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7.0 -->
  <w:body>
    <w:p w:rsidR="00AA1EA2" w:rsidRPr="00B50772" w:rsidP="00B50772" w14:paraId="26247D05" w14:textId="059C0830">
      <w:pPr>
        <w:pStyle w:val="Caption"/>
        <w:rPr>
          <w:rFonts w:ascii="Arial" w:eastAsia="MS Mincho" w:hAnsi="Arial" w:cs="Arial"/>
          <w:sz w:val="32"/>
          <w:szCs w:val="32"/>
        </w:rPr>
      </w:pPr>
      <w:bookmarkStart w:id="0" w:name="_Toc187510701"/>
      <w:r w:rsidRPr="00B50772">
        <w:rPr>
          <w:rFonts w:ascii="Arial" w:eastAsia="MS Mincho" w:hAnsi="Arial" w:cs="Arial"/>
          <w:sz w:val="32"/>
          <w:szCs w:val="32"/>
        </w:rPr>
        <w:t xml:space="preserve">Mall för </w:t>
      </w:r>
      <w:bookmarkEnd w:id="0"/>
      <w:r w:rsidR="00B21E16">
        <w:rPr>
          <w:rFonts w:ascii="Arial" w:eastAsia="MS Mincho" w:hAnsi="Arial" w:cs="Arial"/>
          <w:sz w:val="32"/>
          <w:szCs w:val="32"/>
        </w:rPr>
        <w:t>Riskanalys</w:t>
      </w:r>
      <w:r w:rsidRPr="00B50772">
        <w:rPr>
          <w:rFonts w:ascii="Arial" w:eastAsia="MS Mincho" w:hAnsi="Arial" w:cs="Arial"/>
          <w:sz w:val="32"/>
          <w:szCs w:val="32"/>
        </w:rPr>
        <w:t xml:space="preserve"> </w:t>
      </w:r>
    </w:p>
    <w:p w:rsidR="00AA1EA2" w:rsidP="00B50772" w14:paraId="60DCDFAA" w14:textId="0659A50A">
      <w:pPr>
        <w:pStyle w:val="Caption"/>
        <w:rPr>
          <w:rFonts w:ascii="Arial" w:eastAsia="Calibri" w:hAnsi="Arial" w:cs="Arial"/>
          <w:sz w:val="24"/>
          <w:szCs w:val="24"/>
          <w:lang w:eastAsia="en-US"/>
        </w:rPr>
      </w:pPr>
      <w:bookmarkStart w:id="1" w:name="_Toc187510702"/>
      <w:r w:rsidRPr="00CA7B7C">
        <w:rPr>
          <w:rFonts w:ascii="Arial" w:eastAsia="Calibri" w:hAnsi="Arial" w:cs="Arial"/>
          <w:sz w:val="24"/>
          <w:szCs w:val="24"/>
          <w:lang w:eastAsia="en-US"/>
        </w:rPr>
        <w:t xml:space="preserve">Anvisning för </w:t>
      </w:r>
      <w:bookmarkEnd w:id="1"/>
      <w:r w:rsidR="00B21E16">
        <w:rPr>
          <w:rFonts w:ascii="Arial" w:eastAsia="Calibri" w:hAnsi="Arial" w:cs="Arial"/>
          <w:sz w:val="24"/>
          <w:szCs w:val="24"/>
          <w:lang w:eastAsia="en-US"/>
        </w:rPr>
        <w:t>riskanalys</w:t>
      </w:r>
    </w:p>
    <w:p w:rsidR="00AA1EA2" w:rsidP="004016D4" w14:paraId="147D551A" w14:textId="1BCE51EF">
      <w:pPr>
        <w:spacing w:line="320" w:lineRule="auto"/>
        <w:rPr>
          <w:rFonts w:ascii="Arial" w:eastAsia="Calibri" w:hAnsi="Arial" w:cs="Arial"/>
          <w:color w:val="121619"/>
          <w:sz w:val="22"/>
          <w:szCs w:val="22"/>
          <w:lang w:eastAsia="en-US"/>
        </w:rPr>
      </w:pPr>
      <w:r w:rsidRPr="00FF53DB">
        <w:rPr>
          <w:rFonts w:ascii="Arial" w:eastAsia="Calibri" w:hAnsi="Arial" w:cs="Arial"/>
          <w:color w:val="121619"/>
          <w:sz w:val="22"/>
          <w:szCs w:val="22"/>
          <w:lang w:eastAsia="en-US"/>
        </w:rPr>
        <w:t xml:space="preserve">För att söka bidrag </w:t>
      </w:r>
      <w:r>
        <w:rPr>
          <w:rFonts w:ascii="Arial" w:eastAsia="Calibri" w:hAnsi="Arial" w:cs="Arial"/>
          <w:color w:val="121619"/>
          <w:sz w:val="22"/>
          <w:szCs w:val="22"/>
          <w:lang w:eastAsia="en-US"/>
        </w:rPr>
        <w:t xml:space="preserve">via </w:t>
      </w:r>
      <w:r w:rsidR="0007133E">
        <w:rPr>
          <w:rFonts w:ascii="Arial" w:eastAsia="Calibri" w:hAnsi="Arial" w:cs="Arial"/>
          <w:color w:val="121619"/>
          <w:sz w:val="22"/>
          <w:szCs w:val="22"/>
          <w:lang w:eastAsia="en-US"/>
        </w:rPr>
        <w:t xml:space="preserve">utlysningen </w:t>
      </w:r>
      <w:r w:rsidR="00B44287">
        <w:rPr>
          <w:rFonts w:ascii="Arial" w:eastAsia="Calibri" w:hAnsi="Arial" w:cs="Arial"/>
          <w:color w:val="121619"/>
          <w:sz w:val="22"/>
          <w:szCs w:val="22"/>
          <w:lang w:eastAsia="en-US"/>
        </w:rPr>
        <w:t>S</w:t>
      </w:r>
      <w:r w:rsidR="0007133E">
        <w:rPr>
          <w:rFonts w:ascii="Arial" w:eastAsia="Calibri" w:hAnsi="Arial" w:cs="Arial"/>
          <w:color w:val="121619"/>
          <w:sz w:val="22"/>
          <w:szCs w:val="22"/>
          <w:lang w:eastAsia="en-US"/>
        </w:rPr>
        <w:t>ystemförändrande insatser</w:t>
      </w:r>
      <w:r>
        <w:rPr>
          <w:rFonts w:ascii="Arial" w:eastAsia="Calibri" w:hAnsi="Arial" w:cs="Arial"/>
          <w:color w:val="121619"/>
          <w:sz w:val="22"/>
          <w:szCs w:val="22"/>
          <w:lang w:eastAsia="en-US"/>
        </w:rPr>
        <w:t xml:space="preserve"> inom programmet Avancerad digitalisering </w:t>
      </w:r>
      <w:r w:rsidRPr="00FF53DB">
        <w:rPr>
          <w:rFonts w:ascii="Arial" w:eastAsia="Calibri" w:hAnsi="Arial" w:cs="Arial"/>
          <w:color w:val="121619"/>
          <w:sz w:val="22"/>
          <w:szCs w:val="22"/>
          <w:lang w:eastAsia="en-US"/>
        </w:rPr>
        <w:t xml:space="preserve">ska ett webbaserat formulär fyllas i via Vinnovas e-tjänst. </w:t>
      </w:r>
    </w:p>
    <w:p w:rsidR="00C73E5C" w:rsidP="00E22FD7" w14:paraId="2CC16FF7" w14:textId="6FB5839C">
      <w:pPr>
        <w:spacing w:line="320" w:lineRule="auto"/>
        <w:rPr>
          <w:rFonts w:ascii="Arial" w:eastAsia="Calibri" w:hAnsi="Arial" w:cs="Arial"/>
          <w:color w:val="121619"/>
          <w:sz w:val="22"/>
          <w:szCs w:val="22"/>
          <w:lang w:eastAsia="en-US"/>
        </w:rPr>
      </w:pPr>
      <w:r w:rsidRPr="00FF53DB">
        <w:rPr>
          <w:rFonts w:ascii="Arial" w:eastAsia="Calibri" w:hAnsi="Arial" w:cs="Arial"/>
          <w:color w:val="121619"/>
          <w:sz w:val="22"/>
          <w:szCs w:val="22"/>
          <w:lang w:eastAsia="en-US"/>
        </w:rPr>
        <w:t xml:space="preserve">Förutom det webbaserade formuläret ska </w:t>
      </w:r>
      <w:r w:rsidRPr="00A51D3B">
        <w:rPr>
          <w:rFonts w:ascii="Arial" w:eastAsia="Calibri" w:hAnsi="Arial" w:cs="Arial"/>
          <w:color w:val="121619"/>
          <w:sz w:val="22"/>
          <w:szCs w:val="22"/>
          <w:lang w:eastAsia="en-US"/>
        </w:rPr>
        <w:t>projektbeskrivning</w:t>
      </w:r>
      <w:r w:rsidR="001C6B5D">
        <w:rPr>
          <w:rFonts w:ascii="Arial" w:eastAsia="Calibri" w:hAnsi="Arial" w:cs="Arial"/>
          <w:color w:val="121619"/>
          <w:sz w:val="22"/>
          <w:szCs w:val="22"/>
          <w:lang w:eastAsia="en-US"/>
        </w:rPr>
        <w:t xml:space="preserve">, </w:t>
      </w:r>
      <w:r w:rsidR="001824D3">
        <w:rPr>
          <w:rFonts w:ascii="Arial" w:eastAsia="Calibri" w:hAnsi="Arial" w:cs="Arial"/>
          <w:color w:val="121619"/>
          <w:sz w:val="22"/>
          <w:szCs w:val="22"/>
          <w:lang w:eastAsia="en-US"/>
        </w:rPr>
        <w:t>projektsammanfattning</w:t>
      </w:r>
      <w:r w:rsidR="00C376EB">
        <w:rPr>
          <w:rFonts w:ascii="Arial" w:eastAsia="Calibri" w:hAnsi="Arial" w:cs="Arial"/>
          <w:color w:val="121619"/>
          <w:sz w:val="22"/>
          <w:szCs w:val="22"/>
          <w:lang w:eastAsia="en-US"/>
        </w:rPr>
        <w:t xml:space="preserve">, </w:t>
      </w:r>
      <w:r>
        <w:rPr>
          <w:rFonts w:ascii="Arial" w:eastAsia="Calibri" w:hAnsi="Arial" w:cs="Arial"/>
          <w:color w:val="121619"/>
          <w:sz w:val="22"/>
          <w:szCs w:val="22"/>
          <w:lang w:eastAsia="en-US"/>
        </w:rPr>
        <w:t>m</w:t>
      </w:r>
      <w:r w:rsidRPr="00A51D3B">
        <w:rPr>
          <w:rFonts w:ascii="Arial" w:eastAsia="Calibri" w:hAnsi="Arial" w:cs="Arial"/>
          <w:color w:val="121619"/>
          <w:sz w:val="22"/>
          <w:szCs w:val="22"/>
          <w:lang w:eastAsia="en-US"/>
        </w:rPr>
        <w:t>eritförteckning/CV-</w:t>
      </w:r>
      <w:r w:rsidR="001C6B5D">
        <w:rPr>
          <w:rFonts w:ascii="Arial" w:eastAsia="Calibri" w:hAnsi="Arial" w:cs="Arial"/>
          <w:color w:val="121619"/>
          <w:sz w:val="22"/>
          <w:szCs w:val="22"/>
          <w:lang w:eastAsia="en-US"/>
        </w:rPr>
        <w:t>bilaga</w:t>
      </w:r>
      <w:r w:rsidR="00EA0F79">
        <w:rPr>
          <w:rFonts w:ascii="Arial" w:eastAsia="Calibri" w:hAnsi="Arial" w:cs="Arial"/>
          <w:color w:val="121619"/>
          <w:sz w:val="22"/>
          <w:szCs w:val="22"/>
          <w:lang w:eastAsia="en-US"/>
        </w:rPr>
        <w:t xml:space="preserve">, </w:t>
      </w:r>
      <w:r w:rsidR="0054285E">
        <w:rPr>
          <w:rFonts w:ascii="Arial" w:eastAsia="Calibri" w:hAnsi="Arial" w:cs="Arial"/>
          <w:color w:val="121619"/>
          <w:sz w:val="22"/>
          <w:szCs w:val="22"/>
          <w:lang w:eastAsia="en-US"/>
        </w:rPr>
        <w:t>budgetbilaga</w:t>
      </w:r>
      <w:r>
        <w:rPr>
          <w:rFonts w:ascii="Arial" w:eastAsia="Calibri" w:hAnsi="Arial" w:cs="Arial"/>
          <w:color w:val="121619"/>
          <w:sz w:val="22"/>
          <w:szCs w:val="22"/>
          <w:lang w:eastAsia="en-US"/>
        </w:rPr>
        <w:t>,</w:t>
      </w:r>
      <w:r w:rsidR="00EA0F79">
        <w:rPr>
          <w:rFonts w:ascii="Arial" w:eastAsia="Calibri" w:hAnsi="Arial" w:cs="Arial"/>
          <w:color w:val="121619"/>
          <w:sz w:val="22"/>
          <w:szCs w:val="22"/>
          <w:lang w:eastAsia="en-US"/>
        </w:rPr>
        <w:t xml:space="preserve"> riskanalys </w:t>
      </w:r>
      <w:r w:rsidR="0054285E">
        <w:rPr>
          <w:rFonts w:ascii="Arial" w:eastAsia="Calibri" w:hAnsi="Arial" w:cs="Arial"/>
          <w:color w:val="121619"/>
          <w:sz w:val="22"/>
          <w:szCs w:val="22"/>
          <w:lang w:eastAsia="en-US"/>
        </w:rPr>
        <w:t>och</w:t>
      </w:r>
      <w:r>
        <w:rPr>
          <w:rFonts w:ascii="Arial" w:eastAsia="Calibri" w:hAnsi="Arial" w:cs="Arial"/>
          <w:color w:val="121619"/>
          <w:sz w:val="22"/>
          <w:szCs w:val="22"/>
          <w:lang w:eastAsia="en-US"/>
        </w:rPr>
        <w:t xml:space="preserve"> projektets slutrapport från förstudien </w:t>
      </w:r>
      <w:r w:rsidRPr="00FF53DB">
        <w:rPr>
          <w:rFonts w:ascii="Arial" w:eastAsia="Calibri" w:hAnsi="Arial" w:cs="Arial"/>
          <w:color w:val="121619"/>
          <w:sz w:val="22"/>
          <w:szCs w:val="22"/>
          <w:lang w:eastAsia="en-US"/>
        </w:rPr>
        <w:t>laddas upp som bilagor till ansökan</w:t>
      </w:r>
      <w:r>
        <w:rPr>
          <w:rFonts w:ascii="Arial" w:eastAsia="Calibri" w:hAnsi="Arial" w:cs="Arial"/>
          <w:color w:val="121619"/>
          <w:sz w:val="22"/>
          <w:szCs w:val="22"/>
          <w:lang w:eastAsia="en-US"/>
        </w:rPr>
        <w:t xml:space="preserve">. </w:t>
      </w:r>
    </w:p>
    <w:p w:rsidR="00AA1EA2" w:rsidP="00E22FD7" w14:paraId="27367FD8" w14:textId="7D6A43DA">
      <w:pPr>
        <w:spacing w:line="320" w:lineRule="auto"/>
        <w:rPr>
          <w:rFonts w:ascii="Arial" w:eastAsia="Calibri" w:hAnsi="Arial" w:cs="Arial"/>
          <w:b/>
          <w:bCs/>
          <w:color w:val="121619"/>
          <w:sz w:val="22"/>
          <w:szCs w:val="22"/>
          <w:lang w:eastAsia="en-US"/>
        </w:rPr>
      </w:pPr>
      <w:r>
        <w:rPr>
          <w:rFonts w:ascii="Arial" w:eastAsia="Calibri" w:hAnsi="Arial" w:cs="Arial"/>
          <w:color w:val="121619"/>
          <w:sz w:val="22"/>
          <w:szCs w:val="22"/>
          <w:lang w:eastAsia="en-US"/>
        </w:rPr>
        <w:t>Efter denna anvisning</w:t>
      </w:r>
      <w:r>
        <w:rPr>
          <w:rFonts w:ascii="Arial" w:eastAsia="Calibri" w:hAnsi="Arial" w:cs="Arial"/>
          <w:color w:val="121619"/>
          <w:sz w:val="22"/>
          <w:szCs w:val="22"/>
          <w:lang w:eastAsia="en-US"/>
        </w:rPr>
        <w:t xml:space="preserve"> </w:t>
      </w:r>
      <w:r w:rsidR="00BA6622">
        <w:rPr>
          <w:rFonts w:ascii="Arial" w:eastAsia="Calibri" w:hAnsi="Arial" w:cs="Arial"/>
          <w:color w:val="121619"/>
          <w:sz w:val="22"/>
          <w:szCs w:val="22"/>
          <w:lang w:eastAsia="en-US"/>
        </w:rPr>
        <w:t>följer</w:t>
      </w:r>
      <w:r w:rsidR="00797D63">
        <w:rPr>
          <w:rFonts w:ascii="Arial" w:eastAsia="Calibri" w:hAnsi="Arial" w:cs="Arial"/>
          <w:color w:val="121619"/>
          <w:sz w:val="22"/>
          <w:szCs w:val="22"/>
          <w:lang w:eastAsia="en-US"/>
        </w:rPr>
        <w:t xml:space="preserve"> </w:t>
      </w:r>
      <w:r>
        <w:rPr>
          <w:rFonts w:ascii="Arial" w:eastAsia="Calibri" w:hAnsi="Arial" w:cs="Arial"/>
          <w:color w:val="121619"/>
          <w:sz w:val="22"/>
          <w:szCs w:val="22"/>
          <w:lang w:eastAsia="en-US"/>
        </w:rPr>
        <w:t>mall</w:t>
      </w:r>
      <w:r w:rsidR="00BA6622">
        <w:rPr>
          <w:rFonts w:ascii="Arial" w:eastAsia="Calibri" w:hAnsi="Arial" w:cs="Arial"/>
          <w:color w:val="121619"/>
          <w:sz w:val="22"/>
          <w:szCs w:val="22"/>
          <w:lang w:eastAsia="en-US"/>
        </w:rPr>
        <w:t>en</w:t>
      </w:r>
      <w:r>
        <w:rPr>
          <w:rFonts w:ascii="Arial" w:eastAsia="Calibri" w:hAnsi="Arial" w:cs="Arial"/>
          <w:color w:val="121619"/>
          <w:sz w:val="22"/>
          <w:szCs w:val="22"/>
          <w:lang w:eastAsia="en-US"/>
        </w:rPr>
        <w:t xml:space="preserve"> för </w:t>
      </w:r>
      <w:r w:rsidR="00E87D5A">
        <w:rPr>
          <w:rFonts w:ascii="Arial" w:eastAsia="Calibri" w:hAnsi="Arial" w:cs="Arial"/>
          <w:b/>
          <w:bCs/>
          <w:color w:val="121619"/>
          <w:sz w:val="22"/>
          <w:szCs w:val="22"/>
          <w:lang w:eastAsia="en-US"/>
        </w:rPr>
        <w:t>riskanalys</w:t>
      </w:r>
      <w:r w:rsidRPr="00E22FD7">
        <w:rPr>
          <w:rFonts w:ascii="Arial" w:eastAsia="Calibri" w:hAnsi="Arial" w:cs="Arial"/>
          <w:b/>
          <w:bCs/>
          <w:color w:val="121619"/>
          <w:sz w:val="22"/>
          <w:szCs w:val="22"/>
          <w:lang w:eastAsia="en-US"/>
        </w:rPr>
        <w:t>.</w:t>
      </w:r>
    </w:p>
    <w:p w:rsidR="00DA6D14" w:rsidRPr="008B2619" w:rsidP="00DA6D14" w14:paraId="124B3F70" w14:textId="77777777">
      <w:pPr>
        <w:spacing w:line="276" w:lineRule="auto"/>
        <w:rPr>
          <w:rFonts w:ascii="Arial" w:eastAsia="Calibri" w:hAnsi="Arial" w:cs="Arial"/>
          <w:color w:val="121619"/>
          <w:kern w:val="2"/>
          <w:sz w:val="22"/>
          <w:szCs w:val="22"/>
          <w:lang w:eastAsia="en-US"/>
          <w14:ligatures w14:val="standardContextual"/>
        </w:rPr>
      </w:pPr>
      <w:r w:rsidRPr="008B2619">
        <w:rPr>
          <w:rFonts w:ascii="Arial" w:eastAsia="Calibri" w:hAnsi="Arial" w:cs="Arial"/>
          <w:color w:val="121619"/>
          <w:kern w:val="2"/>
          <w:sz w:val="22"/>
          <w:szCs w:val="22"/>
          <w:lang w:eastAsia="en-US"/>
          <w14:ligatures w14:val="standardContextual"/>
        </w:rPr>
        <w:t>Beskriv och analysera risker som relaterar till projektets genomförande och förväntade resultat.</w:t>
      </w:r>
    </w:p>
    <w:p w:rsidR="00DA6D14" w:rsidRPr="008B2619" w:rsidP="00DA6D14" w14:paraId="6BCD6455" w14:textId="77777777">
      <w:pPr>
        <w:numPr>
          <w:ilvl w:val="0"/>
          <w:numId w:val="25"/>
        </w:numPr>
        <w:spacing w:line="276" w:lineRule="auto"/>
        <w:ind w:left="360"/>
        <w:rPr>
          <w:rFonts w:ascii="Arial" w:eastAsia="Calibri" w:hAnsi="Arial" w:cs="Arial"/>
          <w:color w:val="121619"/>
          <w:kern w:val="2"/>
          <w:sz w:val="22"/>
          <w:szCs w:val="22"/>
          <w:lang w:eastAsia="en-US"/>
          <w14:ligatures w14:val="standardContextual"/>
        </w:rPr>
      </w:pPr>
      <w:r w:rsidRPr="008B2619">
        <w:rPr>
          <w:rFonts w:ascii="Arial" w:eastAsia="Calibri" w:hAnsi="Arial" w:cs="Arial"/>
          <w:b/>
          <w:bCs/>
          <w:color w:val="121619"/>
          <w:kern w:val="2"/>
          <w:sz w:val="22"/>
          <w:szCs w:val="22"/>
          <w:lang w:eastAsia="en-US"/>
          <w14:ligatures w14:val="standardContextual"/>
        </w:rPr>
        <w:t>Identifiera riskerna</w:t>
      </w:r>
      <w:r w:rsidRPr="008B2619">
        <w:rPr>
          <w:rFonts w:ascii="Arial" w:eastAsia="Calibri" w:hAnsi="Arial" w:cs="Arial"/>
          <w:color w:val="121619"/>
          <w:kern w:val="2"/>
          <w:sz w:val="22"/>
          <w:szCs w:val="22"/>
          <w:lang w:eastAsia="en-US"/>
          <w14:ligatures w14:val="standardContextual"/>
        </w:rPr>
        <w:t>: Lista potentiella risker (1 tabell/risk. Kopiera tabellen för varje ny risk).</w:t>
      </w:r>
    </w:p>
    <w:p w:rsidR="00DA6D14" w:rsidRPr="008B2619" w:rsidP="00DA6D14" w14:paraId="418F0E02" w14:textId="77777777">
      <w:pPr>
        <w:numPr>
          <w:ilvl w:val="0"/>
          <w:numId w:val="25"/>
        </w:numPr>
        <w:spacing w:line="276" w:lineRule="auto"/>
        <w:ind w:left="360"/>
        <w:rPr>
          <w:rFonts w:ascii="Arial" w:eastAsia="Calibri" w:hAnsi="Arial" w:cs="Arial"/>
          <w:color w:val="121619"/>
          <w:kern w:val="2"/>
          <w:sz w:val="22"/>
          <w:szCs w:val="22"/>
          <w:lang w:eastAsia="en-US"/>
          <w14:ligatures w14:val="standardContextual"/>
        </w:rPr>
      </w:pPr>
      <w:r w:rsidRPr="008B2619">
        <w:rPr>
          <w:rFonts w:ascii="Arial" w:eastAsia="Calibri" w:hAnsi="Arial" w:cs="Arial"/>
          <w:b/>
          <w:bCs/>
          <w:color w:val="121619"/>
          <w:kern w:val="2"/>
          <w:sz w:val="22"/>
          <w:szCs w:val="22"/>
          <w:lang w:eastAsia="en-US"/>
          <w14:ligatures w14:val="standardContextual"/>
        </w:rPr>
        <w:t xml:space="preserve">Beskriv risken, orsaker, konsekvenser och åtgärder </w:t>
      </w:r>
      <w:r w:rsidRPr="008B2619">
        <w:rPr>
          <w:rFonts w:ascii="Arial" w:eastAsia="Calibri" w:hAnsi="Arial" w:cs="Arial"/>
          <w:color w:val="121619"/>
          <w:kern w:val="2"/>
          <w:sz w:val="22"/>
          <w:szCs w:val="22"/>
          <w:lang w:eastAsia="en-US"/>
          <w14:ligatures w14:val="standardContextual"/>
        </w:rPr>
        <w:t>(se frågor i tabellen).</w:t>
      </w:r>
    </w:p>
    <w:p w:rsidR="00DA6D14" w:rsidRPr="008B2619" w:rsidP="00DA6D14" w14:paraId="281949C1" w14:textId="77777777">
      <w:pPr>
        <w:numPr>
          <w:ilvl w:val="0"/>
          <w:numId w:val="25"/>
        </w:numPr>
        <w:spacing w:line="276" w:lineRule="auto"/>
        <w:ind w:left="360"/>
        <w:contextualSpacing/>
        <w:rPr>
          <w:rFonts w:ascii="Arial" w:eastAsia="Calibri" w:hAnsi="Arial" w:cs="Arial"/>
          <w:color w:val="121619"/>
          <w:kern w:val="2"/>
          <w:sz w:val="22"/>
          <w:szCs w:val="22"/>
          <w:lang w:eastAsia="en-US"/>
          <w14:ligatures w14:val="standardContextual"/>
        </w:rPr>
      </w:pPr>
      <w:r w:rsidRPr="008B2619">
        <w:rPr>
          <w:rFonts w:ascii="Arial" w:eastAsia="Calibri" w:hAnsi="Arial" w:cs="Arial"/>
          <w:b/>
          <w:bCs/>
          <w:color w:val="121619"/>
          <w:kern w:val="2"/>
          <w:sz w:val="22"/>
          <w:szCs w:val="22"/>
          <w:lang w:eastAsia="en-US"/>
          <w14:ligatures w14:val="standardContextual"/>
        </w:rPr>
        <w:t>Bestäm riskvärde för att visa vilka risker som kräver mest uppmärksamhet och/eller resurser för att hanteras</w:t>
      </w:r>
      <w:r w:rsidRPr="008B2619">
        <w:rPr>
          <w:rFonts w:ascii="Arial" w:eastAsia="Calibri" w:hAnsi="Arial" w:cs="Arial"/>
          <w:color w:val="121619"/>
          <w:kern w:val="2"/>
          <w:sz w:val="22"/>
          <w:szCs w:val="22"/>
          <w:lang w:eastAsia="en-US"/>
          <w14:ligatures w14:val="standardContextual"/>
        </w:rPr>
        <w:t>:</w:t>
      </w:r>
    </w:p>
    <w:p w:rsidR="00DA6D14" w:rsidRPr="008B2619" w:rsidP="00DA6D14" w14:paraId="6D2F4195" w14:textId="77777777">
      <w:pPr>
        <w:numPr>
          <w:ilvl w:val="1"/>
          <w:numId w:val="26"/>
        </w:numPr>
        <w:spacing w:line="276" w:lineRule="auto"/>
        <w:ind w:left="774"/>
        <w:rPr>
          <w:rFonts w:ascii="Arial" w:eastAsia="Calibri" w:hAnsi="Arial" w:cs="Arial"/>
          <w:color w:val="121619"/>
          <w:kern w:val="2"/>
          <w:sz w:val="22"/>
          <w:szCs w:val="22"/>
          <w:lang w:eastAsia="en-US"/>
          <w14:ligatures w14:val="standardContextual"/>
        </w:rPr>
      </w:pPr>
      <w:r w:rsidRPr="008B2619">
        <w:rPr>
          <w:rFonts w:ascii="Arial" w:eastAsia="Calibri" w:hAnsi="Arial" w:cs="Arial"/>
          <w:b/>
          <w:bCs/>
          <w:color w:val="121619"/>
          <w:kern w:val="2"/>
          <w:sz w:val="22"/>
          <w:szCs w:val="22"/>
          <w:lang w:eastAsia="en-US"/>
          <w14:ligatures w14:val="standardContextual"/>
        </w:rPr>
        <w:t>Uppskatta sannolikheten (S)</w:t>
      </w:r>
      <w:r w:rsidRPr="008B2619">
        <w:rPr>
          <w:rFonts w:ascii="Arial" w:eastAsia="Calibri" w:hAnsi="Arial" w:cs="Arial"/>
          <w:color w:val="121619"/>
          <w:kern w:val="2"/>
          <w:sz w:val="22"/>
          <w:szCs w:val="22"/>
          <w:lang w:eastAsia="en-US"/>
          <w14:ligatures w14:val="standardContextual"/>
        </w:rPr>
        <w:t>: skala från 1 till 5, där 1 är mycket låg sannolikhet och 5 är mycket hög sannolikhet att risken inträffar.</w:t>
      </w:r>
    </w:p>
    <w:p w:rsidR="00DA6D14" w:rsidRPr="008B2619" w:rsidP="00DA6D14" w14:paraId="48F3F47A" w14:textId="77777777">
      <w:pPr>
        <w:numPr>
          <w:ilvl w:val="1"/>
          <w:numId w:val="26"/>
        </w:numPr>
        <w:spacing w:line="276" w:lineRule="auto"/>
        <w:ind w:left="774"/>
        <w:rPr>
          <w:rFonts w:ascii="Arial" w:eastAsia="Calibri" w:hAnsi="Arial" w:cs="Arial"/>
          <w:color w:val="121619"/>
          <w:kern w:val="2"/>
          <w:sz w:val="22"/>
          <w:szCs w:val="22"/>
          <w:lang w:eastAsia="en-US"/>
          <w14:ligatures w14:val="standardContextual"/>
        </w:rPr>
      </w:pPr>
      <w:r w:rsidRPr="008B2619">
        <w:rPr>
          <w:rFonts w:ascii="Arial" w:eastAsia="Calibri" w:hAnsi="Arial" w:cs="Arial"/>
          <w:b/>
          <w:bCs/>
          <w:color w:val="121619"/>
          <w:kern w:val="2"/>
          <w:sz w:val="22"/>
          <w:szCs w:val="22"/>
          <w:lang w:eastAsia="en-US"/>
          <w14:ligatures w14:val="standardContextual"/>
        </w:rPr>
        <w:t>Uppskatta påverkan (P)</w:t>
      </w:r>
      <w:r w:rsidRPr="008B2619">
        <w:rPr>
          <w:rFonts w:ascii="Arial" w:eastAsia="Calibri" w:hAnsi="Arial" w:cs="Arial"/>
          <w:color w:val="121619"/>
          <w:kern w:val="2"/>
          <w:sz w:val="22"/>
          <w:szCs w:val="22"/>
          <w:lang w:eastAsia="en-US"/>
          <w14:ligatures w14:val="standardContextual"/>
        </w:rPr>
        <w:t>: skala från 1 till 5, där 1 är mycket låg påverkan och 5 är mycket hög påverkan.</w:t>
      </w:r>
    </w:p>
    <w:p w:rsidR="00DA6D14" w:rsidP="00DA6D14" w14:paraId="51F6D631" w14:textId="77777777">
      <w:pPr>
        <w:numPr>
          <w:ilvl w:val="1"/>
          <w:numId w:val="26"/>
        </w:numPr>
        <w:spacing w:line="276" w:lineRule="auto"/>
        <w:ind w:left="774"/>
        <w:rPr>
          <w:rFonts w:ascii="Arial" w:eastAsia="Calibri" w:hAnsi="Arial" w:cs="Arial"/>
          <w:color w:val="121619"/>
          <w:kern w:val="2"/>
          <w:sz w:val="22"/>
          <w:szCs w:val="22"/>
          <w:lang w:eastAsia="en-US"/>
          <w14:ligatures w14:val="standardContextual"/>
        </w:rPr>
      </w:pPr>
      <w:r w:rsidRPr="008B2619">
        <w:rPr>
          <w:rFonts w:ascii="Arial" w:eastAsia="Calibri" w:hAnsi="Arial" w:cs="Arial"/>
          <w:b/>
          <w:bCs/>
          <w:color w:val="121619"/>
          <w:kern w:val="2"/>
          <w:sz w:val="22"/>
          <w:szCs w:val="22"/>
          <w:lang w:eastAsia="en-US"/>
          <w14:ligatures w14:val="standardContextual"/>
        </w:rPr>
        <w:t>Beräkna riskvärdet (R = S x P)</w:t>
      </w:r>
      <w:r w:rsidRPr="008B2619">
        <w:rPr>
          <w:rFonts w:ascii="Arial" w:eastAsia="Calibri" w:hAnsi="Arial" w:cs="Arial"/>
          <w:color w:val="121619"/>
          <w:kern w:val="2"/>
          <w:sz w:val="22"/>
          <w:szCs w:val="22"/>
          <w:lang w:eastAsia="en-US"/>
          <w14:ligatures w14:val="standardContextual"/>
        </w:rPr>
        <w:t>: ett värde mellan 1 och 25.</w:t>
      </w:r>
    </w:p>
    <w:p w:rsidR="00AA1EA2" w:rsidRPr="004016D4" w:rsidP="00E22FD7" w14:paraId="726C3088" w14:textId="72B5C613">
      <w:pPr>
        <w:spacing w:line="320" w:lineRule="auto"/>
        <w:rPr>
          <w:rFonts w:ascii="Arial" w:eastAsia="Calibri" w:hAnsi="Arial" w:cs="Arial"/>
          <w:color w:val="121619"/>
          <w:sz w:val="22"/>
          <w:szCs w:val="22"/>
          <w:lang w:eastAsia="en-US"/>
        </w:rPr>
      </w:pPr>
      <w:r>
        <w:rPr>
          <w:rFonts w:ascii="Arial" w:eastAsia="Calibri" w:hAnsi="Arial" w:cs="Arial"/>
          <w:color w:val="121619"/>
          <w:sz w:val="22"/>
          <w:szCs w:val="22"/>
          <w:lang w:eastAsia="en-US"/>
        </w:rPr>
        <w:t>F</w:t>
      </w:r>
      <w:r w:rsidRPr="004016D4">
        <w:rPr>
          <w:rFonts w:ascii="Arial" w:eastAsia="Calibri" w:hAnsi="Arial" w:cs="Arial"/>
          <w:color w:val="121619"/>
          <w:sz w:val="22"/>
          <w:szCs w:val="22"/>
          <w:lang w:eastAsia="en-US"/>
        </w:rPr>
        <w:t xml:space="preserve">ör </w:t>
      </w:r>
      <w:r w:rsidR="00E87D5A">
        <w:rPr>
          <w:rFonts w:ascii="Arial" w:eastAsia="Calibri" w:hAnsi="Arial" w:cs="Arial"/>
          <w:color w:val="121619"/>
          <w:sz w:val="22"/>
          <w:szCs w:val="22"/>
          <w:lang w:eastAsia="en-US"/>
        </w:rPr>
        <w:t>riskanalysen</w:t>
      </w:r>
      <w:r>
        <w:rPr>
          <w:rFonts w:ascii="Arial" w:eastAsia="Calibri" w:hAnsi="Arial" w:cs="Arial"/>
          <w:color w:val="121619"/>
          <w:sz w:val="22"/>
          <w:szCs w:val="22"/>
          <w:lang w:eastAsia="en-US"/>
        </w:rPr>
        <w:t xml:space="preserve"> gäller</w:t>
      </w:r>
      <w:r w:rsidR="00DA6D14">
        <w:rPr>
          <w:rFonts w:ascii="Arial" w:eastAsia="Calibri" w:hAnsi="Arial" w:cs="Arial"/>
          <w:color w:val="121619"/>
          <w:sz w:val="22"/>
          <w:szCs w:val="22"/>
          <w:lang w:eastAsia="en-US"/>
        </w:rPr>
        <w:t xml:space="preserve"> även</w:t>
      </w:r>
      <w:r>
        <w:rPr>
          <w:rFonts w:ascii="Arial" w:eastAsia="Calibri" w:hAnsi="Arial" w:cs="Arial"/>
          <w:color w:val="121619"/>
          <w:sz w:val="22"/>
          <w:szCs w:val="22"/>
          <w:lang w:eastAsia="en-US"/>
        </w:rPr>
        <w:t>:</w:t>
      </w:r>
    </w:p>
    <w:p w:rsidR="009132EB" w:rsidP="00086B22" w14:paraId="3A4DEC4F" w14:textId="5F3434CD">
      <w:pPr>
        <w:pStyle w:val="ListParagraph"/>
        <w:numPr>
          <w:ilvl w:val="0"/>
          <w:numId w:val="12"/>
        </w:numPr>
        <w:spacing w:line="319" w:lineRule="auto"/>
        <w:ind w:left="709" w:hanging="357"/>
        <w:contextualSpacing w:val="0"/>
        <w:rPr>
          <w:rFonts w:ascii="Arial" w:eastAsia="Calibri" w:hAnsi="Arial" w:cs="Arial"/>
          <w:color w:val="121619"/>
          <w:sz w:val="22"/>
          <w:szCs w:val="22"/>
          <w:lang w:eastAsia="en-US"/>
        </w:rPr>
      </w:pPr>
      <w:r>
        <w:rPr>
          <w:rFonts w:ascii="Arial" w:eastAsia="Calibri" w:hAnsi="Arial" w:cs="Arial"/>
          <w:color w:val="121619"/>
          <w:sz w:val="22"/>
          <w:szCs w:val="22"/>
          <w:lang w:eastAsia="en-US"/>
        </w:rPr>
        <w:t>Riskanalysen</w:t>
      </w:r>
      <w:r w:rsidR="00AA1EA2">
        <w:rPr>
          <w:rFonts w:ascii="Arial" w:eastAsia="Calibri" w:hAnsi="Arial" w:cs="Arial"/>
          <w:color w:val="121619"/>
          <w:sz w:val="22"/>
          <w:szCs w:val="22"/>
          <w:lang w:eastAsia="en-US"/>
        </w:rPr>
        <w:t xml:space="preserve"> </w:t>
      </w:r>
      <w:r w:rsidRPr="00AA1CE9" w:rsidR="00AA1EA2">
        <w:rPr>
          <w:rFonts w:ascii="Arial" w:eastAsia="Calibri" w:hAnsi="Arial" w:cs="Arial"/>
          <w:color w:val="121619"/>
          <w:sz w:val="22"/>
          <w:szCs w:val="22"/>
          <w:lang w:eastAsia="en-US"/>
        </w:rPr>
        <w:t>ska vara</w:t>
      </w:r>
      <w:r w:rsidRPr="00FF53DB" w:rsidR="00AA1EA2">
        <w:rPr>
          <w:rFonts w:ascii="Arial" w:eastAsia="Calibri" w:hAnsi="Arial" w:cs="Arial"/>
          <w:color w:val="121619"/>
          <w:sz w:val="22"/>
          <w:szCs w:val="22"/>
          <w:lang w:eastAsia="en-US"/>
        </w:rPr>
        <w:t xml:space="preserve"> utformad enligt angiven mall. </w:t>
      </w:r>
      <w:r w:rsidR="00AA1EA2">
        <w:rPr>
          <w:rFonts w:ascii="Arial" w:eastAsia="Calibri" w:hAnsi="Arial" w:cs="Arial"/>
          <w:color w:val="121619"/>
          <w:sz w:val="22"/>
          <w:szCs w:val="22"/>
          <w:lang w:eastAsia="en-US"/>
        </w:rPr>
        <w:t xml:space="preserve">Den </w:t>
      </w:r>
      <w:r w:rsidRPr="00FF53DB" w:rsidR="00AA1EA2">
        <w:rPr>
          <w:rFonts w:ascii="Arial" w:eastAsia="Calibri" w:hAnsi="Arial" w:cs="Arial"/>
          <w:color w:val="121619"/>
          <w:sz w:val="22"/>
          <w:szCs w:val="22"/>
          <w:lang w:eastAsia="en-US"/>
        </w:rPr>
        <w:t xml:space="preserve">ska </w:t>
      </w:r>
      <w:r w:rsidRPr="00044AF8" w:rsidR="00044AF8">
        <w:rPr>
          <w:rFonts w:ascii="Arial" w:eastAsia="Calibri" w:hAnsi="Arial" w:cs="Arial"/>
          <w:color w:val="121619"/>
          <w:sz w:val="22"/>
          <w:szCs w:val="22"/>
          <w:lang w:eastAsia="en-US"/>
        </w:rPr>
        <w:t>omfatta alla anvisade delar samt följa angivet format och innehåll i rubriker och tabellhuvuden</w:t>
      </w:r>
      <w:r w:rsidRPr="00FF53DB" w:rsidR="00AA1EA2">
        <w:rPr>
          <w:rFonts w:ascii="Arial" w:eastAsia="Calibri" w:hAnsi="Arial" w:cs="Arial"/>
          <w:color w:val="121619"/>
          <w:sz w:val="22"/>
          <w:szCs w:val="22"/>
          <w:lang w:eastAsia="en-US"/>
        </w:rPr>
        <w:t>.</w:t>
      </w:r>
    </w:p>
    <w:p w:rsidR="007B1689" w:rsidRPr="009132EB" w:rsidP="2B53E1D5" w14:paraId="6471BB4F" w14:textId="6D658569">
      <w:pPr>
        <w:pStyle w:val="ListParagraph"/>
        <w:numPr>
          <w:ilvl w:val="0"/>
          <w:numId w:val="12"/>
        </w:numPr>
        <w:spacing w:line="319" w:lineRule="auto"/>
        <w:ind w:left="709" w:hanging="357"/>
        <w:rPr>
          <w:rFonts w:ascii="Arial" w:eastAsia="Calibri" w:hAnsi="Arial" w:cs="Arial"/>
          <w:color w:val="121619"/>
          <w:sz w:val="22"/>
          <w:szCs w:val="22"/>
          <w:lang w:eastAsia="en-US"/>
        </w:rPr>
      </w:pPr>
      <w:r w:rsidRPr="2B53E1D5">
        <w:rPr>
          <w:rFonts w:ascii="Arial" w:eastAsia="Calibri" w:hAnsi="Arial" w:cs="Arial"/>
          <w:color w:val="121619"/>
          <w:sz w:val="22"/>
          <w:szCs w:val="22"/>
          <w:lang w:eastAsia="en-US"/>
        </w:rPr>
        <w:t>Texten ska vara skriven på svenska eller engelska</w:t>
      </w:r>
      <w:r w:rsidRPr="2B53E1D5" w:rsidR="005D6D68">
        <w:rPr>
          <w:rFonts w:ascii="Arial" w:eastAsia="Calibri" w:hAnsi="Arial" w:cs="Arial"/>
          <w:color w:val="121619"/>
          <w:sz w:val="22"/>
          <w:szCs w:val="22"/>
          <w:lang w:eastAsia="en-US"/>
        </w:rPr>
        <w:t xml:space="preserve"> med enspaltig 12 punkters svart text</w:t>
      </w:r>
      <w:r w:rsidRPr="2B53E1D5">
        <w:rPr>
          <w:rFonts w:ascii="Arial" w:eastAsia="Calibri" w:hAnsi="Arial" w:cs="Arial"/>
          <w:color w:val="121619"/>
          <w:sz w:val="22"/>
          <w:szCs w:val="22"/>
          <w:lang w:eastAsia="en-US"/>
        </w:rPr>
        <w:t>.</w:t>
      </w:r>
      <w:r w:rsidR="00E76E58">
        <w:rPr>
          <w:rFonts w:ascii="Arial" w:eastAsia="Calibri" w:hAnsi="Arial" w:cs="Arial"/>
          <w:color w:val="121619"/>
          <w:sz w:val="22"/>
          <w:szCs w:val="22"/>
          <w:lang w:eastAsia="en-US"/>
        </w:rPr>
        <w:t xml:space="preserve"> </w:t>
      </w:r>
      <w:r w:rsidRPr="00747618" w:rsidR="00747618">
        <w:rPr>
          <w:rFonts w:ascii="Arial" w:eastAsia="Calibri" w:hAnsi="Arial" w:cs="Arial"/>
          <w:color w:val="121619"/>
          <w:sz w:val="22"/>
          <w:szCs w:val="22"/>
          <w:lang w:eastAsia="en-US"/>
        </w:rPr>
        <w:t>Notera</w:t>
      </w:r>
      <w:r w:rsidR="00747618">
        <w:rPr>
          <w:rFonts w:ascii="Arial" w:eastAsia="Calibri" w:hAnsi="Arial" w:cs="Arial"/>
          <w:b/>
          <w:bCs/>
          <w:color w:val="121619"/>
          <w:sz w:val="22"/>
          <w:szCs w:val="22"/>
          <w:lang w:eastAsia="en-US"/>
        </w:rPr>
        <w:t xml:space="preserve">, </w:t>
      </w:r>
      <w:r w:rsidRPr="00536A37" w:rsidR="00536A37">
        <w:rPr>
          <w:rFonts w:ascii="Arial" w:eastAsia="Calibri" w:hAnsi="Arial" w:cs="Arial"/>
          <w:color w:val="121619"/>
          <w:sz w:val="22"/>
          <w:szCs w:val="22"/>
          <w:lang w:eastAsia="en-US"/>
        </w:rPr>
        <w:t>att en ansökan som skrivs på svenska kan komma att översättas till engelska om bedömningen kräver internationella granskare. Det kommer inte att ges möjlighet för sökande att bidra till eller granska översättningen. Det är den automatgenererade engelska översättningen som kommer att ligga till grund för bedömning och beslut av ansökan.</w:t>
      </w:r>
    </w:p>
    <w:p w:rsidR="00436124" w:rsidRPr="00436124" w:rsidP="00B94087" w14:paraId="12117073" w14:textId="4C55AB9C">
      <w:pPr>
        <w:spacing w:line="319" w:lineRule="auto"/>
        <w:ind w:left="3"/>
        <w:rPr>
          <w:rFonts w:ascii="Arial" w:eastAsia="Calibri" w:hAnsi="Arial" w:cs="Arial"/>
          <w:color w:val="121619"/>
          <w:sz w:val="22"/>
          <w:szCs w:val="22"/>
          <w:lang w:eastAsia="en-US"/>
        </w:rPr>
      </w:pPr>
      <w:r>
        <w:rPr>
          <w:rFonts w:ascii="Arial" w:eastAsia="Calibri" w:hAnsi="Arial" w:cs="Arial"/>
          <w:b/>
          <w:bCs/>
          <w:color w:val="121619"/>
          <w:sz w:val="22"/>
          <w:szCs w:val="22"/>
          <w:lang w:eastAsia="en-US"/>
        </w:rPr>
        <w:t>Observera</w:t>
      </w:r>
      <w:r w:rsidRPr="00436124">
        <w:rPr>
          <w:rFonts w:ascii="Arial" w:eastAsia="Calibri" w:hAnsi="Arial" w:cs="Arial"/>
          <w:b/>
          <w:bCs/>
          <w:color w:val="121619"/>
          <w:sz w:val="22"/>
          <w:szCs w:val="22"/>
          <w:lang w:eastAsia="en-US"/>
        </w:rPr>
        <w:t xml:space="preserve"> </w:t>
      </w:r>
      <w:r w:rsidRPr="00436124">
        <w:rPr>
          <w:rFonts w:ascii="Arial" w:eastAsia="Calibri" w:hAnsi="Arial" w:cs="Arial"/>
          <w:color w:val="121619"/>
          <w:sz w:val="22"/>
          <w:szCs w:val="22"/>
          <w:lang w:eastAsia="en-US"/>
        </w:rPr>
        <w:t xml:space="preserve">att denna </w:t>
      </w:r>
      <w:r w:rsidR="00D32413">
        <w:rPr>
          <w:rFonts w:ascii="Arial" w:eastAsia="Calibri" w:hAnsi="Arial" w:cs="Arial"/>
          <w:color w:val="121619"/>
          <w:sz w:val="22"/>
          <w:szCs w:val="22"/>
          <w:lang w:eastAsia="en-US"/>
        </w:rPr>
        <w:t xml:space="preserve">sida </w:t>
      </w:r>
      <w:r w:rsidR="00F37222">
        <w:rPr>
          <w:rFonts w:ascii="Arial" w:eastAsia="Calibri" w:hAnsi="Arial" w:cs="Arial"/>
          <w:color w:val="121619"/>
          <w:sz w:val="22"/>
          <w:szCs w:val="22"/>
          <w:lang w:eastAsia="en-US"/>
        </w:rPr>
        <w:t>med</w:t>
      </w:r>
      <w:r w:rsidR="0037684C">
        <w:rPr>
          <w:rFonts w:ascii="Arial" w:eastAsia="Calibri" w:hAnsi="Arial" w:cs="Arial"/>
          <w:color w:val="121619"/>
          <w:sz w:val="22"/>
          <w:szCs w:val="22"/>
          <w:lang w:eastAsia="en-US"/>
        </w:rPr>
        <w:t xml:space="preserve"> </w:t>
      </w:r>
      <w:r w:rsidR="00B73224">
        <w:rPr>
          <w:rFonts w:ascii="Arial" w:eastAsia="Calibri" w:hAnsi="Arial" w:cs="Arial"/>
          <w:color w:val="121619"/>
          <w:sz w:val="22"/>
          <w:szCs w:val="22"/>
          <w:lang w:eastAsia="en-US"/>
        </w:rPr>
        <w:t>anvisningar</w:t>
      </w:r>
      <w:r w:rsidR="00086B22">
        <w:rPr>
          <w:rFonts w:ascii="Arial" w:eastAsia="Calibri" w:hAnsi="Arial" w:cs="Arial"/>
          <w:color w:val="121619"/>
          <w:sz w:val="22"/>
          <w:szCs w:val="22"/>
          <w:lang w:eastAsia="en-US"/>
        </w:rPr>
        <w:t xml:space="preserve"> </w:t>
      </w:r>
      <w:r w:rsidR="00A70876">
        <w:rPr>
          <w:rFonts w:ascii="Arial" w:eastAsia="Calibri" w:hAnsi="Arial" w:cs="Arial"/>
          <w:color w:val="121619"/>
          <w:sz w:val="22"/>
          <w:szCs w:val="22"/>
          <w:lang w:eastAsia="en-US"/>
        </w:rPr>
        <w:t xml:space="preserve">ska </w:t>
      </w:r>
      <w:r w:rsidR="00A232CF">
        <w:rPr>
          <w:rFonts w:ascii="Arial" w:eastAsia="Calibri" w:hAnsi="Arial" w:cs="Arial"/>
          <w:color w:val="121619"/>
          <w:sz w:val="22"/>
          <w:szCs w:val="22"/>
          <w:lang w:eastAsia="en-US"/>
        </w:rPr>
        <w:t>raderas</w:t>
      </w:r>
      <w:r w:rsidRPr="00A70876" w:rsidR="00A70876">
        <w:rPr>
          <w:rFonts w:ascii="Arial" w:eastAsia="Calibri" w:hAnsi="Arial" w:cs="Arial"/>
          <w:color w:val="121619"/>
          <w:sz w:val="22"/>
          <w:szCs w:val="22"/>
          <w:lang w:eastAsia="en-US"/>
        </w:rPr>
        <w:t xml:space="preserve"> </w:t>
      </w:r>
      <w:r w:rsidR="00A70876">
        <w:rPr>
          <w:rFonts w:ascii="Arial" w:eastAsia="Calibri" w:hAnsi="Arial" w:cs="Arial"/>
          <w:color w:val="121619"/>
          <w:sz w:val="22"/>
          <w:szCs w:val="22"/>
          <w:lang w:eastAsia="en-US"/>
        </w:rPr>
        <w:t xml:space="preserve">innan </w:t>
      </w:r>
      <w:r w:rsidR="008817F5">
        <w:rPr>
          <w:rFonts w:ascii="Arial" w:eastAsia="Calibri" w:hAnsi="Arial" w:cs="Arial"/>
          <w:color w:val="121619"/>
          <w:sz w:val="22"/>
          <w:szCs w:val="22"/>
          <w:lang w:eastAsia="en-US"/>
        </w:rPr>
        <w:t>riskanalysen</w:t>
      </w:r>
      <w:r w:rsidR="00A70876">
        <w:rPr>
          <w:rFonts w:ascii="Arial" w:eastAsia="Calibri" w:hAnsi="Arial" w:cs="Arial"/>
          <w:color w:val="121619"/>
          <w:sz w:val="22"/>
          <w:szCs w:val="22"/>
          <w:lang w:eastAsia="en-US"/>
        </w:rPr>
        <w:t xml:space="preserve"> </w:t>
      </w:r>
      <w:r w:rsidR="008817F5">
        <w:rPr>
          <w:rFonts w:ascii="Arial" w:eastAsia="Calibri" w:hAnsi="Arial" w:cs="Arial"/>
          <w:color w:val="121619"/>
          <w:sz w:val="22"/>
          <w:szCs w:val="22"/>
          <w:lang w:eastAsia="en-US"/>
        </w:rPr>
        <w:t>bifogas till</w:t>
      </w:r>
      <w:r w:rsidR="00A70876">
        <w:rPr>
          <w:rFonts w:ascii="Arial" w:eastAsia="Calibri" w:hAnsi="Arial" w:cs="Arial"/>
          <w:color w:val="121619"/>
          <w:sz w:val="22"/>
          <w:szCs w:val="22"/>
          <w:lang w:eastAsia="en-US"/>
        </w:rPr>
        <w:t xml:space="preserve"> ansökan</w:t>
      </w:r>
      <w:r w:rsidRPr="00436124">
        <w:rPr>
          <w:rFonts w:ascii="Arial" w:eastAsia="Calibri" w:hAnsi="Arial" w:cs="Arial"/>
          <w:color w:val="121619"/>
          <w:sz w:val="22"/>
          <w:szCs w:val="22"/>
          <w:lang w:eastAsia="en-US"/>
        </w:rPr>
        <w:t>.</w:t>
      </w:r>
      <w:r w:rsidRPr="00551EFE">
        <w:t xml:space="preserve"> </w:t>
      </w:r>
    </w:p>
    <w:p w:rsidR="00F756E4" w14:paraId="50432EAD" w14:textId="6610B48F">
      <w:pPr>
        <w:spacing w:after="0" w:line="240" w:lineRule="auto"/>
        <w:rPr>
          <w:rFonts w:eastAsia="Arial"/>
        </w:rPr>
      </w:pPr>
      <w:r>
        <w:rPr>
          <w:rFonts w:eastAsia="Arial"/>
        </w:rPr>
        <w:br w:type="page"/>
      </w:r>
    </w:p>
    <w:p w:rsidR="006A7093" w:rsidP="00CC025E" w14:paraId="2C192EAF" w14:textId="77777777">
      <w:pPr>
        <w:pStyle w:val="Heading1"/>
        <w:rPr>
          <w:rFonts w:eastAsia="Arial"/>
        </w:rPr>
      </w:pPr>
    </w:p>
    <w:p w:rsidR="006A7093" w:rsidP="00CC025E" w14:paraId="4B3557B3" w14:textId="77777777">
      <w:pPr>
        <w:pStyle w:val="Heading1"/>
        <w:rPr>
          <w:rFonts w:eastAsia="Arial"/>
        </w:rPr>
      </w:pPr>
    </w:p>
    <w:p w:rsidR="006A7093" w:rsidP="00CC025E" w14:paraId="35300AD2" w14:textId="77777777">
      <w:pPr>
        <w:pStyle w:val="Heading1"/>
        <w:rPr>
          <w:rFonts w:eastAsia="Arial"/>
        </w:rPr>
      </w:pPr>
    </w:p>
    <w:p w:rsidR="006A7093" w:rsidP="00CC025E" w14:paraId="3A669638" w14:textId="77777777">
      <w:pPr>
        <w:pStyle w:val="Heading1"/>
        <w:rPr>
          <w:rFonts w:eastAsia="Arial"/>
        </w:rPr>
      </w:pPr>
    </w:p>
    <w:p w:rsidR="00897A9C" w:rsidRPr="002F4E2A" w:rsidP="00CC025E" w14:paraId="1B3EB8B2" w14:textId="1FE9D774">
      <w:pPr>
        <w:pStyle w:val="Heading1"/>
        <w:rPr>
          <w:rFonts w:eastAsia="Arial"/>
        </w:rPr>
      </w:pPr>
      <w:r>
        <w:rPr>
          <w:rFonts w:eastAsia="Arial"/>
        </w:rPr>
        <w:t>Projektets r</w:t>
      </w:r>
      <w:r w:rsidR="00E45194">
        <w:rPr>
          <w:rFonts w:eastAsia="Arial"/>
        </w:rPr>
        <w:t>iskanalys</w:t>
      </w:r>
      <w:r w:rsidRPr="002F4E2A" w:rsidR="0014375A">
        <w:rPr>
          <w:rFonts w:eastAsia="Arial"/>
        </w:rPr>
        <w:t>:</w:t>
      </w:r>
    </w:p>
    <w:p w:rsidR="00A027DF" w:rsidP="00A027DF" w14:paraId="533461E9" w14:textId="77777777">
      <w:pPr>
        <w:pStyle w:val="brdtext"/>
        <w:rPr>
          <w:rFonts w:eastAsia="Arial"/>
        </w:rPr>
      </w:pPr>
    </w:p>
    <w:p w:rsidR="00A027DF" w:rsidP="00CC025E" w14:paraId="74BE5C24" w14:textId="442A7370">
      <w:pPr>
        <w:pStyle w:val="Heading1"/>
        <w:rPr>
          <w:rFonts w:eastAsia="Arial"/>
        </w:rPr>
      </w:pPr>
      <w:bookmarkStart w:id="2" w:name="_Hlk208316155"/>
      <w:r w:rsidRPr="007D6643">
        <w:rPr>
          <w:rFonts w:eastAsia="Arial"/>
        </w:rPr>
        <w:t xml:space="preserve">[Ange </w:t>
      </w:r>
      <w:r w:rsidR="005F0879">
        <w:rPr>
          <w:rFonts w:eastAsia="Arial"/>
        </w:rPr>
        <w:t>samverkans</w:t>
      </w:r>
      <w:r w:rsidRPr="007D6643">
        <w:rPr>
          <w:rFonts w:eastAsia="Arial"/>
        </w:rPr>
        <w:t>projektets titel här]</w:t>
      </w:r>
    </w:p>
    <w:bookmarkEnd w:id="2"/>
    <w:p w:rsidR="007D6643" w14:paraId="2E1BD1EE" w14:textId="77777777">
      <w:pPr>
        <w:spacing w:after="0" w:line="240" w:lineRule="auto"/>
        <w:rPr>
          <w:rFonts w:eastAsia="Arial"/>
        </w:rPr>
      </w:pPr>
    </w:p>
    <w:p w:rsidR="004C6D05" w:rsidRPr="006A7093" w:rsidP="00D66AD6" w14:paraId="6C2E641E" w14:textId="0257AB37">
      <w:pPr>
        <w:spacing w:after="240" w:line="240" w:lineRule="auto"/>
        <w:rPr>
          <w:rFonts w:eastAsia="Arial"/>
        </w:rPr>
      </w:pPr>
      <w:r w:rsidRPr="006A7093">
        <w:rPr>
          <w:rFonts w:eastAsia="Arial"/>
        </w:rPr>
        <w:t>Projektledare</w:t>
      </w:r>
      <w:r w:rsidRPr="006A7093" w:rsidR="001644B0">
        <w:rPr>
          <w:rFonts w:eastAsia="Arial"/>
        </w:rPr>
        <w:t xml:space="preserve">: </w:t>
      </w:r>
      <w:r w:rsidRPr="006A7093" w:rsidR="003E5B68">
        <w:rPr>
          <w:rFonts w:eastAsia="Arial"/>
        </w:rPr>
        <w:t>[</w:t>
      </w:r>
      <w:r w:rsidRPr="006A7093" w:rsidR="001644B0">
        <w:rPr>
          <w:rFonts w:eastAsia="Arial"/>
        </w:rPr>
        <w:t>Förnamn</w:t>
      </w:r>
      <w:r w:rsidRPr="006A7093" w:rsidR="00CC025E">
        <w:rPr>
          <w:rFonts w:eastAsia="Arial"/>
        </w:rPr>
        <w:t>, e</w:t>
      </w:r>
      <w:r w:rsidRPr="006A7093" w:rsidR="001644B0">
        <w:rPr>
          <w:rFonts w:eastAsia="Arial"/>
        </w:rPr>
        <w:t>fternamn,</w:t>
      </w:r>
      <w:r w:rsidRPr="006A7093">
        <w:rPr>
          <w:rFonts w:eastAsia="Arial"/>
        </w:rPr>
        <w:t xml:space="preserve"> organisation</w:t>
      </w:r>
      <w:r w:rsidRPr="006A7093" w:rsidR="001644B0">
        <w:rPr>
          <w:rFonts w:eastAsia="Arial"/>
        </w:rPr>
        <w:t>]</w:t>
      </w:r>
      <w:r w:rsidRPr="006A7093">
        <w:rPr>
          <w:rFonts w:eastAsia="Arial"/>
        </w:rPr>
        <w:t xml:space="preserve"> </w:t>
      </w:r>
    </w:p>
    <w:p w:rsidR="00897A9C" w:rsidRPr="00615A77" w14:paraId="66D49E12" w14:textId="4931FCC8">
      <w:pPr>
        <w:spacing w:after="0" w:line="240" w:lineRule="auto"/>
        <w:rPr>
          <w:rFonts w:ascii="Arial" w:eastAsia="Arial" w:hAnsi="Arial" w:cs="Arial"/>
          <w:b/>
          <w:bCs/>
          <w:iCs/>
        </w:rPr>
      </w:pPr>
    </w:p>
    <w:p w:rsidR="000C377E" w14:paraId="77677CDF" w14:textId="63AA9CF0">
      <w:pPr>
        <w:rPr>
          <w:lang w:eastAsia="en-US"/>
        </w:rPr>
      </w:pPr>
      <w:r>
        <w:rPr>
          <w:lang w:eastAsia="en-US"/>
        </w:rPr>
        <w:br w:type="page"/>
      </w:r>
    </w:p>
    <w:p w:rsidR="00535B5C" w:rsidP="00200BB4" w14:paraId="47C6FB59" w14:textId="52E5E6B8">
      <w:pPr>
        <w:pStyle w:val="Heading1"/>
      </w:pPr>
      <w:r>
        <w:t>R</w:t>
      </w:r>
      <w:r w:rsidR="000C018F">
        <w:t>iskanalys</w:t>
      </w:r>
    </w:p>
    <w:p w:rsidR="00BE33B2" w:rsidRPr="00751589" w:rsidP="00751589" w14:paraId="76745849" w14:textId="77777777">
      <w:pPr>
        <w:pStyle w:val="ListParagraph"/>
        <w:numPr>
          <w:ilvl w:val="0"/>
          <w:numId w:val="27"/>
        </w:numPr>
        <w:ind w:left="714" w:hanging="357"/>
        <w:contextualSpacing w:val="0"/>
        <w:rPr>
          <w:rFonts w:eastAsia="Calibri"/>
          <w:lang w:eastAsia="en-US"/>
        </w:rPr>
      </w:pPr>
      <w:r w:rsidRPr="00751589">
        <w:rPr>
          <w:rFonts w:eastAsia="Calibri"/>
          <w:b/>
          <w:bCs/>
          <w:lang w:eastAsia="en-US"/>
        </w:rPr>
        <w:t>Uppskatta sannolikheten (S)</w:t>
      </w:r>
      <w:r w:rsidRPr="00751589">
        <w:rPr>
          <w:rFonts w:eastAsia="Calibri"/>
          <w:lang w:eastAsia="en-US"/>
        </w:rPr>
        <w:t>: skala från 1 till 5, där 1 är mycket låg sannolikhet och 5 är mycket hög sannolikhet att risken inträffar.</w:t>
      </w:r>
    </w:p>
    <w:p w:rsidR="00BE33B2" w:rsidRPr="00751589" w:rsidP="00751589" w14:paraId="686BE426" w14:textId="77777777">
      <w:pPr>
        <w:pStyle w:val="ListParagraph"/>
        <w:numPr>
          <w:ilvl w:val="0"/>
          <w:numId w:val="27"/>
        </w:numPr>
        <w:ind w:left="714" w:hanging="357"/>
        <w:contextualSpacing w:val="0"/>
        <w:rPr>
          <w:rFonts w:eastAsia="Calibri"/>
          <w:lang w:eastAsia="en-US"/>
        </w:rPr>
      </w:pPr>
      <w:r w:rsidRPr="00751589">
        <w:rPr>
          <w:rFonts w:eastAsia="Calibri"/>
          <w:b/>
          <w:bCs/>
          <w:lang w:eastAsia="en-US"/>
        </w:rPr>
        <w:t>Uppskatta påverkan (P)</w:t>
      </w:r>
      <w:r w:rsidRPr="00751589">
        <w:rPr>
          <w:rFonts w:eastAsia="Calibri"/>
          <w:lang w:eastAsia="en-US"/>
        </w:rPr>
        <w:t>: skala från 1 till 5, där 1 är mycket låg påverkan och 5 är mycket hög påverkan.</w:t>
      </w:r>
    </w:p>
    <w:p w:rsidR="00BE33B2" w:rsidRPr="00751589" w:rsidP="00751589" w14:paraId="0E1C7AEC" w14:textId="77777777">
      <w:pPr>
        <w:pStyle w:val="ListParagraph"/>
        <w:numPr>
          <w:ilvl w:val="0"/>
          <w:numId w:val="27"/>
        </w:numPr>
        <w:ind w:left="714" w:hanging="357"/>
        <w:contextualSpacing w:val="0"/>
        <w:rPr>
          <w:rFonts w:eastAsia="Calibri"/>
          <w:lang w:eastAsia="en-US"/>
        </w:rPr>
      </w:pPr>
      <w:r w:rsidRPr="00751589">
        <w:rPr>
          <w:rFonts w:eastAsia="Calibri"/>
          <w:b/>
          <w:bCs/>
          <w:lang w:eastAsia="en-US"/>
        </w:rPr>
        <w:t>Beräkna riskvärdet (R = S x P)</w:t>
      </w:r>
      <w:r w:rsidRPr="00751589">
        <w:rPr>
          <w:rFonts w:eastAsia="Calibri"/>
          <w:lang w:eastAsia="en-US"/>
        </w:rPr>
        <w:t>: ett värde mellan 1 och 25.</w:t>
      </w:r>
    </w:p>
    <w:tbl>
      <w:tblPr>
        <w:tblStyle w:val="Tabellrutnt1"/>
        <w:tblW w:w="9049" w:type="dxa"/>
        <w:tblLook w:val="04A0"/>
      </w:tblPr>
      <w:tblGrid>
        <w:gridCol w:w="2387"/>
        <w:gridCol w:w="3686"/>
        <w:gridCol w:w="992"/>
        <w:gridCol w:w="992"/>
        <w:gridCol w:w="992"/>
      </w:tblGrid>
      <w:tr w14:paraId="1102CC91" w14:textId="77777777" w:rsidTr="001C0F30">
        <w:tblPrEx>
          <w:tblW w:w="9049" w:type="dxa"/>
          <w:tblLook w:val="04A0"/>
        </w:tblPrEx>
        <w:trPr>
          <w:trHeight w:val="633"/>
        </w:trPr>
        <w:tc>
          <w:tcPr>
            <w:tcW w:w="6073" w:type="dxa"/>
            <w:gridSpan w:val="2"/>
            <w:vMerge w:val="restart"/>
            <w:tcBorders>
              <w:top w:val="single" w:sz="18" w:space="0" w:color="auto"/>
              <w:left w:val="single" w:sz="18" w:space="0" w:color="auto"/>
            </w:tcBorders>
            <w:vAlign w:val="center"/>
          </w:tcPr>
          <w:p w:rsidR="008B2619" w:rsidRPr="00751589" w:rsidP="008B2619" w14:paraId="572E4195" w14:textId="77777777">
            <w:pPr>
              <w:spacing w:line="276" w:lineRule="auto"/>
              <w:rPr>
                <w:rFonts w:ascii="Times New Roman" w:hAnsi="Times New Roman"/>
                <w:color w:val="121619"/>
              </w:rPr>
            </w:pPr>
            <w:r w:rsidRPr="00751589">
              <w:rPr>
                <w:rFonts w:ascii="Times New Roman" w:hAnsi="Times New Roman"/>
                <w:b/>
                <w:bCs/>
                <w:color w:val="121619"/>
              </w:rPr>
              <w:t xml:space="preserve">Risk (rubrik): </w:t>
            </w:r>
          </w:p>
        </w:tc>
        <w:tc>
          <w:tcPr>
            <w:tcW w:w="992" w:type="dxa"/>
            <w:tcBorders>
              <w:top w:val="single" w:sz="18" w:space="0" w:color="auto"/>
            </w:tcBorders>
            <w:vAlign w:val="center"/>
          </w:tcPr>
          <w:p w:rsidR="008B2619" w:rsidRPr="00751589" w:rsidP="001C0F30" w14:paraId="46F2A968" w14:textId="3AFC5D68">
            <w:pPr>
              <w:spacing w:line="276" w:lineRule="auto"/>
              <w:jc w:val="center"/>
              <w:rPr>
                <w:rFonts w:ascii="Times New Roman" w:hAnsi="Times New Roman"/>
                <w:b/>
                <w:bCs/>
                <w:color w:val="121619"/>
              </w:rPr>
            </w:pPr>
            <w:r w:rsidRPr="00751589">
              <w:rPr>
                <w:rFonts w:ascii="Times New Roman" w:hAnsi="Times New Roman"/>
                <w:b/>
                <w:bCs/>
                <w:color w:val="121619"/>
              </w:rPr>
              <w:t>S</w:t>
            </w:r>
            <w:r w:rsidRPr="00751589" w:rsidR="001C0F30">
              <w:rPr>
                <w:rFonts w:ascii="Times New Roman" w:hAnsi="Times New Roman"/>
                <w:b/>
                <w:bCs/>
                <w:color w:val="121619"/>
              </w:rPr>
              <w:br/>
            </w:r>
            <w:r w:rsidRPr="00751589">
              <w:rPr>
                <w:rFonts w:ascii="Times New Roman" w:hAnsi="Times New Roman"/>
                <w:b/>
                <w:bCs/>
                <w:color w:val="121619"/>
              </w:rPr>
              <w:t>(</w:t>
            </w:r>
            <w:r w:rsidRPr="00751589">
              <w:rPr>
                <w:rFonts w:ascii="Times New Roman" w:hAnsi="Times New Roman"/>
                <w:b/>
                <w:bCs/>
                <w:color w:val="121619"/>
              </w:rPr>
              <w:t>1-5</w:t>
            </w:r>
            <w:r w:rsidRPr="00751589">
              <w:rPr>
                <w:rFonts w:ascii="Times New Roman" w:hAnsi="Times New Roman"/>
                <w:b/>
                <w:bCs/>
                <w:color w:val="121619"/>
              </w:rPr>
              <w:t>)</w:t>
            </w:r>
          </w:p>
        </w:tc>
        <w:tc>
          <w:tcPr>
            <w:tcW w:w="992" w:type="dxa"/>
            <w:tcBorders>
              <w:top w:val="single" w:sz="18" w:space="0" w:color="auto"/>
            </w:tcBorders>
            <w:vAlign w:val="center"/>
          </w:tcPr>
          <w:p w:rsidR="008B2619" w:rsidRPr="00751589" w:rsidP="001C0F30" w14:paraId="1D44C033" w14:textId="17DBF29E">
            <w:pPr>
              <w:spacing w:line="276" w:lineRule="auto"/>
              <w:jc w:val="center"/>
              <w:rPr>
                <w:rFonts w:ascii="Times New Roman" w:hAnsi="Times New Roman"/>
                <w:b/>
                <w:bCs/>
                <w:color w:val="121619"/>
              </w:rPr>
            </w:pPr>
            <w:r w:rsidRPr="00751589">
              <w:rPr>
                <w:rFonts w:ascii="Times New Roman" w:hAnsi="Times New Roman"/>
                <w:b/>
                <w:bCs/>
                <w:color w:val="121619"/>
              </w:rPr>
              <w:t>P</w:t>
            </w:r>
            <w:r w:rsidRPr="00751589" w:rsidR="001C0F30">
              <w:rPr>
                <w:rFonts w:ascii="Times New Roman" w:hAnsi="Times New Roman"/>
                <w:b/>
                <w:bCs/>
                <w:color w:val="121619"/>
              </w:rPr>
              <w:br/>
            </w:r>
            <w:r w:rsidRPr="00751589">
              <w:rPr>
                <w:rFonts w:ascii="Times New Roman" w:hAnsi="Times New Roman"/>
                <w:b/>
                <w:bCs/>
                <w:color w:val="121619"/>
              </w:rPr>
              <w:t>(</w:t>
            </w:r>
            <w:r w:rsidRPr="00751589">
              <w:rPr>
                <w:rFonts w:ascii="Times New Roman" w:hAnsi="Times New Roman"/>
                <w:b/>
                <w:bCs/>
                <w:color w:val="121619"/>
              </w:rPr>
              <w:t>1-5</w:t>
            </w:r>
            <w:r w:rsidRPr="00751589">
              <w:rPr>
                <w:rFonts w:ascii="Times New Roman" w:hAnsi="Times New Roman"/>
                <w:b/>
                <w:bCs/>
                <w:color w:val="121619"/>
              </w:rPr>
              <w:t>)</w:t>
            </w:r>
          </w:p>
        </w:tc>
        <w:tc>
          <w:tcPr>
            <w:tcW w:w="992" w:type="dxa"/>
            <w:tcBorders>
              <w:top w:val="single" w:sz="18" w:space="0" w:color="auto"/>
              <w:right w:val="single" w:sz="18" w:space="0" w:color="auto"/>
            </w:tcBorders>
            <w:vAlign w:val="center"/>
          </w:tcPr>
          <w:p w:rsidR="008B2619" w:rsidRPr="00751589" w:rsidP="001C0F30" w14:paraId="72A07704" w14:textId="782F4BE4">
            <w:pPr>
              <w:spacing w:line="276" w:lineRule="auto"/>
              <w:jc w:val="center"/>
              <w:rPr>
                <w:rFonts w:ascii="Times New Roman" w:hAnsi="Times New Roman"/>
                <w:b/>
                <w:bCs/>
                <w:color w:val="121619"/>
              </w:rPr>
            </w:pPr>
            <w:r w:rsidRPr="00751589">
              <w:rPr>
                <w:rFonts w:ascii="Times New Roman" w:hAnsi="Times New Roman"/>
                <w:b/>
                <w:bCs/>
                <w:color w:val="121619"/>
              </w:rPr>
              <w:t>RV</w:t>
            </w:r>
            <w:r w:rsidRPr="00751589" w:rsidR="001C0F30">
              <w:rPr>
                <w:rFonts w:ascii="Times New Roman" w:hAnsi="Times New Roman"/>
                <w:b/>
                <w:bCs/>
                <w:color w:val="121619"/>
              </w:rPr>
              <w:br/>
            </w:r>
            <w:r w:rsidRPr="00751589">
              <w:rPr>
                <w:rFonts w:ascii="Times New Roman" w:hAnsi="Times New Roman"/>
                <w:b/>
                <w:bCs/>
                <w:color w:val="121619"/>
              </w:rPr>
              <w:t>(</w:t>
            </w:r>
            <w:r w:rsidRPr="00751589">
              <w:rPr>
                <w:rFonts w:ascii="Times New Roman" w:hAnsi="Times New Roman"/>
                <w:b/>
                <w:bCs/>
                <w:color w:val="121619"/>
              </w:rPr>
              <w:t>SxP</w:t>
            </w:r>
            <w:r w:rsidRPr="00751589">
              <w:rPr>
                <w:rFonts w:ascii="Times New Roman" w:hAnsi="Times New Roman"/>
                <w:b/>
                <w:bCs/>
                <w:color w:val="121619"/>
              </w:rPr>
              <w:t>)</w:t>
            </w:r>
          </w:p>
        </w:tc>
      </w:tr>
      <w:tr w14:paraId="5ED2D202" w14:textId="77777777" w:rsidTr="006E4171">
        <w:tblPrEx>
          <w:tblW w:w="9049" w:type="dxa"/>
          <w:tblLook w:val="04A0"/>
        </w:tblPrEx>
        <w:trPr>
          <w:trHeight w:val="344"/>
        </w:trPr>
        <w:tc>
          <w:tcPr>
            <w:tcW w:w="6073" w:type="dxa"/>
            <w:gridSpan w:val="2"/>
            <w:vMerge/>
            <w:tcBorders>
              <w:left w:val="single" w:sz="18" w:space="0" w:color="auto"/>
            </w:tcBorders>
          </w:tcPr>
          <w:p w:rsidR="008B2619" w:rsidRPr="00C17BC6" w:rsidP="008B2619" w14:paraId="336E90BF" w14:textId="77777777">
            <w:pPr>
              <w:spacing w:line="276" w:lineRule="auto"/>
              <w:rPr>
                <w:rFonts w:ascii="Times New Roman" w:hAnsi="Times New Roman"/>
                <w:color w:val="121619"/>
                <w:sz w:val="22"/>
                <w:szCs w:val="22"/>
              </w:rPr>
            </w:pPr>
          </w:p>
        </w:tc>
        <w:tc>
          <w:tcPr>
            <w:tcW w:w="992" w:type="dxa"/>
          </w:tcPr>
          <w:p w:rsidR="008B2619" w:rsidRPr="00751589" w:rsidP="00751589" w14:paraId="33B3C076" w14:textId="77777777"/>
        </w:tc>
        <w:tc>
          <w:tcPr>
            <w:tcW w:w="992" w:type="dxa"/>
          </w:tcPr>
          <w:p w:rsidR="008B2619" w:rsidRPr="00751589" w:rsidP="00751589" w14:paraId="11EB36E0" w14:textId="77777777"/>
        </w:tc>
        <w:tc>
          <w:tcPr>
            <w:tcW w:w="992" w:type="dxa"/>
            <w:tcBorders>
              <w:right w:val="single" w:sz="18" w:space="0" w:color="auto"/>
            </w:tcBorders>
          </w:tcPr>
          <w:p w:rsidR="008B2619" w:rsidRPr="00751589" w:rsidP="00751589" w14:paraId="07A4F836" w14:textId="77777777"/>
        </w:tc>
      </w:tr>
      <w:tr w14:paraId="4E86FCD6" w14:textId="77777777" w:rsidTr="002657E1">
        <w:tblPrEx>
          <w:tblW w:w="9049" w:type="dxa"/>
          <w:tblLook w:val="04A0"/>
        </w:tblPrEx>
        <w:trPr>
          <w:trHeight w:val="853"/>
        </w:trPr>
        <w:tc>
          <w:tcPr>
            <w:tcW w:w="2387" w:type="dxa"/>
            <w:tcBorders>
              <w:left w:val="single" w:sz="18" w:space="0" w:color="auto"/>
            </w:tcBorders>
          </w:tcPr>
          <w:p w:rsidR="008B2619" w:rsidRPr="009D3B42" w:rsidP="008B2619" w14:paraId="58CF7EE0" w14:textId="77777777">
            <w:pPr>
              <w:spacing w:line="276" w:lineRule="auto"/>
              <w:rPr>
                <w:rFonts w:ascii="Times New Roman" w:hAnsi="Times New Roman"/>
                <w:b/>
                <w:bCs/>
                <w:color w:val="121619"/>
              </w:rPr>
            </w:pPr>
            <w:r w:rsidRPr="009D3B42">
              <w:rPr>
                <w:rFonts w:ascii="Times New Roman" w:hAnsi="Times New Roman"/>
                <w:b/>
                <w:bCs/>
                <w:color w:val="121619"/>
              </w:rPr>
              <w:t>Vad är risken?</w:t>
            </w:r>
          </w:p>
        </w:tc>
        <w:tc>
          <w:tcPr>
            <w:tcW w:w="6662" w:type="dxa"/>
            <w:gridSpan w:val="4"/>
            <w:tcBorders>
              <w:right w:val="single" w:sz="18" w:space="0" w:color="auto"/>
            </w:tcBorders>
          </w:tcPr>
          <w:p w:rsidR="008B2619" w:rsidRPr="00751589" w:rsidP="00751589" w14:paraId="2B4343A6" w14:textId="77777777">
            <w:pPr>
              <w:rPr>
                <w:rFonts w:ascii="Times New Roman" w:hAnsi="Times New Roman"/>
              </w:rPr>
            </w:pPr>
          </w:p>
        </w:tc>
      </w:tr>
      <w:tr w14:paraId="43EB9260" w14:textId="77777777" w:rsidTr="002657E1">
        <w:tblPrEx>
          <w:tblW w:w="9049" w:type="dxa"/>
          <w:tblLook w:val="04A0"/>
        </w:tblPrEx>
        <w:trPr>
          <w:trHeight w:val="851"/>
        </w:trPr>
        <w:tc>
          <w:tcPr>
            <w:tcW w:w="2387" w:type="dxa"/>
            <w:tcBorders>
              <w:left w:val="single" w:sz="18" w:space="0" w:color="auto"/>
            </w:tcBorders>
          </w:tcPr>
          <w:p w:rsidR="008B2619" w:rsidRPr="009D3B42" w:rsidP="008B2619" w14:paraId="2B9E8D2A" w14:textId="77777777">
            <w:pPr>
              <w:spacing w:line="276" w:lineRule="auto"/>
              <w:rPr>
                <w:rFonts w:ascii="Times New Roman" w:hAnsi="Times New Roman"/>
                <w:b/>
                <w:bCs/>
                <w:color w:val="121619"/>
              </w:rPr>
            </w:pPr>
            <w:r w:rsidRPr="009D3B42">
              <w:rPr>
                <w:rFonts w:ascii="Times New Roman" w:hAnsi="Times New Roman"/>
                <w:b/>
                <w:bCs/>
                <w:color w:val="121619"/>
              </w:rPr>
              <w:t>Vad kan orsaka risken?</w:t>
            </w:r>
          </w:p>
        </w:tc>
        <w:tc>
          <w:tcPr>
            <w:tcW w:w="6662" w:type="dxa"/>
            <w:gridSpan w:val="4"/>
            <w:tcBorders>
              <w:right w:val="single" w:sz="18" w:space="0" w:color="auto"/>
            </w:tcBorders>
          </w:tcPr>
          <w:p w:rsidR="008B2619" w:rsidRPr="00751589" w:rsidP="00751589" w14:paraId="7C9A3B8D" w14:textId="77777777">
            <w:pPr>
              <w:rPr>
                <w:rFonts w:ascii="Times New Roman" w:hAnsi="Times New Roman"/>
              </w:rPr>
            </w:pPr>
          </w:p>
        </w:tc>
      </w:tr>
      <w:tr w14:paraId="1C79C4E5" w14:textId="77777777" w:rsidTr="002657E1">
        <w:tblPrEx>
          <w:tblW w:w="9049" w:type="dxa"/>
          <w:tblLook w:val="04A0"/>
        </w:tblPrEx>
        <w:trPr>
          <w:trHeight w:val="832"/>
        </w:trPr>
        <w:tc>
          <w:tcPr>
            <w:tcW w:w="2387" w:type="dxa"/>
            <w:tcBorders>
              <w:left w:val="single" w:sz="18" w:space="0" w:color="auto"/>
            </w:tcBorders>
          </w:tcPr>
          <w:p w:rsidR="008B2619" w:rsidRPr="009D3B42" w:rsidP="008B2619" w14:paraId="3F5B33FB" w14:textId="77777777">
            <w:pPr>
              <w:spacing w:line="276" w:lineRule="auto"/>
              <w:rPr>
                <w:rFonts w:ascii="Times New Roman" w:hAnsi="Times New Roman"/>
                <w:b/>
                <w:bCs/>
                <w:color w:val="121619"/>
              </w:rPr>
            </w:pPr>
            <w:r w:rsidRPr="009D3B42">
              <w:rPr>
                <w:rFonts w:ascii="Times New Roman" w:hAnsi="Times New Roman"/>
                <w:b/>
                <w:bCs/>
                <w:color w:val="121619"/>
              </w:rPr>
              <w:t>Konsekvens(er)?</w:t>
            </w:r>
          </w:p>
        </w:tc>
        <w:tc>
          <w:tcPr>
            <w:tcW w:w="6662" w:type="dxa"/>
            <w:gridSpan w:val="4"/>
            <w:tcBorders>
              <w:right w:val="single" w:sz="18" w:space="0" w:color="auto"/>
            </w:tcBorders>
          </w:tcPr>
          <w:p w:rsidR="008B2619" w:rsidRPr="00751589" w:rsidP="00751589" w14:paraId="28E60C7C" w14:textId="77777777">
            <w:pPr>
              <w:rPr>
                <w:rFonts w:ascii="Times New Roman" w:hAnsi="Times New Roman"/>
              </w:rPr>
            </w:pPr>
          </w:p>
        </w:tc>
      </w:tr>
      <w:tr w14:paraId="604F79D0" w14:textId="77777777" w:rsidTr="002657E1">
        <w:tblPrEx>
          <w:tblW w:w="9049" w:type="dxa"/>
          <w:tblLook w:val="04A0"/>
        </w:tblPrEx>
        <w:trPr>
          <w:trHeight w:val="846"/>
        </w:trPr>
        <w:tc>
          <w:tcPr>
            <w:tcW w:w="2387" w:type="dxa"/>
            <w:tcBorders>
              <w:left w:val="single" w:sz="18" w:space="0" w:color="auto"/>
            </w:tcBorders>
          </w:tcPr>
          <w:p w:rsidR="008B2619" w:rsidRPr="009D3B42" w:rsidP="008B2619" w14:paraId="0683427D" w14:textId="77777777">
            <w:pPr>
              <w:spacing w:line="276" w:lineRule="auto"/>
              <w:rPr>
                <w:rFonts w:ascii="Times New Roman" w:hAnsi="Times New Roman"/>
                <w:b/>
                <w:bCs/>
                <w:color w:val="121619"/>
              </w:rPr>
            </w:pPr>
            <w:r w:rsidRPr="009D3B42">
              <w:rPr>
                <w:rFonts w:ascii="Times New Roman" w:hAnsi="Times New Roman"/>
                <w:b/>
                <w:bCs/>
                <w:color w:val="121619"/>
              </w:rPr>
              <w:t>Åtgärder för att minska risken?</w:t>
            </w:r>
          </w:p>
        </w:tc>
        <w:tc>
          <w:tcPr>
            <w:tcW w:w="6662" w:type="dxa"/>
            <w:gridSpan w:val="4"/>
            <w:tcBorders>
              <w:right w:val="single" w:sz="18" w:space="0" w:color="auto"/>
            </w:tcBorders>
          </w:tcPr>
          <w:p w:rsidR="008B2619" w:rsidRPr="00751589" w:rsidP="00751589" w14:paraId="749A58D9" w14:textId="77777777">
            <w:pPr>
              <w:rPr>
                <w:rFonts w:ascii="Times New Roman" w:hAnsi="Times New Roman"/>
              </w:rPr>
            </w:pPr>
          </w:p>
        </w:tc>
      </w:tr>
      <w:tr w14:paraId="3E033C0F" w14:textId="77777777" w:rsidTr="002657E1">
        <w:tblPrEx>
          <w:tblW w:w="9049" w:type="dxa"/>
          <w:tblLook w:val="04A0"/>
        </w:tblPrEx>
        <w:trPr>
          <w:trHeight w:val="987"/>
        </w:trPr>
        <w:tc>
          <w:tcPr>
            <w:tcW w:w="2387" w:type="dxa"/>
            <w:tcBorders>
              <w:left w:val="single" w:sz="18" w:space="0" w:color="auto"/>
              <w:bottom w:val="single" w:sz="18" w:space="0" w:color="auto"/>
            </w:tcBorders>
          </w:tcPr>
          <w:p w:rsidR="008B2619" w:rsidRPr="009D3B42" w:rsidP="008B2619" w14:paraId="6400F980" w14:textId="77777777">
            <w:pPr>
              <w:spacing w:line="276" w:lineRule="auto"/>
              <w:rPr>
                <w:rFonts w:ascii="Times New Roman" w:hAnsi="Times New Roman"/>
                <w:b/>
                <w:bCs/>
                <w:color w:val="121619"/>
              </w:rPr>
            </w:pPr>
            <w:r w:rsidRPr="009D3B42">
              <w:rPr>
                <w:rFonts w:ascii="Times New Roman" w:hAnsi="Times New Roman"/>
                <w:b/>
                <w:bCs/>
                <w:color w:val="121619"/>
              </w:rPr>
              <w:t>Åtgärder för att minska påverkan om risken inträffar?</w:t>
            </w:r>
          </w:p>
        </w:tc>
        <w:tc>
          <w:tcPr>
            <w:tcW w:w="6662" w:type="dxa"/>
            <w:gridSpan w:val="4"/>
            <w:tcBorders>
              <w:bottom w:val="single" w:sz="18" w:space="0" w:color="auto"/>
              <w:right w:val="single" w:sz="18" w:space="0" w:color="auto"/>
            </w:tcBorders>
          </w:tcPr>
          <w:p w:rsidR="008B2619" w:rsidRPr="00751589" w:rsidP="00751589" w14:paraId="147094A5" w14:textId="77777777">
            <w:pPr>
              <w:rPr>
                <w:rFonts w:ascii="Times New Roman" w:hAnsi="Times New Roman"/>
              </w:rPr>
            </w:pPr>
          </w:p>
        </w:tc>
      </w:tr>
    </w:tbl>
    <w:p w:rsidR="008B2619" w:rsidRPr="008B2619" w:rsidP="008B2619" w14:paraId="1D23D52E" w14:textId="77777777">
      <w:pPr>
        <w:spacing w:line="276" w:lineRule="auto"/>
        <w:rPr>
          <w:rFonts w:ascii="Arial" w:eastAsia="Calibri" w:hAnsi="Arial" w:cs="Arial"/>
          <w:color w:val="121619"/>
          <w:kern w:val="2"/>
          <w:sz w:val="22"/>
          <w:szCs w:val="22"/>
          <w:lang w:eastAsia="en-US"/>
          <w14:ligatures w14:val="standardContextual"/>
        </w:rPr>
      </w:pPr>
    </w:p>
    <w:p w:rsidR="008B2619" w:rsidRPr="008B2619" w:rsidP="008B2619" w14:paraId="70EDC5F7" w14:textId="77777777">
      <w:pPr>
        <w:pStyle w:val="brdtext"/>
      </w:pPr>
    </w:p>
    <w:sectPr w:rsidSect="00E90623">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454" w:footer="283"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43E9" w14:paraId="573AF8F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20254902"/>
      <w:docPartObj>
        <w:docPartGallery w:val="Page Numbers (Bottom of Page)"/>
        <w:docPartUnique/>
      </w:docPartObj>
    </w:sdtPr>
    <w:sdtContent>
      <w:p w:rsidR="00C03AD5" w14:paraId="4567D65B" w14:textId="28069404">
        <w:pPr>
          <w:pStyle w:val="Footer"/>
          <w:jc w:val="right"/>
        </w:pPr>
        <w:r>
          <w:fldChar w:fldCharType="begin"/>
        </w:r>
        <w:r>
          <w:instrText>PAGE   \* MERGEFORMAT</w:instrText>
        </w:r>
        <w:r>
          <w:fldChar w:fldCharType="separate"/>
        </w:r>
        <w:r>
          <w:t>2</w:t>
        </w:r>
        <w:r>
          <w:fldChar w:fldCharType="end"/>
        </w:r>
        <w:r w:rsidR="00FD6E5E">
          <w:t>(</w:t>
        </w:r>
        <w:r>
          <w:fldChar w:fldCharType="begin"/>
        </w:r>
        <w:r>
          <w:instrText>NUMPAGES   \* MERGEFORMAT</w:instrText>
        </w:r>
        <w:r>
          <w:fldChar w:fldCharType="separate"/>
        </w:r>
        <w:r w:rsidR="00FD6E5E">
          <w:rPr>
            <w:noProof/>
          </w:rPr>
          <w:t>2</w:t>
        </w:r>
        <w:r w:rsidR="00FD6E5E">
          <w:rPr>
            <w:noProof/>
          </w:rPr>
          <w:fldChar w:fldCharType="end"/>
        </w:r>
        <w:r w:rsidR="00FD6E5E">
          <w:t>)</w:t>
        </w:r>
      </w:p>
    </w:sdtContent>
  </w:sdt>
  <w:p w:rsidR="00E75355" w14:paraId="11CAE8C2" w14:textId="77777777">
    <w:pPr>
      <w:pStyle w:val="Footer"/>
      <w:rPr>
        <w:rFonts w:ascii="Arial" w:hAnsi="Arial"/>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5470338"/>
      <w:docPartObj>
        <w:docPartGallery w:val="Page Numbers (Bottom of Page)"/>
        <w:docPartUnique/>
      </w:docPartObj>
    </w:sdtPr>
    <w:sdtContent>
      <w:p w:rsidR="00C03AD5" w14:paraId="430FFCE6" w14:textId="2D8CF12A">
        <w:pPr>
          <w:pStyle w:val="Footer"/>
          <w:jc w:val="right"/>
        </w:pPr>
        <w:r>
          <w:fldChar w:fldCharType="begin"/>
        </w:r>
        <w:r>
          <w:instrText>PAGE   \* MERGEFORMAT</w:instrText>
        </w:r>
        <w:r>
          <w:fldChar w:fldCharType="separate"/>
        </w:r>
        <w:r>
          <w:t>2</w:t>
        </w:r>
        <w:r>
          <w:fldChar w:fldCharType="end"/>
        </w:r>
        <w:r w:rsidR="00A07C33">
          <w:t>(</w:t>
        </w:r>
        <w:r>
          <w:fldChar w:fldCharType="begin"/>
        </w:r>
        <w:r>
          <w:instrText>NUMPAGES   \* MERGEFORMAT</w:instrText>
        </w:r>
        <w:r>
          <w:fldChar w:fldCharType="separate"/>
        </w:r>
        <w:r w:rsidR="00A07C33">
          <w:rPr>
            <w:noProof/>
          </w:rPr>
          <w:t>2</w:t>
        </w:r>
        <w:r w:rsidR="00A07C33">
          <w:rPr>
            <w:noProof/>
          </w:rPr>
          <w:fldChar w:fldCharType="end"/>
        </w:r>
        <w:r w:rsidR="00A07C33">
          <w:t>)</w:t>
        </w:r>
      </w:p>
    </w:sdtContent>
  </w:sdt>
  <w:p w:rsidR="00A22968" w14:paraId="3518E4F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43E9" w14:paraId="48AA4D3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19" w:type="dxa"/>
      <w:tblInd w:w="-1134" w:type="dxa"/>
      <w:tblLayout w:type="fixed"/>
      <w:tblCellMar>
        <w:left w:w="71" w:type="dxa"/>
        <w:right w:w="71" w:type="dxa"/>
      </w:tblCellMar>
      <w:tblLook w:val="0000"/>
    </w:tblPr>
    <w:tblGrid>
      <w:gridCol w:w="2811"/>
      <w:gridCol w:w="6747"/>
      <w:gridCol w:w="774"/>
      <w:gridCol w:w="87"/>
    </w:tblGrid>
    <w:tr w14:paraId="4CF56953" w14:textId="77777777" w:rsidTr="68EC79ED">
      <w:tblPrEx>
        <w:tblW w:w="10419" w:type="dxa"/>
        <w:tblInd w:w="-1134" w:type="dxa"/>
        <w:tblLayout w:type="fixed"/>
        <w:tblCellMar>
          <w:left w:w="71" w:type="dxa"/>
          <w:right w:w="71" w:type="dxa"/>
        </w:tblCellMar>
        <w:tblLook w:val="0000"/>
      </w:tblPrEx>
      <w:trPr>
        <w:gridAfter w:val="1"/>
        <w:wAfter w:w="87" w:type="dxa"/>
        <w:cantSplit/>
        <w:trHeight w:val="358"/>
      </w:trPr>
      <w:tc>
        <w:tcPr>
          <w:tcW w:w="2811" w:type="dxa"/>
          <w:vAlign w:val="bottom"/>
        </w:tcPr>
        <w:p w:rsidR="00E75355" w:rsidRPr="006D626A" w14:paraId="7EFA3451" w14:textId="3927D9B5">
          <w:pPr>
            <w:pStyle w:val="Header"/>
            <w:spacing w:before="40" w:after="60"/>
            <w:rPr>
              <w:sz w:val="8"/>
            </w:rPr>
          </w:pPr>
        </w:p>
      </w:tc>
      <w:tc>
        <w:tcPr>
          <w:tcW w:w="6747" w:type="dxa"/>
          <w:vAlign w:val="bottom"/>
        </w:tcPr>
        <w:p w:rsidR="003D6098" w:rsidRPr="006D626A" w:rsidP="00EB30FF" w14:paraId="5FB60FA5" w14:textId="40E4178A">
          <w:pPr>
            <w:pStyle w:val="Header"/>
            <w:tabs>
              <w:tab w:val="center" w:pos="2943"/>
              <w:tab w:val="clear" w:pos="3969"/>
            </w:tabs>
            <w:rPr>
              <w:sz w:val="8"/>
            </w:rPr>
          </w:pPr>
        </w:p>
      </w:tc>
      <w:tc>
        <w:tcPr>
          <w:tcW w:w="774" w:type="dxa"/>
        </w:tcPr>
        <w:p w:rsidR="00E75355" w:rsidRPr="00457E9F" w:rsidP="00182AA1" w14:paraId="66830F78" w14:textId="77777777">
          <w:pPr>
            <w:pStyle w:val="Header"/>
            <w:spacing w:after="60"/>
            <w:ind w:right="-71"/>
            <w:jc w:val="right"/>
            <w:rPr>
              <w:sz w:val="20"/>
            </w:rPr>
          </w:pPr>
        </w:p>
      </w:tc>
    </w:tr>
    <w:tr w14:paraId="2974F507" w14:textId="77777777" w:rsidTr="68EC79ED">
      <w:tblPrEx>
        <w:tblW w:w="10419" w:type="dxa"/>
        <w:tblInd w:w="-1134" w:type="dxa"/>
        <w:tblLayout w:type="fixed"/>
        <w:tblCellMar>
          <w:left w:w="71" w:type="dxa"/>
          <w:right w:w="71" w:type="dxa"/>
        </w:tblCellMar>
        <w:tblLook w:val="0000"/>
      </w:tblPrEx>
      <w:trPr>
        <w:cantSplit/>
        <w:trHeight w:val="263"/>
      </w:trPr>
      <w:tc>
        <w:tcPr>
          <w:tcW w:w="10419" w:type="dxa"/>
          <w:gridSpan w:val="4"/>
        </w:tcPr>
        <w:p w:rsidR="00E75355" w:rsidRPr="00457E9F" w:rsidP="00512663" w14:paraId="7DD68338" w14:textId="01E77089">
          <w:pPr>
            <w:pStyle w:val="Header"/>
            <w:tabs>
              <w:tab w:val="clear" w:pos="7938"/>
              <w:tab w:val="right" w:pos="10277"/>
            </w:tabs>
            <w:rPr>
              <w:sz w:val="20"/>
            </w:rPr>
          </w:pPr>
          <w:bookmarkStart w:id="3" w:name="EC_DOT_AUTHOR_FULLNAME"/>
          <w:bookmarkEnd w:id="3"/>
        </w:p>
      </w:tc>
    </w:tr>
  </w:tbl>
  <w:p w:rsidR="00763269" w:rsidRPr="00457E9F" w14:paraId="06E8E6C9" w14:textId="1A665A11">
    <w:pPr>
      <w:pStyle w:val="Header"/>
      <w:rPr>
        <w:sz w:val="20"/>
      </w:rPr>
    </w:pPr>
  </w:p>
  <w:p w:rsidR="00EF16F7" w:rsidRPr="00EF16F7" w14:paraId="2FEA6D4F" w14:textId="77777777">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1883" w:rsidP="00291883" w14:paraId="5712F3CB" w14:textId="77777777">
    <w:pPr>
      <w:pStyle w:val="Header"/>
    </w:pPr>
    <w:r>
      <w:rPr>
        <w:noProof/>
      </w:rPr>
      <w:drawing>
        <wp:anchor distT="0" distB="0" distL="114300" distR="114300" simplePos="0" relativeHeight="251658240" behindDoc="1" locked="0" layoutInCell="1" allowOverlap="1">
          <wp:simplePos x="0" y="0"/>
          <wp:positionH relativeFrom="column">
            <wp:posOffset>4114817</wp:posOffset>
          </wp:positionH>
          <wp:positionV relativeFrom="paragraph">
            <wp:posOffset>566</wp:posOffset>
          </wp:positionV>
          <wp:extent cx="2103120" cy="548640"/>
          <wp:effectExtent l="0" t="0" r="0" b="0"/>
          <wp:wrapTight wrapText="bothSides">
            <wp:wrapPolygon>
              <wp:start x="1565" y="5250"/>
              <wp:lineTo x="1565" y="7500"/>
              <wp:lineTo x="2935" y="14250"/>
              <wp:lineTo x="3130" y="15750"/>
              <wp:lineTo x="19761" y="15750"/>
              <wp:lineTo x="18391" y="7500"/>
              <wp:lineTo x="18196" y="5250"/>
              <wp:lineTo x="1565" y="5250"/>
            </wp:wrapPolygon>
          </wp:wrapTight>
          <wp:docPr id="1689691230" name="Bildobjekt 1689691230" descr="En bild som visar Teckensnitt, Grafik, grafisk design,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691230" name="Bildobjekt 288792307" descr="En bild som visar Teckensnitt, Grafik, grafisk design, logotyp&#10;&#10;Automatiskt genererad beskrivni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103120" cy="548640"/>
                  </a:xfrm>
                  <a:prstGeom prst="rect">
                    <a:avLst/>
                  </a:prstGeom>
                </pic:spPr>
              </pic:pic>
            </a:graphicData>
          </a:graphic>
          <wp14:sizeRelH relativeFrom="margin">
            <wp14:pctWidth>0</wp14:pctWidth>
          </wp14:sizeRelH>
          <wp14:sizeRelV relativeFrom="margin">
            <wp14:pctHeight>0</wp14:pctHeight>
          </wp14:sizeRelV>
        </wp:anchor>
      </w:drawing>
    </w:r>
  </w:p>
  <w:p w:rsidR="00291883" w:rsidP="00291883" w14:paraId="0D1F9D4C" w14:textId="77777777">
    <w:pPr>
      <w:pStyle w:val="Header"/>
    </w:pPr>
  </w:p>
  <w:p w:rsidR="00E75355" w:rsidP="00240C17" w14:paraId="12A4A922" w14:textId="72D712DF">
    <w:pPr>
      <w:pStyle w:val="Header"/>
      <w:spacing w:after="0" w:line="240" w:lineRule="auto"/>
      <w:ind w:right="-425"/>
      <w:jc w:val="right"/>
      <w:rPr>
        <w:sz w:val="20"/>
        <w:szCs w:val="20"/>
      </w:rPr>
    </w:pPr>
    <w:r w:rsidRPr="00691757">
      <w:rPr>
        <w:color w:val="808080" w:themeColor="background1" w:themeShade="80"/>
        <w:sz w:val="20"/>
        <w:szCs w:val="20"/>
      </w:rPr>
      <w:t>Avancerad digitalisering</w:t>
    </w:r>
    <w:r w:rsidRPr="00691757" w:rsidR="002C3E79">
      <w:rPr>
        <w:color w:val="808080" w:themeColor="background1" w:themeShade="80"/>
        <w:sz w:val="20"/>
        <w:szCs w:val="20"/>
      </w:rPr>
      <w:t xml:space="preserve">, </w:t>
    </w:r>
    <w:r w:rsidRPr="00691757" w:rsidR="006B6907">
      <w:rPr>
        <w:color w:val="808080" w:themeColor="background1" w:themeShade="80"/>
        <w:sz w:val="20"/>
        <w:szCs w:val="20"/>
      </w:rPr>
      <w:t>S</w:t>
    </w:r>
    <w:r w:rsidRPr="00691757" w:rsidR="002C3E79">
      <w:rPr>
        <w:color w:val="808080" w:themeColor="background1" w:themeShade="80"/>
        <w:sz w:val="20"/>
        <w:szCs w:val="20"/>
      </w:rPr>
      <w:t>ystemförän</w:t>
    </w:r>
    <w:r w:rsidRPr="00691757" w:rsidR="006B6907">
      <w:rPr>
        <w:color w:val="808080" w:themeColor="background1" w:themeShade="80"/>
        <w:sz w:val="20"/>
        <w:szCs w:val="20"/>
      </w:rPr>
      <w:t>d</w:t>
    </w:r>
    <w:r w:rsidRPr="00691757" w:rsidR="002C3E79">
      <w:rPr>
        <w:color w:val="808080" w:themeColor="background1" w:themeShade="80"/>
        <w:sz w:val="20"/>
        <w:szCs w:val="20"/>
      </w:rPr>
      <w:t>rande insatser</w:t>
    </w:r>
    <w:r w:rsidRPr="00691757">
      <w:rPr>
        <w:color w:val="808080" w:themeColor="background1" w:themeShade="80"/>
        <w:sz w:val="20"/>
        <w:szCs w:val="20"/>
      </w:rPr>
      <w:t xml:space="preserve"> </w:t>
    </w:r>
    <w:r w:rsidRPr="00691757" w:rsidR="006B6907">
      <w:rPr>
        <w:color w:val="808080" w:themeColor="background1" w:themeShade="80"/>
        <w:sz w:val="20"/>
        <w:szCs w:val="20"/>
      </w:rPr>
      <w:t>2025</w:t>
    </w:r>
    <w:r w:rsidRPr="00691757" w:rsidR="003A2866">
      <w:rPr>
        <w:color w:val="808080" w:themeColor="background1" w:themeShade="80"/>
        <w:sz w:val="20"/>
        <w:szCs w:val="20"/>
      </w:rPr>
      <w:br/>
      <w:t>(</w:t>
    </w:r>
    <w:r w:rsidR="00802CD9">
      <w:rPr>
        <w:color w:val="808080" w:themeColor="background1" w:themeShade="80"/>
        <w:sz w:val="20"/>
        <w:szCs w:val="20"/>
      </w:rPr>
      <w:t>Samverkansprojekt, etapp1</w:t>
    </w:r>
    <w:r w:rsidRPr="00691757" w:rsidR="003A2866">
      <w:rPr>
        <w:color w:val="808080" w:themeColor="background1" w:themeShade="80"/>
        <w:sz w:val="20"/>
        <w:szCs w:val="20"/>
      </w:rPr>
      <w:t>)</w:t>
    </w:r>
  </w:p>
  <w:p w:rsidR="0093161C" w:rsidRPr="00291883" w:rsidP="00AF09B7" w14:paraId="6CF93637" w14:textId="77777777">
    <w:pPr>
      <w:pStyle w:val="Header"/>
      <w:ind w:righ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0"/>
    <w:multiLevelType w:val="singleLevel"/>
    <w:tmpl w:val="2CFE9762"/>
    <w:lvl w:ilvl="0">
      <w:start w:val="1"/>
      <w:numFmt w:val="bullet"/>
      <w:pStyle w:val="ListBullet5"/>
      <w:lvlText w:val=""/>
      <w:lvlJc w:val="left"/>
      <w:pPr>
        <w:tabs>
          <w:tab w:val="num" w:pos="1492"/>
        </w:tabs>
        <w:ind w:left="1492" w:hanging="360"/>
      </w:pPr>
      <w:rPr>
        <w:rFonts w:ascii="Symbol" w:hAnsi="Symbol" w:hint="default"/>
      </w:rPr>
    </w:lvl>
  </w:abstractNum>
  <w:abstractNum w:abstractNumId="1">
    <w:nsid w:val="FFFFFF89"/>
    <w:multiLevelType w:val="singleLevel"/>
    <w:tmpl w:val="43C09644"/>
    <w:lvl w:ilvl="0">
      <w:start w:val="1"/>
      <w:numFmt w:val="bullet"/>
      <w:pStyle w:val="ListBullet"/>
      <w:lvlText w:val="•"/>
      <w:lvlJc w:val="left"/>
      <w:pPr>
        <w:tabs>
          <w:tab w:val="num" w:pos="360"/>
        </w:tabs>
        <w:ind w:left="360" w:hanging="360"/>
      </w:pPr>
      <w:rPr>
        <w:rFonts w:ascii="Arial" w:hAnsi="Arial" w:hint="default"/>
        <w:sz w:val="24"/>
      </w:rPr>
    </w:lvl>
  </w:abstractNum>
  <w:abstractNum w:abstractNumId="2">
    <w:nsid w:val="10703A0E"/>
    <w:multiLevelType w:val="hybridMultilevel"/>
    <w:tmpl w:val="D6923F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0D848D1"/>
    <w:multiLevelType w:val="hybridMultilevel"/>
    <w:tmpl w:val="7A2E99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71C058E"/>
    <w:multiLevelType w:val="multilevel"/>
    <w:tmpl w:val="AA8AF5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A83ED4"/>
    <w:multiLevelType w:val="hybridMultilevel"/>
    <w:tmpl w:val="C53070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F911A92"/>
    <w:multiLevelType w:val="hybridMultilevel"/>
    <w:tmpl w:val="625C0134"/>
    <w:lvl w:ilvl="0">
      <w:start w:val="1"/>
      <w:numFmt w:val="bullet"/>
      <w:lvlText w:val=""/>
      <w:lvlJc w:val="left"/>
      <w:pPr>
        <w:tabs>
          <w:tab w:val="num" w:pos="720"/>
        </w:tabs>
        <w:ind w:left="717" w:hanging="357"/>
      </w:pPr>
      <w:rPr>
        <w:rFonts w:ascii="Symbol" w:hAnsi="Symbol" w:hint="default"/>
        <w:sz w:val="16"/>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08932B9"/>
    <w:multiLevelType w:val="hybridMultilevel"/>
    <w:tmpl w:val="60D680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1060093"/>
    <w:multiLevelType w:val="multilevel"/>
    <w:tmpl w:val="5CE4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DF529D"/>
    <w:multiLevelType w:val="hybridMultilevel"/>
    <w:tmpl w:val="1132EF2C"/>
    <w:lvl w:ilvl="0">
      <w:start w:val="0"/>
      <w:numFmt w:val="bullet"/>
      <w:lvlText w:val="•"/>
      <w:lvlJc w:val="left"/>
      <w:pPr>
        <w:ind w:left="1660" w:hanging="130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32C68D3"/>
    <w:multiLevelType w:val="multilevel"/>
    <w:tmpl w:val="7368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F817AA"/>
    <w:multiLevelType w:val="hybridMultilevel"/>
    <w:tmpl w:val="FF5C2D5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92F08C7"/>
    <w:multiLevelType w:val="hybridMultilevel"/>
    <w:tmpl w:val="C50841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AEF302C"/>
    <w:multiLevelType w:val="hybridMultilevel"/>
    <w:tmpl w:val="B17EBCF6"/>
    <w:lvl w:ilvl="0">
      <w:start w:val="1"/>
      <w:numFmt w:val="bullet"/>
      <w:lvlText w:val=""/>
      <w:lvlJc w:val="left"/>
      <w:pPr>
        <w:tabs>
          <w:tab w:val="num" w:pos="360"/>
        </w:tabs>
        <w:ind w:left="357" w:hanging="357"/>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D673214"/>
    <w:multiLevelType w:val="multilevel"/>
    <w:tmpl w:val="DC82F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17E1133"/>
    <w:multiLevelType w:val="hybridMultilevel"/>
    <w:tmpl w:val="EE1AF9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62F233F"/>
    <w:multiLevelType w:val="hybridMultilevel"/>
    <w:tmpl w:val="B17EBCF6"/>
    <w:lvl w:ilvl="0">
      <w:start w:val="1"/>
      <w:numFmt w:val="bullet"/>
      <w:lvlText w:val=""/>
      <w:lvlJc w:val="left"/>
      <w:pPr>
        <w:tabs>
          <w:tab w:val="num" w:pos="360"/>
        </w:tabs>
        <w:ind w:left="284" w:hanging="284"/>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57937563"/>
    <w:multiLevelType w:val="hybridMultilevel"/>
    <w:tmpl w:val="6728ED32"/>
    <w:lvl w:ilvl="0">
      <w:start w:val="1"/>
      <w:numFmt w:val="bullet"/>
      <w:lvlText w:val=""/>
      <w:lvlJc w:val="left"/>
      <w:pPr>
        <w:tabs>
          <w:tab w:val="num" w:pos="360"/>
        </w:tabs>
        <w:ind w:left="357" w:hanging="357"/>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5D5E358B"/>
    <w:multiLevelType w:val="hybridMultilevel"/>
    <w:tmpl w:val="AB7E6F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F866ADC"/>
    <w:multiLevelType w:val="hybridMultilevel"/>
    <w:tmpl w:val="D92E360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63DB08D5"/>
    <w:multiLevelType w:val="hybridMultilevel"/>
    <w:tmpl w:val="E3E693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7C95B6E"/>
    <w:multiLevelType w:val="multilevel"/>
    <w:tmpl w:val="BF9A05E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Courier New" w:hAnsi="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71115ED"/>
    <w:multiLevelType w:val="hybridMultilevel"/>
    <w:tmpl w:val="9B8E0C1A"/>
    <w:lvl w:ilvl="0">
      <w:start w:val="1"/>
      <w:numFmt w:val="bullet"/>
      <w:lvlText w:val=""/>
      <w:lvlJc w:val="left"/>
      <w:pPr>
        <w:tabs>
          <w:tab w:val="num" w:pos="360"/>
        </w:tabs>
        <w:ind w:left="284" w:hanging="284"/>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7B8C71B0"/>
    <w:multiLevelType w:val="hybridMultilevel"/>
    <w:tmpl w:val="5A62BF0E"/>
    <w:lvl w:ilvl="0">
      <w:start w:val="1"/>
      <w:numFmt w:val="bullet"/>
      <w:lvlText w:val=""/>
      <w:lvlJc w:val="left"/>
      <w:pPr>
        <w:ind w:left="1077" w:hanging="360"/>
      </w:pPr>
      <w:rPr>
        <w:rFonts w:ascii="Symbol" w:hAnsi="Symbol" w:hint="default"/>
      </w:rPr>
    </w:lvl>
    <w:lvl w:ilvl="1" w:tentative="1">
      <w:start w:val="1"/>
      <w:numFmt w:val="bullet"/>
      <w:lvlText w:val="o"/>
      <w:lvlJc w:val="left"/>
      <w:pPr>
        <w:ind w:left="1797" w:hanging="360"/>
      </w:pPr>
      <w:rPr>
        <w:rFonts w:ascii="Courier New" w:hAnsi="Courier New" w:cs="Courier New" w:hint="default"/>
      </w:rPr>
    </w:lvl>
    <w:lvl w:ilvl="2" w:tentative="1">
      <w:start w:val="1"/>
      <w:numFmt w:val="bullet"/>
      <w:lvlText w:val=""/>
      <w:lvlJc w:val="left"/>
      <w:pPr>
        <w:ind w:left="2517" w:hanging="360"/>
      </w:pPr>
      <w:rPr>
        <w:rFonts w:ascii="Wingdings" w:hAnsi="Wingdings" w:hint="default"/>
      </w:rPr>
    </w:lvl>
    <w:lvl w:ilvl="3" w:tentative="1">
      <w:start w:val="1"/>
      <w:numFmt w:val="bullet"/>
      <w:lvlText w:val=""/>
      <w:lvlJc w:val="left"/>
      <w:pPr>
        <w:ind w:left="3237" w:hanging="360"/>
      </w:pPr>
      <w:rPr>
        <w:rFonts w:ascii="Symbol" w:hAnsi="Symbol" w:hint="default"/>
      </w:rPr>
    </w:lvl>
    <w:lvl w:ilvl="4" w:tentative="1">
      <w:start w:val="1"/>
      <w:numFmt w:val="bullet"/>
      <w:lvlText w:val="o"/>
      <w:lvlJc w:val="left"/>
      <w:pPr>
        <w:ind w:left="3957" w:hanging="360"/>
      </w:pPr>
      <w:rPr>
        <w:rFonts w:ascii="Courier New" w:hAnsi="Courier New" w:cs="Courier New" w:hint="default"/>
      </w:rPr>
    </w:lvl>
    <w:lvl w:ilvl="5" w:tentative="1">
      <w:start w:val="1"/>
      <w:numFmt w:val="bullet"/>
      <w:lvlText w:val=""/>
      <w:lvlJc w:val="left"/>
      <w:pPr>
        <w:ind w:left="4677" w:hanging="360"/>
      </w:pPr>
      <w:rPr>
        <w:rFonts w:ascii="Wingdings" w:hAnsi="Wingdings" w:hint="default"/>
      </w:rPr>
    </w:lvl>
    <w:lvl w:ilvl="6" w:tentative="1">
      <w:start w:val="1"/>
      <w:numFmt w:val="bullet"/>
      <w:lvlText w:val=""/>
      <w:lvlJc w:val="left"/>
      <w:pPr>
        <w:ind w:left="5397" w:hanging="360"/>
      </w:pPr>
      <w:rPr>
        <w:rFonts w:ascii="Symbol" w:hAnsi="Symbol" w:hint="default"/>
      </w:rPr>
    </w:lvl>
    <w:lvl w:ilvl="7" w:tentative="1">
      <w:start w:val="1"/>
      <w:numFmt w:val="bullet"/>
      <w:lvlText w:val="o"/>
      <w:lvlJc w:val="left"/>
      <w:pPr>
        <w:ind w:left="6117" w:hanging="360"/>
      </w:pPr>
      <w:rPr>
        <w:rFonts w:ascii="Courier New" w:hAnsi="Courier New" w:cs="Courier New" w:hint="default"/>
      </w:rPr>
    </w:lvl>
    <w:lvl w:ilvl="8" w:tentative="1">
      <w:start w:val="1"/>
      <w:numFmt w:val="bullet"/>
      <w:lvlText w:val=""/>
      <w:lvlJc w:val="left"/>
      <w:pPr>
        <w:ind w:left="6837" w:hanging="360"/>
      </w:pPr>
      <w:rPr>
        <w:rFonts w:ascii="Wingdings" w:hAnsi="Wingdings" w:hint="default"/>
      </w:rPr>
    </w:lvl>
  </w:abstractNum>
  <w:num w:numId="1">
    <w:abstractNumId w:val="22"/>
  </w:num>
  <w:num w:numId="2">
    <w:abstractNumId w:val="16"/>
  </w:num>
  <w:num w:numId="3">
    <w:abstractNumId w:val="13"/>
  </w:num>
  <w:num w:numId="4">
    <w:abstractNumId w:val="17"/>
  </w:num>
  <w:num w:numId="5">
    <w:abstractNumId w:val="1"/>
  </w:num>
  <w:num w:numId="6">
    <w:abstractNumId w:val="6"/>
  </w:num>
  <w:num w:numId="7">
    <w:abstractNumId w:val="1"/>
  </w:num>
  <w:num w:numId="8">
    <w:abstractNumId w:val="1"/>
  </w:num>
  <w:num w:numId="9">
    <w:abstractNumId w:val="1"/>
  </w:num>
  <w:num w:numId="10">
    <w:abstractNumId w:val="15"/>
  </w:num>
  <w:num w:numId="11">
    <w:abstractNumId w:val="23"/>
  </w:num>
  <w:num w:numId="12">
    <w:abstractNumId w:val="19"/>
  </w:num>
  <w:num w:numId="13">
    <w:abstractNumId w:val="0"/>
  </w:num>
  <w:num w:numId="14">
    <w:abstractNumId w:val="10"/>
  </w:num>
  <w:num w:numId="15">
    <w:abstractNumId w:val="8"/>
  </w:num>
  <w:num w:numId="16">
    <w:abstractNumId w:val="2"/>
  </w:num>
  <w:num w:numId="17">
    <w:abstractNumId w:val="9"/>
  </w:num>
  <w:num w:numId="18">
    <w:abstractNumId w:val="11"/>
  </w:num>
  <w:num w:numId="19">
    <w:abstractNumId w:val="18"/>
  </w:num>
  <w:num w:numId="20">
    <w:abstractNumId w:val="5"/>
  </w:num>
  <w:num w:numId="21">
    <w:abstractNumId w:val="14"/>
  </w:num>
  <w:num w:numId="22">
    <w:abstractNumId w:val="3"/>
  </w:num>
  <w:num w:numId="23">
    <w:abstractNumId w:val="12"/>
  </w:num>
  <w:num w:numId="24">
    <w:abstractNumId w:val="20"/>
  </w:num>
  <w:num w:numId="25">
    <w:abstractNumId w:val="4"/>
  </w:num>
  <w:num w:numId="26">
    <w:abstractNumId w:val="21"/>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formatting="1" w:enforcement="0"/>
  <w:defaultTabStop w:val="1304"/>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816"/>
    <w:rsid w:val="00000A60"/>
    <w:rsid w:val="00000FF5"/>
    <w:rsid w:val="000019DD"/>
    <w:rsid w:val="00001AAE"/>
    <w:rsid w:val="00001ADC"/>
    <w:rsid w:val="00002295"/>
    <w:rsid w:val="000121F7"/>
    <w:rsid w:val="00012567"/>
    <w:rsid w:val="000158D1"/>
    <w:rsid w:val="000173C6"/>
    <w:rsid w:val="000201F8"/>
    <w:rsid w:val="00020EF8"/>
    <w:rsid w:val="00021689"/>
    <w:rsid w:val="00024147"/>
    <w:rsid w:val="00025D19"/>
    <w:rsid w:val="00027794"/>
    <w:rsid w:val="000309DE"/>
    <w:rsid w:val="00031708"/>
    <w:rsid w:val="00035039"/>
    <w:rsid w:val="00037829"/>
    <w:rsid w:val="00037C86"/>
    <w:rsid w:val="00044153"/>
    <w:rsid w:val="00044AF8"/>
    <w:rsid w:val="000453C7"/>
    <w:rsid w:val="000501CE"/>
    <w:rsid w:val="00053C65"/>
    <w:rsid w:val="00054312"/>
    <w:rsid w:val="00054474"/>
    <w:rsid w:val="0005455C"/>
    <w:rsid w:val="00054696"/>
    <w:rsid w:val="0005501E"/>
    <w:rsid w:val="000565CB"/>
    <w:rsid w:val="0006034B"/>
    <w:rsid w:val="00061F8E"/>
    <w:rsid w:val="00063C6A"/>
    <w:rsid w:val="000644C8"/>
    <w:rsid w:val="00065F7B"/>
    <w:rsid w:val="0007133E"/>
    <w:rsid w:val="0007429F"/>
    <w:rsid w:val="00074F03"/>
    <w:rsid w:val="00075A47"/>
    <w:rsid w:val="00076294"/>
    <w:rsid w:val="00076BB7"/>
    <w:rsid w:val="00077360"/>
    <w:rsid w:val="0008016E"/>
    <w:rsid w:val="00080C39"/>
    <w:rsid w:val="0008137F"/>
    <w:rsid w:val="00084F68"/>
    <w:rsid w:val="00085C7C"/>
    <w:rsid w:val="00086B22"/>
    <w:rsid w:val="00086DB6"/>
    <w:rsid w:val="00092470"/>
    <w:rsid w:val="0009481D"/>
    <w:rsid w:val="00095B99"/>
    <w:rsid w:val="00096284"/>
    <w:rsid w:val="0009642C"/>
    <w:rsid w:val="000A07E3"/>
    <w:rsid w:val="000A1A18"/>
    <w:rsid w:val="000A237D"/>
    <w:rsid w:val="000A2C95"/>
    <w:rsid w:val="000A4E4E"/>
    <w:rsid w:val="000A645B"/>
    <w:rsid w:val="000B2D1A"/>
    <w:rsid w:val="000B3B46"/>
    <w:rsid w:val="000B487A"/>
    <w:rsid w:val="000B53CD"/>
    <w:rsid w:val="000B5D98"/>
    <w:rsid w:val="000B6942"/>
    <w:rsid w:val="000C018F"/>
    <w:rsid w:val="000C377E"/>
    <w:rsid w:val="000C539B"/>
    <w:rsid w:val="000C6438"/>
    <w:rsid w:val="000D1073"/>
    <w:rsid w:val="000D1A7E"/>
    <w:rsid w:val="000D27A4"/>
    <w:rsid w:val="000D4842"/>
    <w:rsid w:val="000D4B5F"/>
    <w:rsid w:val="000D639A"/>
    <w:rsid w:val="000E2AF1"/>
    <w:rsid w:val="000E5181"/>
    <w:rsid w:val="000E7D35"/>
    <w:rsid w:val="000F0897"/>
    <w:rsid w:val="000F0FBE"/>
    <w:rsid w:val="000F3B9E"/>
    <w:rsid w:val="000F45FE"/>
    <w:rsid w:val="000F68B2"/>
    <w:rsid w:val="000F7D08"/>
    <w:rsid w:val="00100F13"/>
    <w:rsid w:val="00100F6C"/>
    <w:rsid w:val="001022B8"/>
    <w:rsid w:val="00105030"/>
    <w:rsid w:val="001050BB"/>
    <w:rsid w:val="00106459"/>
    <w:rsid w:val="001117DB"/>
    <w:rsid w:val="00112485"/>
    <w:rsid w:val="0011265C"/>
    <w:rsid w:val="00115FA6"/>
    <w:rsid w:val="00117E22"/>
    <w:rsid w:val="00120AE3"/>
    <w:rsid w:val="001211F8"/>
    <w:rsid w:val="00122ED0"/>
    <w:rsid w:val="00124DC4"/>
    <w:rsid w:val="00125041"/>
    <w:rsid w:val="0012714B"/>
    <w:rsid w:val="001271C8"/>
    <w:rsid w:val="001276A6"/>
    <w:rsid w:val="0013001F"/>
    <w:rsid w:val="00133D42"/>
    <w:rsid w:val="00134200"/>
    <w:rsid w:val="0013553F"/>
    <w:rsid w:val="00135807"/>
    <w:rsid w:val="00136973"/>
    <w:rsid w:val="00136E4B"/>
    <w:rsid w:val="001403F7"/>
    <w:rsid w:val="00141147"/>
    <w:rsid w:val="0014375A"/>
    <w:rsid w:val="001455D4"/>
    <w:rsid w:val="00150927"/>
    <w:rsid w:val="0015140F"/>
    <w:rsid w:val="00154BB3"/>
    <w:rsid w:val="0015503A"/>
    <w:rsid w:val="00156FA3"/>
    <w:rsid w:val="001639C0"/>
    <w:rsid w:val="001644B0"/>
    <w:rsid w:val="00164551"/>
    <w:rsid w:val="001655AC"/>
    <w:rsid w:val="00166CBC"/>
    <w:rsid w:val="00166E1B"/>
    <w:rsid w:val="001725F0"/>
    <w:rsid w:val="00172F96"/>
    <w:rsid w:val="00173EBF"/>
    <w:rsid w:val="0017486B"/>
    <w:rsid w:val="00174F7D"/>
    <w:rsid w:val="0017513C"/>
    <w:rsid w:val="001765FC"/>
    <w:rsid w:val="0018200D"/>
    <w:rsid w:val="001824D3"/>
    <w:rsid w:val="00182AA1"/>
    <w:rsid w:val="00184DD2"/>
    <w:rsid w:val="00190CAF"/>
    <w:rsid w:val="00191159"/>
    <w:rsid w:val="00192350"/>
    <w:rsid w:val="00192638"/>
    <w:rsid w:val="0019439D"/>
    <w:rsid w:val="00195386"/>
    <w:rsid w:val="00196354"/>
    <w:rsid w:val="001977D5"/>
    <w:rsid w:val="00197E2E"/>
    <w:rsid w:val="001A008F"/>
    <w:rsid w:val="001A046C"/>
    <w:rsid w:val="001A063E"/>
    <w:rsid w:val="001A0CA3"/>
    <w:rsid w:val="001A1487"/>
    <w:rsid w:val="001A1D46"/>
    <w:rsid w:val="001A3B86"/>
    <w:rsid w:val="001A5E6D"/>
    <w:rsid w:val="001B380B"/>
    <w:rsid w:val="001B3F1E"/>
    <w:rsid w:val="001B4467"/>
    <w:rsid w:val="001B508A"/>
    <w:rsid w:val="001B5B1B"/>
    <w:rsid w:val="001C0396"/>
    <w:rsid w:val="001C0778"/>
    <w:rsid w:val="001C0C70"/>
    <w:rsid w:val="001C0F30"/>
    <w:rsid w:val="001C502F"/>
    <w:rsid w:val="001C6B5D"/>
    <w:rsid w:val="001D292B"/>
    <w:rsid w:val="001D5C1E"/>
    <w:rsid w:val="001D65C1"/>
    <w:rsid w:val="001D65F6"/>
    <w:rsid w:val="001E01CA"/>
    <w:rsid w:val="001E1112"/>
    <w:rsid w:val="001E21E4"/>
    <w:rsid w:val="001E2FC6"/>
    <w:rsid w:val="001E346B"/>
    <w:rsid w:val="001E4781"/>
    <w:rsid w:val="001E4DD3"/>
    <w:rsid w:val="001E5008"/>
    <w:rsid w:val="001F1049"/>
    <w:rsid w:val="001F3668"/>
    <w:rsid w:val="001F4BEB"/>
    <w:rsid w:val="001F63F4"/>
    <w:rsid w:val="001F6D14"/>
    <w:rsid w:val="001F6D55"/>
    <w:rsid w:val="001F73A2"/>
    <w:rsid w:val="00200BB4"/>
    <w:rsid w:val="002018E1"/>
    <w:rsid w:val="002029EB"/>
    <w:rsid w:val="00206389"/>
    <w:rsid w:val="0020682B"/>
    <w:rsid w:val="0020733D"/>
    <w:rsid w:val="00214138"/>
    <w:rsid w:val="0021445D"/>
    <w:rsid w:val="00214B74"/>
    <w:rsid w:val="002150C5"/>
    <w:rsid w:val="0021581F"/>
    <w:rsid w:val="00215D92"/>
    <w:rsid w:val="002210AD"/>
    <w:rsid w:val="00221272"/>
    <w:rsid w:val="00223B69"/>
    <w:rsid w:val="00224C01"/>
    <w:rsid w:val="002278C4"/>
    <w:rsid w:val="00232884"/>
    <w:rsid w:val="00240C17"/>
    <w:rsid w:val="0024110A"/>
    <w:rsid w:val="00241A0E"/>
    <w:rsid w:val="00242FAE"/>
    <w:rsid w:val="00243395"/>
    <w:rsid w:val="002448C0"/>
    <w:rsid w:val="00244CD3"/>
    <w:rsid w:val="00245444"/>
    <w:rsid w:val="00245568"/>
    <w:rsid w:val="002467DE"/>
    <w:rsid w:val="002504FD"/>
    <w:rsid w:val="0025356F"/>
    <w:rsid w:val="00255E79"/>
    <w:rsid w:val="00256E17"/>
    <w:rsid w:val="002608CC"/>
    <w:rsid w:val="00260A72"/>
    <w:rsid w:val="00263B88"/>
    <w:rsid w:val="00264E7C"/>
    <w:rsid w:val="00265121"/>
    <w:rsid w:val="002657E1"/>
    <w:rsid w:val="00265F6F"/>
    <w:rsid w:val="002667B4"/>
    <w:rsid w:val="0026682C"/>
    <w:rsid w:val="00270169"/>
    <w:rsid w:val="002707C4"/>
    <w:rsid w:val="00271885"/>
    <w:rsid w:val="00272A23"/>
    <w:rsid w:val="00272AAD"/>
    <w:rsid w:val="00275965"/>
    <w:rsid w:val="002769A0"/>
    <w:rsid w:val="00277AA8"/>
    <w:rsid w:val="0028085A"/>
    <w:rsid w:val="00281AAC"/>
    <w:rsid w:val="002852F4"/>
    <w:rsid w:val="002861DE"/>
    <w:rsid w:val="002879E8"/>
    <w:rsid w:val="00291883"/>
    <w:rsid w:val="00291F4D"/>
    <w:rsid w:val="00292C0D"/>
    <w:rsid w:val="00293D5F"/>
    <w:rsid w:val="00294CB4"/>
    <w:rsid w:val="002A0BE8"/>
    <w:rsid w:val="002A2F2B"/>
    <w:rsid w:val="002A53AC"/>
    <w:rsid w:val="002A63D8"/>
    <w:rsid w:val="002A6C18"/>
    <w:rsid w:val="002B0D7F"/>
    <w:rsid w:val="002B1C1B"/>
    <w:rsid w:val="002B36BE"/>
    <w:rsid w:val="002B43B3"/>
    <w:rsid w:val="002B598D"/>
    <w:rsid w:val="002B5C0F"/>
    <w:rsid w:val="002C2C0D"/>
    <w:rsid w:val="002C3E79"/>
    <w:rsid w:val="002C4FD2"/>
    <w:rsid w:val="002C6CE7"/>
    <w:rsid w:val="002C70A8"/>
    <w:rsid w:val="002C778E"/>
    <w:rsid w:val="002C7E4D"/>
    <w:rsid w:val="002D0069"/>
    <w:rsid w:val="002D00AA"/>
    <w:rsid w:val="002D0BB7"/>
    <w:rsid w:val="002D15EE"/>
    <w:rsid w:val="002D2306"/>
    <w:rsid w:val="002D3319"/>
    <w:rsid w:val="002D3E80"/>
    <w:rsid w:val="002D6A28"/>
    <w:rsid w:val="002D7E1E"/>
    <w:rsid w:val="002E11F2"/>
    <w:rsid w:val="002E1601"/>
    <w:rsid w:val="002E1782"/>
    <w:rsid w:val="002E1ACC"/>
    <w:rsid w:val="002E5667"/>
    <w:rsid w:val="002E5741"/>
    <w:rsid w:val="002F4E2A"/>
    <w:rsid w:val="002F4F8B"/>
    <w:rsid w:val="00301139"/>
    <w:rsid w:val="00302BC2"/>
    <w:rsid w:val="0030372E"/>
    <w:rsid w:val="00305931"/>
    <w:rsid w:val="0031031E"/>
    <w:rsid w:val="00311348"/>
    <w:rsid w:val="0031699D"/>
    <w:rsid w:val="00316E1D"/>
    <w:rsid w:val="00316FEF"/>
    <w:rsid w:val="00317E43"/>
    <w:rsid w:val="0032062B"/>
    <w:rsid w:val="003213DD"/>
    <w:rsid w:val="003221D4"/>
    <w:rsid w:val="00324004"/>
    <w:rsid w:val="003279C8"/>
    <w:rsid w:val="003308FE"/>
    <w:rsid w:val="00330D8E"/>
    <w:rsid w:val="00330F7B"/>
    <w:rsid w:val="00332066"/>
    <w:rsid w:val="00332223"/>
    <w:rsid w:val="003348E5"/>
    <w:rsid w:val="00337013"/>
    <w:rsid w:val="00337105"/>
    <w:rsid w:val="0034054D"/>
    <w:rsid w:val="00342F82"/>
    <w:rsid w:val="00343623"/>
    <w:rsid w:val="00343AAB"/>
    <w:rsid w:val="00344BF0"/>
    <w:rsid w:val="00346411"/>
    <w:rsid w:val="0034702F"/>
    <w:rsid w:val="00347465"/>
    <w:rsid w:val="00350E93"/>
    <w:rsid w:val="0035161E"/>
    <w:rsid w:val="00352433"/>
    <w:rsid w:val="00353BAC"/>
    <w:rsid w:val="00355AE1"/>
    <w:rsid w:val="00356B32"/>
    <w:rsid w:val="00356BF6"/>
    <w:rsid w:val="00360119"/>
    <w:rsid w:val="00363946"/>
    <w:rsid w:val="00364C0E"/>
    <w:rsid w:val="0036543C"/>
    <w:rsid w:val="00367EF4"/>
    <w:rsid w:val="003717F6"/>
    <w:rsid w:val="00371B39"/>
    <w:rsid w:val="00373C63"/>
    <w:rsid w:val="0037684C"/>
    <w:rsid w:val="00381D84"/>
    <w:rsid w:val="0038494C"/>
    <w:rsid w:val="00385D02"/>
    <w:rsid w:val="00392431"/>
    <w:rsid w:val="00392F5D"/>
    <w:rsid w:val="003948DD"/>
    <w:rsid w:val="00396703"/>
    <w:rsid w:val="003968CB"/>
    <w:rsid w:val="00397F03"/>
    <w:rsid w:val="003A0391"/>
    <w:rsid w:val="003A2327"/>
    <w:rsid w:val="003A2866"/>
    <w:rsid w:val="003A3D03"/>
    <w:rsid w:val="003A6A6F"/>
    <w:rsid w:val="003A756E"/>
    <w:rsid w:val="003A7C4D"/>
    <w:rsid w:val="003B00B1"/>
    <w:rsid w:val="003B090A"/>
    <w:rsid w:val="003B0FDD"/>
    <w:rsid w:val="003B12E4"/>
    <w:rsid w:val="003B3320"/>
    <w:rsid w:val="003B362C"/>
    <w:rsid w:val="003B5419"/>
    <w:rsid w:val="003B5950"/>
    <w:rsid w:val="003B5E38"/>
    <w:rsid w:val="003C4E6C"/>
    <w:rsid w:val="003C5965"/>
    <w:rsid w:val="003C723E"/>
    <w:rsid w:val="003C7CDE"/>
    <w:rsid w:val="003D12D6"/>
    <w:rsid w:val="003D1920"/>
    <w:rsid w:val="003D48F6"/>
    <w:rsid w:val="003D5FFD"/>
    <w:rsid w:val="003D6098"/>
    <w:rsid w:val="003D621D"/>
    <w:rsid w:val="003D7E72"/>
    <w:rsid w:val="003E1B43"/>
    <w:rsid w:val="003E38DE"/>
    <w:rsid w:val="003E40BD"/>
    <w:rsid w:val="003E5B68"/>
    <w:rsid w:val="003E63FE"/>
    <w:rsid w:val="003E6EA6"/>
    <w:rsid w:val="003F158C"/>
    <w:rsid w:val="003F2201"/>
    <w:rsid w:val="003F5104"/>
    <w:rsid w:val="003F514F"/>
    <w:rsid w:val="004016D4"/>
    <w:rsid w:val="0040241E"/>
    <w:rsid w:val="00404563"/>
    <w:rsid w:val="004056EC"/>
    <w:rsid w:val="00411738"/>
    <w:rsid w:val="00415F42"/>
    <w:rsid w:val="0041606A"/>
    <w:rsid w:val="00416789"/>
    <w:rsid w:val="00416F65"/>
    <w:rsid w:val="00417858"/>
    <w:rsid w:val="0042044B"/>
    <w:rsid w:val="00420646"/>
    <w:rsid w:val="00420D77"/>
    <w:rsid w:val="00425423"/>
    <w:rsid w:val="00425EDD"/>
    <w:rsid w:val="00426469"/>
    <w:rsid w:val="00426AC1"/>
    <w:rsid w:val="00427251"/>
    <w:rsid w:val="004273F6"/>
    <w:rsid w:val="00431F06"/>
    <w:rsid w:val="00432ABA"/>
    <w:rsid w:val="00432D2F"/>
    <w:rsid w:val="00433A41"/>
    <w:rsid w:val="00434091"/>
    <w:rsid w:val="004341C1"/>
    <w:rsid w:val="00434D00"/>
    <w:rsid w:val="00436124"/>
    <w:rsid w:val="00437173"/>
    <w:rsid w:val="00441A1C"/>
    <w:rsid w:val="00442D0D"/>
    <w:rsid w:val="004435A9"/>
    <w:rsid w:val="0044384D"/>
    <w:rsid w:val="00446122"/>
    <w:rsid w:val="0045066E"/>
    <w:rsid w:val="00450F9E"/>
    <w:rsid w:val="004517FC"/>
    <w:rsid w:val="00451FDD"/>
    <w:rsid w:val="00457E9F"/>
    <w:rsid w:val="00460283"/>
    <w:rsid w:val="00460647"/>
    <w:rsid w:val="00460C82"/>
    <w:rsid w:val="004629CB"/>
    <w:rsid w:val="00465314"/>
    <w:rsid w:val="00470171"/>
    <w:rsid w:val="004758E8"/>
    <w:rsid w:val="00477F30"/>
    <w:rsid w:val="00481910"/>
    <w:rsid w:val="00483685"/>
    <w:rsid w:val="00484866"/>
    <w:rsid w:val="004848F8"/>
    <w:rsid w:val="004857FE"/>
    <w:rsid w:val="00487292"/>
    <w:rsid w:val="0048743C"/>
    <w:rsid w:val="00487B80"/>
    <w:rsid w:val="00492859"/>
    <w:rsid w:val="00494A30"/>
    <w:rsid w:val="004952B4"/>
    <w:rsid w:val="00495C06"/>
    <w:rsid w:val="00496C83"/>
    <w:rsid w:val="0049762B"/>
    <w:rsid w:val="004A2BC7"/>
    <w:rsid w:val="004A49D9"/>
    <w:rsid w:val="004A5528"/>
    <w:rsid w:val="004A5D45"/>
    <w:rsid w:val="004B01FF"/>
    <w:rsid w:val="004B046A"/>
    <w:rsid w:val="004B23B7"/>
    <w:rsid w:val="004B275C"/>
    <w:rsid w:val="004B2A03"/>
    <w:rsid w:val="004B2B13"/>
    <w:rsid w:val="004B359D"/>
    <w:rsid w:val="004B54DA"/>
    <w:rsid w:val="004B5710"/>
    <w:rsid w:val="004C0DDC"/>
    <w:rsid w:val="004C1CCD"/>
    <w:rsid w:val="004C1F75"/>
    <w:rsid w:val="004C3DC1"/>
    <w:rsid w:val="004C410B"/>
    <w:rsid w:val="004C6D05"/>
    <w:rsid w:val="004D1ECF"/>
    <w:rsid w:val="004D209C"/>
    <w:rsid w:val="004D3773"/>
    <w:rsid w:val="004D41EE"/>
    <w:rsid w:val="004D45EF"/>
    <w:rsid w:val="004D6DBE"/>
    <w:rsid w:val="004D70F1"/>
    <w:rsid w:val="004E1137"/>
    <w:rsid w:val="004E17C8"/>
    <w:rsid w:val="004E25F8"/>
    <w:rsid w:val="004E3566"/>
    <w:rsid w:val="004E769E"/>
    <w:rsid w:val="004E7F9B"/>
    <w:rsid w:val="004F00BD"/>
    <w:rsid w:val="004F1600"/>
    <w:rsid w:val="004F16D4"/>
    <w:rsid w:val="004F185A"/>
    <w:rsid w:val="004F4360"/>
    <w:rsid w:val="004F5108"/>
    <w:rsid w:val="004F73F3"/>
    <w:rsid w:val="00502179"/>
    <w:rsid w:val="00502F23"/>
    <w:rsid w:val="00503C30"/>
    <w:rsid w:val="005044A7"/>
    <w:rsid w:val="00504783"/>
    <w:rsid w:val="00505510"/>
    <w:rsid w:val="00505AEE"/>
    <w:rsid w:val="00505BE3"/>
    <w:rsid w:val="00505ECC"/>
    <w:rsid w:val="00506DDB"/>
    <w:rsid w:val="005122B7"/>
    <w:rsid w:val="00512663"/>
    <w:rsid w:val="00515A6F"/>
    <w:rsid w:val="0051711B"/>
    <w:rsid w:val="005202CD"/>
    <w:rsid w:val="00521318"/>
    <w:rsid w:val="00522525"/>
    <w:rsid w:val="005240E9"/>
    <w:rsid w:val="00524FBC"/>
    <w:rsid w:val="0052550E"/>
    <w:rsid w:val="00530DBF"/>
    <w:rsid w:val="00530DFD"/>
    <w:rsid w:val="00533BB2"/>
    <w:rsid w:val="0053595B"/>
    <w:rsid w:val="00535B5C"/>
    <w:rsid w:val="00536424"/>
    <w:rsid w:val="00536584"/>
    <w:rsid w:val="00536A37"/>
    <w:rsid w:val="005374FD"/>
    <w:rsid w:val="005417FF"/>
    <w:rsid w:val="0054285E"/>
    <w:rsid w:val="00542CE5"/>
    <w:rsid w:val="0054485C"/>
    <w:rsid w:val="00544DD4"/>
    <w:rsid w:val="0054646B"/>
    <w:rsid w:val="00546FDE"/>
    <w:rsid w:val="00551098"/>
    <w:rsid w:val="00551EFE"/>
    <w:rsid w:val="00555464"/>
    <w:rsid w:val="0055577E"/>
    <w:rsid w:val="00555E08"/>
    <w:rsid w:val="0055660C"/>
    <w:rsid w:val="005575A2"/>
    <w:rsid w:val="00557E39"/>
    <w:rsid w:val="005617DB"/>
    <w:rsid w:val="00564BA4"/>
    <w:rsid w:val="00564C97"/>
    <w:rsid w:val="00564D36"/>
    <w:rsid w:val="00565653"/>
    <w:rsid w:val="005669C0"/>
    <w:rsid w:val="00567577"/>
    <w:rsid w:val="005706FE"/>
    <w:rsid w:val="00572DB7"/>
    <w:rsid w:val="00573293"/>
    <w:rsid w:val="005749AA"/>
    <w:rsid w:val="00575C78"/>
    <w:rsid w:val="00577210"/>
    <w:rsid w:val="005808E4"/>
    <w:rsid w:val="0058409C"/>
    <w:rsid w:val="005846B1"/>
    <w:rsid w:val="005863B5"/>
    <w:rsid w:val="0059167F"/>
    <w:rsid w:val="005946EA"/>
    <w:rsid w:val="00594D6B"/>
    <w:rsid w:val="00595833"/>
    <w:rsid w:val="00596D29"/>
    <w:rsid w:val="00596EDD"/>
    <w:rsid w:val="005A0B79"/>
    <w:rsid w:val="005A1156"/>
    <w:rsid w:val="005A27BE"/>
    <w:rsid w:val="005A2A5A"/>
    <w:rsid w:val="005A369F"/>
    <w:rsid w:val="005A6863"/>
    <w:rsid w:val="005A7C7B"/>
    <w:rsid w:val="005B18E3"/>
    <w:rsid w:val="005B2403"/>
    <w:rsid w:val="005B2E16"/>
    <w:rsid w:val="005B3FC2"/>
    <w:rsid w:val="005B4236"/>
    <w:rsid w:val="005B60B5"/>
    <w:rsid w:val="005C0EF0"/>
    <w:rsid w:val="005C4277"/>
    <w:rsid w:val="005C68F9"/>
    <w:rsid w:val="005C694F"/>
    <w:rsid w:val="005C7823"/>
    <w:rsid w:val="005D1EE5"/>
    <w:rsid w:val="005D2BDE"/>
    <w:rsid w:val="005D3C64"/>
    <w:rsid w:val="005D3F78"/>
    <w:rsid w:val="005D43E2"/>
    <w:rsid w:val="005D6D68"/>
    <w:rsid w:val="005E1686"/>
    <w:rsid w:val="005E2FD6"/>
    <w:rsid w:val="005E3E42"/>
    <w:rsid w:val="005E546B"/>
    <w:rsid w:val="005E5D36"/>
    <w:rsid w:val="005F0879"/>
    <w:rsid w:val="005F685A"/>
    <w:rsid w:val="005F6E50"/>
    <w:rsid w:val="005F7E5A"/>
    <w:rsid w:val="00600D54"/>
    <w:rsid w:val="00601005"/>
    <w:rsid w:val="006014E1"/>
    <w:rsid w:val="0060236E"/>
    <w:rsid w:val="00607BFA"/>
    <w:rsid w:val="00610AA7"/>
    <w:rsid w:val="00613F8A"/>
    <w:rsid w:val="00614FCB"/>
    <w:rsid w:val="00615A77"/>
    <w:rsid w:val="00615C43"/>
    <w:rsid w:val="006205EA"/>
    <w:rsid w:val="0062144C"/>
    <w:rsid w:val="00623851"/>
    <w:rsid w:val="00625BE4"/>
    <w:rsid w:val="00626EA1"/>
    <w:rsid w:val="00631C37"/>
    <w:rsid w:val="00631ED1"/>
    <w:rsid w:val="00632506"/>
    <w:rsid w:val="00632BE9"/>
    <w:rsid w:val="006338E6"/>
    <w:rsid w:val="00635D37"/>
    <w:rsid w:val="00637375"/>
    <w:rsid w:val="006375E3"/>
    <w:rsid w:val="00642A76"/>
    <w:rsid w:val="00643AC3"/>
    <w:rsid w:val="00643DA0"/>
    <w:rsid w:val="00644DE1"/>
    <w:rsid w:val="006504CC"/>
    <w:rsid w:val="006504F4"/>
    <w:rsid w:val="00652391"/>
    <w:rsid w:val="00652911"/>
    <w:rsid w:val="00652C0E"/>
    <w:rsid w:val="0065356B"/>
    <w:rsid w:val="00657324"/>
    <w:rsid w:val="006611E5"/>
    <w:rsid w:val="006612E5"/>
    <w:rsid w:val="00661C8B"/>
    <w:rsid w:val="00663BD5"/>
    <w:rsid w:val="006661B3"/>
    <w:rsid w:val="006677D4"/>
    <w:rsid w:val="00670175"/>
    <w:rsid w:val="00670FC7"/>
    <w:rsid w:val="0067141F"/>
    <w:rsid w:val="00672A01"/>
    <w:rsid w:val="00675FBB"/>
    <w:rsid w:val="00677FB2"/>
    <w:rsid w:val="006800DE"/>
    <w:rsid w:val="006841B2"/>
    <w:rsid w:val="00684B23"/>
    <w:rsid w:val="006852F0"/>
    <w:rsid w:val="00687806"/>
    <w:rsid w:val="00687DE6"/>
    <w:rsid w:val="00690D7E"/>
    <w:rsid w:val="00691640"/>
    <w:rsid w:val="00691757"/>
    <w:rsid w:val="00691E0C"/>
    <w:rsid w:val="006924E6"/>
    <w:rsid w:val="00693B0B"/>
    <w:rsid w:val="00696879"/>
    <w:rsid w:val="00696F55"/>
    <w:rsid w:val="00697ACA"/>
    <w:rsid w:val="006A0153"/>
    <w:rsid w:val="006A174D"/>
    <w:rsid w:val="006A1CBD"/>
    <w:rsid w:val="006A258E"/>
    <w:rsid w:val="006A5C49"/>
    <w:rsid w:val="006A6145"/>
    <w:rsid w:val="006A67F2"/>
    <w:rsid w:val="006A7093"/>
    <w:rsid w:val="006B06D2"/>
    <w:rsid w:val="006B191A"/>
    <w:rsid w:val="006B25F4"/>
    <w:rsid w:val="006B2FE8"/>
    <w:rsid w:val="006B3141"/>
    <w:rsid w:val="006B354E"/>
    <w:rsid w:val="006B415C"/>
    <w:rsid w:val="006B475D"/>
    <w:rsid w:val="006B6907"/>
    <w:rsid w:val="006C1CCE"/>
    <w:rsid w:val="006C221B"/>
    <w:rsid w:val="006C2CFD"/>
    <w:rsid w:val="006D4084"/>
    <w:rsid w:val="006D5BFF"/>
    <w:rsid w:val="006D626A"/>
    <w:rsid w:val="006D6BAD"/>
    <w:rsid w:val="006E1DB2"/>
    <w:rsid w:val="006E24F2"/>
    <w:rsid w:val="006E2AC9"/>
    <w:rsid w:val="006E4171"/>
    <w:rsid w:val="006E6137"/>
    <w:rsid w:val="006F082F"/>
    <w:rsid w:val="006F3A54"/>
    <w:rsid w:val="006F5960"/>
    <w:rsid w:val="006F6CDC"/>
    <w:rsid w:val="006F7804"/>
    <w:rsid w:val="0070067C"/>
    <w:rsid w:val="00702CBC"/>
    <w:rsid w:val="00707873"/>
    <w:rsid w:val="00707B13"/>
    <w:rsid w:val="00707DBF"/>
    <w:rsid w:val="007104F1"/>
    <w:rsid w:val="00710914"/>
    <w:rsid w:val="00712A9C"/>
    <w:rsid w:val="00713D29"/>
    <w:rsid w:val="00714D5C"/>
    <w:rsid w:val="007155FA"/>
    <w:rsid w:val="00716404"/>
    <w:rsid w:val="00716ECE"/>
    <w:rsid w:val="00717005"/>
    <w:rsid w:val="00717136"/>
    <w:rsid w:val="00717518"/>
    <w:rsid w:val="00717719"/>
    <w:rsid w:val="00717EDA"/>
    <w:rsid w:val="00723E61"/>
    <w:rsid w:val="00725AC7"/>
    <w:rsid w:val="007271FF"/>
    <w:rsid w:val="007307BC"/>
    <w:rsid w:val="00730B9C"/>
    <w:rsid w:val="00731885"/>
    <w:rsid w:val="00732106"/>
    <w:rsid w:val="00733BE7"/>
    <w:rsid w:val="00736FA8"/>
    <w:rsid w:val="0073787C"/>
    <w:rsid w:val="007433E4"/>
    <w:rsid w:val="00743538"/>
    <w:rsid w:val="00747618"/>
    <w:rsid w:val="00751589"/>
    <w:rsid w:val="00751DEF"/>
    <w:rsid w:val="00753AC0"/>
    <w:rsid w:val="00756849"/>
    <w:rsid w:val="00763067"/>
    <w:rsid w:val="00763269"/>
    <w:rsid w:val="0076405D"/>
    <w:rsid w:val="00766925"/>
    <w:rsid w:val="0077043E"/>
    <w:rsid w:val="00770E78"/>
    <w:rsid w:val="00775954"/>
    <w:rsid w:val="00775D08"/>
    <w:rsid w:val="00775EAB"/>
    <w:rsid w:val="00780ADD"/>
    <w:rsid w:val="00781A11"/>
    <w:rsid w:val="00781B98"/>
    <w:rsid w:val="00781C09"/>
    <w:rsid w:val="007838BA"/>
    <w:rsid w:val="00783E31"/>
    <w:rsid w:val="00787295"/>
    <w:rsid w:val="007878D1"/>
    <w:rsid w:val="00787BE3"/>
    <w:rsid w:val="00787C15"/>
    <w:rsid w:val="007938BF"/>
    <w:rsid w:val="00793C6E"/>
    <w:rsid w:val="00794206"/>
    <w:rsid w:val="00795C65"/>
    <w:rsid w:val="00796504"/>
    <w:rsid w:val="00797031"/>
    <w:rsid w:val="00797C61"/>
    <w:rsid w:val="00797D63"/>
    <w:rsid w:val="007A071C"/>
    <w:rsid w:val="007A0904"/>
    <w:rsid w:val="007A2298"/>
    <w:rsid w:val="007A5641"/>
    <w:rsid w:val="007A5ED5"/>
    <w:rsid w:val="007B04EE"/>
    <w:rsid w:val="007B1689"/>
    <w:rsid w:val="007B5863"/>
    <w:rsid w:val="007C247A"/>
    <w:rsid w:val="007C3823"/>
    <w:rsid w:val="007C3FDF"/>
    <w:rsid w:val="007C41EA"/>
    <w:rsid w:val="007C4F2E"/>
    <w:rsid w:val="007C6B4E"/>
    <w:rsid w:val="007C6BC8"/>
    <w:rsid w:val="007C7F1A"/>
    <w:rsid w:val="007D0A17"/>
    <w:rsid w:val="007D12BC"/>
    <w:rsid w:val="007D249D"/>
    <w:rsid w:val="007D39BA"/>
    <w:rsid w:val="007D4068"/>
    <w:rsid w:val="007D4C47"/>
    <w:rsid w:val="007D5816"/>
    <w:rsid w:val="007D6643"/>
    <w:rsid w:val="007D67D5"/>
    <w:rsid w:val="007D6D5F"/>
    <w:rsid w:val="007D6D9A"/>
    <w:rsid w:val="007E0095"/>
    <w:rsid w:val="007E1088"/>
    <w:rsid w:val="007E1664"/>
    <w:rsid w:val="007E19EF"/>
    <w:rsid w:val="007E1F41"/>
    <w:rsid w:val="007E20F5"/>
    <w:rsid w:val="007E7486"/>
    <w:rsid w:val="007F00AE"/>
    <w:rsid w:val="007F55E5"/>
    <w:rsid w:val="007F6615"/>
    <w:rsid w:val="007F6C2B"/>
    <w:rsid w:val="008013C6"/>
    <w:rsid w:val="00802CD9"/>
    <w:rsid w:val="00802EAF"/>
    <w:rsid w:val="0080513A"/>
    <w:rsid w:val="008073C2"/>
    <w:rsid w:val="00807690"/>
    <w:rsid w:val="00810818"/>
    <w:rsid w:val="00814B6D"/>
    <w:rsid w:val="00815076"/>
    <w:rsid w:val="008172C8"/>
    <w:rsid w:val="00817D9C"/>
    <w:rsid w:val="008208FF"/>
    <w:rsid w:val="008218A6"/>
    <w:rsid w:val="00824864"/>
    <w:rsid w:val="0082692A"/>
    <w:rsid w:val="00830310"/>
    <w:rsid w:val="008354A3"/>
    <w:rsid w:val="0083702D"/>
    <w:rsid w:val="00840C88"/>
    <w:rsid w:val="00841D02"/>
    <w:rsid w:val="00842726"/>
    <w:rsid w:val="00842C28"/>
    <w:rsid w:val="008433FD"/>
    <w:rsid w:val="00843B98"/>
    <w:rsid w:val="00844698"/>
    <w:rsid w:val="00846F96"/>
    <w:rsid w:val="008501BF"/>
    <w:rsid w:val="00853582"/>
    <w:rsid w:val="00854333"/>
    <w:rsid w:val="00854407"/>
    <w:rsid w:val="00857BC5"/>
    <w:rsid w:val="008609EB"/>
    <w:rsid w:val="008617B3"/>
    <w:rsid w:val="00863EC2"/>
    <w:rsid w:val="00866792"/>
    <w:rsid w:val="00867DE7"/>
    <w:rsid w:val="0087145E"/>
    <w:rsid w:val="008745E2"/>
    <w:rsid w:val="008753BB"/>
    <w:rsid w:val="008758D7"/>
    <w:rsid w:val="00876596"/>
    <w:rsid w:val="00876870"/>
    <w:rsid w:val="00876C02"/>
    <w:rsid w:val="008772EB"/>
    <w:rsid w:val="00880BA0"/>
    <w:rsid w:val="008817F5"/>
    <w:rsid w:val="00881859"/>
    <w:rsid w:val="00882C7F"/>
    <w:rsid w:val="00883ACC"/>
    <w:rsid w:val="00883FB4"/>
    <w:rsid w:val="00886436"/>
    <w:rsid w:val="00887CFE"/>
    <w:rsid w:val="00887F3A"/>
    <w:rsid w:val="00897291"/>
    <w:rsid w:val="008976AD"/>
    <w:rsid w:val="00897A9C"/>
    <w:rsid w:val="008A0E4F"/>
    <w:rsid w:val="008A17CC"/>
    <w:rsid w:val="008A1FB6"/>
    <w:rsid w:val="008A2551"/>
    <w:rsid w:val="008A3021"/>
    <w:rsid w:val="008A52F9"/>
    <w:rsid w:val="008A67EB"/>
    <w:rsid w:val="008A7B42"/>
    <w:rsid w:val="008B0113"/>
    <w:rsid w:val="008B064D"/>
    <w:rsid w:val="008B24ED"/>
    <w:rsid w:val="008B2619"/>
    <w:rsid w:val="008B2B51"/>
    <w:rsid w:val="008B2BD8"/>
    <w:rsid w:val="008B3DFB"/>
    <w:rsid w:val="008B521F"/>
    <w:rsid w:val="008B586F"/>
    <w:rsid w:val="008B6E5C"/>
    <w:rsid w:val="008B6F3D"/>
    <w:rsid w:val="008C1645"/>
    <w:rsid w:val="008C1693"/>
    <w:rsid w:val="008C30F1"/>
    <w:rsid w:val="008C5B03"/>
    <w:rsid w:val="008C5F28"/>
    <w:rsid w:val="008C6450"/>
    <w:rsid w:val="008C755A"/>
    <w:rsid w:val="008C7B6F"/>
    <w:rsid w:val="008D0F6E"/>
    <w:rsid w:val="008D6EE6"/>
    <w:rsid w:val="008D7C95"/>
    <w:rsid w:val="008E00F4"/>
    <w:rsid w:val="008E0679"/>
    <w:rsid w:val="008E0873"/>
    <w:rsid w:val="008E474F"/>
    <w:rsid w:val="008E60AC"/>
    <w:rsid w:val="008E629E"/>
    <w:rsid w:val="008E65F9"/>
    <w:rsid w:val="008E72F2"/>
    <w:rsid w:val="008F3BA9"/>
    <w:rsid w:val="008F4C3C"/>
    <w:rsid w:val="008F5F58"/>
    <w:rsid w:val="008F6766"/>
    <w:rsid w:val="00900D1F"/>
    <w:rsid w:val="009051F8"/>
    <w:rsid w:val="009068B1"/>
    <w:rsid w:val="009076EB"/>
    <w:rsid w:val="00912119"/>
    <w:rsid w:val="00913244"/>
    <w:rsid w:val="009132EB"/>
    <w:rsid w:val="0091383D"/>
    <w:rsid w:val="00913951"/>
    <w:rsid w:val="00915EDB"/>
    <w:rsid w:val="00916384"/>
    <w:rsid w:val="009167A2"/>
    <w:rsid w:val="0092045A"/>
    <w:rsid w:val="00920A3F"/>
    <w:rsid w:val="009215D5"/>
    <w:rsid w:val="00922869"/>
    <w:rsid w:val="00923A11"/>
    <w:rsid w:val="0092553C"/>
    <w:rsid w:val="00926F90"/>
    <w:rsid w:val="0092773E"/>
    <w:rsid w:val="0093161C"/>
    <w:rsid w:val="00933B81"/>
    <w:rsid w:val="00935CB7"/>
    <w:rsid w:val="0094090C"/>
    <w:rsid w:val="00944274"/>
    <w:rsid w:val="00944391"/>
    <w:rsid w:val="00944F60"/>
    <w:rsid w:val="00945B83"/>
    <w:rsid w:val="009505BC"/>
    <w:rsid w:val="00951048"/>
    <w:rsid w:val="00954FF3"/>
    <w:rsid w:val="009563DA"/>
    <w:rsid w:val="009572F6"/>
    <w:rsid w:val="00957602"/>
    <w:rsid w:val="00957820"/>
    <w:rsid w:val="00957C16"/>
    <w:rsid w:val="0096043D"/>
    <w:rsid w:val="00960D5E"/>
    <w:rsid w:val="00963622"/>
    <w:rsid w:val="0096448F"/>
    <w:rsid w:val="009662F3"/>
    <w:rsid w:val="00967BC0"/>
    <w:rsid w:val="009723BF"/>
    <w:rsid w:val="0097341D"/>
    <w:rsid w:val="009736E2"/>
    <w:rsid w:val="00974453"/>
    <w:rsid w:val="00975431"/>
    <w:rsid w:val="00976A1B"/>
    <w:rsid w:val="00977AB7"/>
    <w:rsid w:val="009801C0"/>
    <w:rsid w:val="00980B6E"/>
    <w:rsid w:val="0098190B"/>
    <w:rsid w:val="00982BFC"/>
    <w:rsid w:val="00984DD2"/>
    <w:rsid w:val="0099582A"/>
    <w:rsid w:val="00996333"/>
    <w:rsid w:val="00996CB4"/>
    <w:rsid w:val="009A1967"/>
    <w:rsid w:val="009A19A9"/>
    <w:rsid w:val="009A3A60"/>
    <w:rsid w:val="009A6333"/>
    <w:rsid w:val="009A69D1"/>
    <w:rsid w:val="009B1CBB"/>
    <w:rsid w:val="009B2A47"/>
    <w:rsid w:val="009B33DC"/>
    <w:rsid w:val="009B412C"/>
    <w:rsid w:val="009B705F"/>
    <w:rsid w:val="009C0E26"/>
    <w:rsid w:val="009C2929"/>
    <w:rsid w:val="009C296A"/>
    <w:rsid w:val="009C33DB"/>
    <w:rsid w:val="009C4C83"/>
    <w:rsid w:val="009C54A4"/>
    <w:rsid w:val="009C67AB"/>
    <w:rsid w:val="009D14D0"/>
    <w:rsid w:val="009D2F41"/>
    <w:rsid w:val="009D31F1"/>
    <w:rsid w:val="009D3220"/>
    <w:rsid w:val="009D35BB"/>
    <w:rsid w:val="009D3B42"/>
    <w:rsid w:val="009D4183"/>
    <w:rsid w:val="009D43E9"/>
    <w:rsid w:val="009D535C"/>
    <w:rsid w:val="009D6FF3"/>
    <w:rsid w:val="009D7E17"/>
    <w:rsid w:val="009E1663"/>
    <w:rsid w:val="009E1BF0"/>
    <w:rsid w:val="009E2937"/>
    <w:rsid w:val="009E3CFB"/>
    <w:rsid w:val="009E5DBA"/>
    <w:rsid w:val="009E7280"/>
    <w:rsid w:val="009E7EED"/>
    <w:rsid w:val="009F12C1"/>
    <w:rsid w:val="009F47F9"/>
    <w:rsid w:val="009F4AE0"/>
    <w:rsid w:val="009F6541"/>
    <w:rsid w:val="009F66C0"/>
    <w:rsid w:val="009F7260"/>
    <w:rsid w:val="00A00110"/>
    <w:rsid w:val="00A027DF"/>
    <w:rsid w:val="00A0502C"/>
    <w:rsid w:val="00A053F9"/>
    <w:rsid w:val="00A06319"/>
    <w:rsid w:val="00A07C33"/>
    <w:rsid w:val="00A10D08"/>
    <w:rsid w:val="00A1122C"/>
    <w:rsid w:val="00A12325"/>
    <w:rsid w:val="00A1294B"/>
    <w:rsid w:val="00A16B67"/>
    <w:rsid w:val="00A21CF1"/>
    <w:rsid w:val="00A21DAE"/>
    <w:rsid w:val="00A21FB8"/>
    <w:rsid w:val="00A228F8"/>
    <w:rsid w:val="00A22968"/>
    <w:rsid w:val="00A2302A"/>
    <w:rsid w:val="00A232CF"/>
    <w:rsid w:val="00A247D1"/>
    <w:rsid w:val="00A26D86"/>
    <w:rsid w:val="00A31831"/>
    <w:rsid w:val="00A32CF9"/>
    <w:rsid w:val="00A331AA"/>
    <w:rsid w:val="00A34D47"/>
    <w:rsid w:val="00A36CEE"/>
    <w:rsid w:val="00A37027"/>
    <w:rsid w:val="00A40E4B"/>
    <w:rsid w:val="00A40EC3"/>
    <w:rsid w:val="00A43C25"/>
    <w:rsid w:val="00A45FF6"/>
    <w:rsid w:val="00A47A22"/>
    <w:rsid w:val="00A508B3"/>
    <w:rsid w:val="00A50B84"/>
    <w:rsid w:val="00A51170"/>
    <w:rsid w:val="00A51802"/>
    <w:rsid w:val="00A51D3B"/>
    <w:rsid w:val="00A53279"/>
    <w:rsid w:val="00A55518"/>
    <w:rsid w:val="00A56C13"/>
    <w:rsid w:val="00A60D7E"/>
    <w:rsid w:val="00A644C4"/>
    <w:rsid w:val="00A70876"/>
    <w:rsid w:val="00A719EF"/>
    <w:rsid w:val="00A739E6"/>
    <w:rsid w:val="00A740E8"/>
    <w:rsid w:val="00A778E7"/>
    <w:rsid w:val="00A80569"/>
    <w:rsid w:val="00A80CCF"/>
    <w:rsid w:val="00A82245"/>
    <w:rsid w:val="00A83BB2"/>
    <w:rsid w:val="00A84AEF"/>
    <w:rsid w:val="00A84CEE"/>
    <w:rsid w:val="00A850C2"/>
    <w:rsid w:val="00A867A0"/>
    <w:rsid w:val="00A908D7"/>
    <w:rsid w:val="00A911B7"/>
    <w:rsid w:val="00A94955"/>
    <w:rsid w:val="00A949C4"/>
    <w:rsid w:val="00A97884"/>
    <w:rsid w:val="00AA1097"/>
    <w:rsid w:val="00AA1CE9"/>
    <w:rsid w:val="00AA1EA2"/>
    <w:rsid w:val="00AA20DD"/>
    <w:rsid w:val="00AA2E04"/>
    <w:rsid w:val="00AA35D2"/>
    <w:rsid w:val="00AA413D"/>
    <w:rsid w:val="00AA4C7E"/>
    <w:rsid w:val="00AA69FD"/>
    <w:rsid w:val="00AA6CA2"/>
    <w:rsid w:val="00AA76AE"/>
    <w:rsid w:val="00AB100A"/>
    <w:rsid w:val="00AB32F8"/>
    <w:rsid w:val="00AB4E9F"/>
    <w:rsid w:val="00AB5B9E"/>
    <w:rsid w:val="00AB6E53"/>
    <w:rsid w:val="00AB7721"/>
    <w:rsid w:val="00AB7F7B"/>
    <w:rsid w:val="00AC04AD"/>
    <w:rsid w:val="00AC0DD6"/>
    <w:rsid w:val="00AC177A"/>
    <w:rsid w:val="00AC48CE"/>
    <w:rsid w:val="00AC6163"/>
    <w:rsid w:val="00AC74DF"/>
    <w:rsid w:val="00AC7672"/>
    <w:rsid w:val="00AD0EF1"/>
    <w:rsid w:val="00AD1BD8"/>
    <w:rsid w:val="00AD1C7D"/>
    <w:rsid w:val="00AD33AF"/>
    <w:rsid w:val="00AD73B6"/>
    <w:rsid w:val="00AE1195"/>
    <w:rsid w:val="00AE2D12"/>
    <w:rsid w:val="00AE4318"/>
    <w:rsid w:val="00AE522E"/>
    <w:rsid w:val="00AE618E"/>
    <w:rsid w:val="00AE689E"/>
    <w:rsid w:val="00AF09B7"/>
    <w:rsid w:val="00AF1E4F"/>
    <w:rsid w:val="00AF2D2A"/>
    <w:rsid w:val="00AF37C1"/>
    <w:rsid w:val="00AF4359"/>
    <w:rsid w:val="00AF54E4"/>
    <w:rsid w:val="00AF66BD"/>
    <w:rsid w:val="00B01404"/>
    <w:rsid w:val="00B015AB"/>
    <w:rsid w:val="00B02298"/>
    <w:rsid w:val="00B03809"/>
    <w:rsid w:val="00B0601F"/>
    <w:rsid w:val="00B1103A"/>
    <w:rsid w:val="00B11BEB"/>
    <w:rsid w:val="00B11C61"/>
    <w:rsid w:val="00B11D79"/>
    <w:rsid w:val="00B12AC3"/>
    <w:rsid w:val="00B12EC6"/>
    <w:rsid w:val="00B145FD"/>
    <w:rsid w:val="00B14DA9"/>
    <w:rsid w:val="00B153E4"/>
    <w:rsid w:val="00B15512"/>
    <w:rsid w:val="00B16769"/>
    <w:rsid w:val="00B21E16"/>
    <w:rsid w:val="00B221FD"/>
    <w:rsid w:val="00B22320"/>
    <w:rsid w:val="00B22636"/>
    <w:rsid w:val="00B233E6"/>
    <w:rsid w:val="00B23CCC"/>
    <w:rsid w:val="00B2581F"/>
    <w:rsid w:val="00B2633A"/>
    <w:rsid w:val="00B26778"/>
    <w:rsid w:val="00B27DA4"/>
    <w:rsid w:val="00B3061B"/>
    <w:rsid w:val="00B309CD"/>
    <w:rsid w:val="00B30E46"/>
    <w:rsid w:val="00B30E68"/>
    <w:rsid w:val="00B31B44"/>
    <w:rsid w:val="00B33643"/>
    <w:rsid w:val="00B338CD"/>
    <w:rsid w:val="00B34575"/>
    <w:rsid w:val="00B360B0"/>
    <w:rsid w:val="00B362B5"/>
    <w:rsid w:val="00B36595"/>
    <w:rsid w:val="00B405C6"/>
    <w:rsid w:val="00B4061A"/>
    <w:rsid w:val="00B41080"/>
    <w:rsid w:val="00B433FA"/>
    <w:rsid w:val="00B44287"/>
    <w:rsid w:val="00B44FB3"/>
    <w:rsid w:val="00B477C1"/>
    <w:rsid w:val="00B50772"/>
    <w:rsid w:val="00B507F0"/>
    <w:rsid w:val="00B5084C"/>
    <w:rsid w:val="00B50C23"/>
    <w:rsid w:val="00B52130"/>
    <w:rsid w:val="00B550EE"/>
    <w:rsid w:val="00B5578D"/>
    <w:rsid w:val="00B57920"/>
    <w:rsid w:val="00B61889"/>
    <w:rsid w:val="00B64B70"/>
    <w:rsid w:val="00B7079D"/>
    <w:rsid w:val="00B72BE5"/>
    <w:rsid w:val="00B72D56"/>
    <w:rsid w:val="00B73224"/>
    <w:rsid w:val="00B74207"/>
    <w:rsid w:val="00B75F52"/>
    <w:rsid w:val="00B76359"/>
    <w:rsid w:val="00B775B1"/>
    <w:rsid w:val="00B83B7E"/>
    <w:rsid w:val="00B92BB2"/>
    <w:rsid w:val="00B94087"/>
    <w:rsid w:val="00B94783"/>
    <w:rsid w:val="00B94F9A"/>
    <w:rsid w:val="00B95827"/>
    <w:rsid w:val="00B978F0"/>
    <w:rsid w:val="00B97AD1"/>
    <w:rsid w:val="00B97F2B"/>
    <w:rsid w:val="00BA0CAC"/>
    <w:rsid w:val="00BA1463"/>
    <w:rsid w:val="00BA1961"/>
    <w:rsid w:val="00BA2431"/>
    <w:rsid w:val="00BA2AEE"/>
    <w:rsid w:val="00BA3555"/>
    <w:rsid w:val="00BA3D45"/>
    <w:rsid w:val="00BA3DEC"/>
    <w:rsid w:val="00BA3E2B"/>
    <w:rsid w:val="00BA4CB3"/>
    <w:rsid w:val="00BA570D"/>
    <w:rsid w:val="00BA5DA8"/>
    <w:rsid w:val="00BA6622"/>
    <w:rsid w:val="00BB1043"/>
    <w:rsid w:val="00BB339B"/>
    <w:rsid w:val="00BB5675"/>
    <w:rsid w:val="00BB64D6"/>
    <w:rsid w:val="00BB66DE"/>
    <w:rsid w:val="00BB6A7A"/>
    <w:rsid w:val="00BC0407"/>
    <w:rsid w:val="00BC2B26"/>
    <w:rsid w:val="00BC3BF6"/>
    <w:rsid w:val="00BC7F7C"/>
    <w:rsid w:val="00BD3322"/>
    <w:rsid w:val="00BD3341"/>
    <w:rsid w:val="00BD560B"/>
    <w:rsid w:val="00BD642D"/>
    <w:rsid w:val="00BD6651"/>
    <w:rsid w:val="00BD6777"/>
    <w:rsid w:val="00BD6ABF"/>
    <w:rsid w:val="00BE03C1"/>
    <w:rsid w:val="00BE33B2"/>
    <w:rsid w:val="00BE3A50"/>
    <w:rsid w:val="00BE7722"/>
    <w:rsid w:val="00BF09D0"/>
    <w:rsid w:val="00BF1EC9"/>
    <w:rsid w:val="00BF5EDA"/>
    <w:rsid w:val="00BF748D"/>
    <w:rsid w:val="00C00147"/>
    <w:rsid w:val="00C01827"/>
    <w:rsid w:val="00C01929"/>
    <w:rsid w:val="00C02D6F"/>
    <w:rsid w:val="00C037F6"/>
    <w:rsid w:val="00C03AD5"/>
    <w:rsid w:val="00C06DAF"/>
    <w:rsid w:val="00C10876"/>
    <w:rsid w:val="00C115CC"/>
    <w:rsid w:val="00C13263"/>
    <w:rsid w:val="00C14E54"/>
    <w:rsid w:val="00C16225"/>
    <w:rsid w:val="00C16CB1"/>
    <w:rsid w:val="00C17AE6"/>
    <w:rsid w:val="00C17BC6"/>
    <w:rsid w:val="00C2241D"/>
    <w:rsid w:val="00C22A03"/>
    <w:rsid w:val="00C22C3D"/>
    <w:rsid w:val="00C247F9"/>
    <w:rsid w:val="00C2495D"/>
    <w:rsid w:val="00C270E6"/>
    <w:rsid w:val="00C27CFE"/>
    <w:rsid w:val="00C319C8"/>
    <w:rsid w:val="00C31A86"/>
    <w:rsid w:val="00C326D4"/>
    <w:rsid w:val="00C3320D"/>
    <w:rsid w:val="00C33F3F"/>
    <w:rsid w:val="00C34727"/>
    <w:rsid w:val="00C350A5"/>
    <w:rsid w:val="00C35539"/>
    <w:rsid w:val="00C35554"/>
    <w:rsid w:val="00C376EB"/>
    <w:rsid w:val="00C40FC1"/>
    <w:rsid w:val="00C4103B"/>
    <w:rsid w:val="00C42062"/>
    <w:rsid w:val="00C42368"/>
    <w:rsid w:val="00C42D8D"/>
    <w:rsid w:val="00C45763"/>
    <w:rsid w:val="00C51FE4"/>
    <w:rsid w:val="00C57373"/>
    <w:rsid w:val="00C57423"/>
    <w:rsid w:val="00C578E3"/>
    <w:rsid w:val="00C60D5F"/>
    <w:rsid w:val="00C66FCE"/>
    <w:rsid w:val="00C67E53"/>
    <w:rsid w:val="00C73E5C"/>
    <w:rsid w:val="00C74DF3"/>
    <w:rsid w:val="00C80A62"/>
    <w:rsid w:val="00C82112"/>
    <w:rsid w:val="00C858B6"/>
    <w:rsid w:val="00C86167"/>
    <w:rsid w:val="00C86953"/>
    <w:rsid w:val="00C9362C"/>
    <w:rsid w:val="00C9364C"/>
    <w:rsid w:val="00C9402F"/>
    <w:rsid w:val="00CA1D52"/>
    <w:rsid w:val="00CA27E3"/>
    <w:rsid w:val="00CA50BC"/>
    <w:rsid w:val="00CA5255"/>
    <w:rsid w:val="00CA6785"/>
    <w:rsid w:val="00CA6F67"/>
    <w:rsid w:val="00CA72A2"/>
    <w:rsid w:val="00CA790E"/>
    <w:rsid w:val="00CA7B7C"/>
    <w:rsid w:val="00CB04B0"/>
    <w:rsid w:val="00CB26DD"/>
    <w:rsid w:val="00CB4946"/>
    <w:rsid w:val="00CB6B4F"/>
    <w:rsid w:val="00CB7AA6"/>
    <w:rsid w:val="00CC025E"/>
    <w:rsid w:val="00CC193D"/>
    <w:rsid w:val="00CC1C3A"/>
    <w:rsid w:val="00CC35D1"/>
    <w:rsid w:val="00CC4AAA"/>
    <w:rsid w:val="00CC5AD4"/>
    <w:rsid w:val="00CD11A3"/>
    <w:rsid w:val="00CD32DE"/>
    <w:rsid w:val="00CD3C3C"/>
    <w:rsid w:val="00CD43AD"/>
    <w:rsid w:val="00CE1025"/>
    <w:rsid w:val="00CE132E"/>
    <w:rsid w:val="00CE1986"/>
    <w:rsid w:val="00CE30FA"/>
    <w:rsid w:val="00CE39BC"/>
    <w:rsid w:val="00CE4166"/>
    <w:rsid w:val="00CE61D2"/>
    <w:rsid w:val="00CE6661"/>
    <w:rsid w:val="00CE7E21"/>
    <w:rsid w:val="00CF071A"/>
    <w:rsid w:val="00CF1AF8"/>
    <w:rsid w:val="00CF2DE7"/>
    <w:rsid w:val="00D00E53"/>
    <w:rsid w:val="00D04D50"/>
    <w:rsid w:val="00D06642"/>
    <w:rsid w:val="00D100EC"/>
    <w:rsid w:val="00D106E6"/>
    <w:rsid w:val="00D107AE"/>
    <w:rsid w:val="00D111F7"/>
    <w:rsid w:val="00D1220C"/>
    <w:rsid w:val="00D1262B"/>
    <w:rsid w:val="00D14200"/>
    <w:rsid w:val="00D14D73"/>
    <w:rsid w:val="00D15BA8"/>
    <w:rsid w:val="00D209AE"/>
    <w:rsid w:val="00D228AC"/>
    <w:rsid w:val="00D2295E"/>
    <w:rsid w:val="00D23198"/>
    <w:rsid w:val="00D23A7B"/>
    <w:rsid w:val="00D23EDC"/>
    <w:rsid w:val="00D241D5"/>
    <w:rsid w:val="00D24F2C"/>
    <w:rsid w:val="00D26006"/>
    <w:rsid w:val="00D26C4C"/>
    <w:rsid w:val="00D302CF"/>
    <w:rsid w:val="00D31F75"/>
    <w:rsid w:val="00D32413"/>
    <w:rsid w:val="00D34230"/>
    <w:rsid w:val="00D40D33"/>
    <w:rsid w:val="00D41097"/>
    <w:rsid w:val="00D4598D"/>
    <w:rsid w:val="00D46643"/>
    <w:rsid w:val="00D46D81"/>
    <w:rsid w:val="00D519BB"/>
    <w:rsid w:val="00D5263C"/>
    <w:rsid w:val="00D529C7"/>
    <w:rsid w:val="00D52EFB"/>
    <w:rsid w:val="00D56854"/>
    <w:rsid w:val="00D56F03"/>
    <w:rsid w:val="00D642A5"/>
    <w:rsid w:val="00D64A32"/>
    <w:rsid w:val="00D65148"/>
    <w:rsid w:val="00D66A75"/>
    <w:rsid w:val="00D66AD6"/>
    <w:rsid w:val="00D66EC9"/>
    <w:rsid w:val="00D71454"/>
    <w:rsid w:val="00D721CC"/>
    <w:rsid w:val="00D747C6"/>
    <w:rsid w:val="00D804C0"/>
    <w:rsid w:val="00D81A75"/>
    <w:rsid w:val="00D821C5"/>
    <w:rsid w:val="00D82DED"/>
    <w:rsid w:val="00D86E85"/>
    <w:rsid w:val="00D87DB2"/>
    <w:rsid w:val="00D90219"/>
    <w:rsid w:val="00D90C55"/>
    <w:rsid w:val="00D90F5E"/>
    <w:rsid w:val="00D91B05"/>
    <w:rsid w:val="00D91C4B"/>
    <w:rsid w:val="00D92F54"/>
    <w:rsid w:val="00D947C0"/>
    <w:rsid w:val="00D95091"/>
    <w:rsid w:val="00D95A86"/>
    <w:rsid w:val="00D9618B"/>
    <w:rsid w:val="00D97B3A"/>
    <w:rsid w:val="00DA2862"/>
    <w:rsid w:val="00DA3123"/>
    <w:rsid w:val="00DA31B0"/>
    <w:rsid w:val="00DA3546"/>
    <w:rsid w:val="00DA5491"/>
    <w:rsid w:val="00DA6D14"/>
    <w:rsid w:val="00DB018A"/>
    <w:rsid w:val="00DB14E6"/>
    <w:rsid w:val="00DB1D0D"/>
    <w:rsid w:val="00DB2233"/>
    <w:rsid w:val="00DB268D"/>
    <w:rsid w:val="00DB60CE"/>
    <w:rsid w:val="00DB61A4"/>
    <w:rsid w:val="00DB7021"/>
    <w:rsid w:val="00DC431B"/>
    <w:rsid w:val="00DC60AE"/>
    <w:rsid w:val="00DD04D3"/>
    <w:rsid w:val="00DD0F13"/>
    <w:rsid w:val="00DD19A0"/>
    <w:rsid w:val="00DD1CC4"/>
    <w:rsid w:val="00DD20D2"/>
    <w:rsid w:val="00DD2996"/>
    <w:rsid w:val="00DD5A13"/>
    <w:rsid w:val="00DD6DE8"/>
    <w:rsid w:val="00DE0BA8"/>
    <w:rsid w:val="00DE13FA"/>
    <w:rsid w:val="00DE18E2"/>
    <w:rsid w:val="00DE1D8F"/>
    <w:rsid w:val="00DE3ACF"/>
    <w:rsid w:val="00DE41E5"/>
    <w:rsid w:val="00DE4D9B"/>
    <w:rsid w:val="00DE59BF"/>
    <w:rsid w:val="00DE6405"/>
    <w:rsid w:val="00DF065F"/>
    <w:rsid w:val="00DF1374"/>
    <w:rsid w:val="00DF1FAE"/>
    <w:rsid w:val="00DF36B5"/>
    <w:rsid w:val="00DF4492"/>
    <w:rsid w:val="00DF55ED"/>
    <w:rsid w:val="00DF5A0F"/>
    <w:rsid w:val="00DF6E68"/>
    <w:rsid w:val="00DF7AB9"/>
    <w:rsid w:val="00E0396E"/>
    <w:rsid w:val="00E05059"/>
    <w:rsid w:val="00E05747"/>
    <w:rsid w:val="00E05BA1"/>
    <w:rsid w:val="00E0656D"/>
    <w:rsid w:val="00E11B2F"/>
    <w:rsid w:val="00E11B47"/>
    <w:rsid w:val="00E1348F"/>
    <w:rsid w:val="00E17086"/>
    <w:rsid w:val="00E20334"/>
    <w:rsid w:val="00E2156A"/>
    <w:rsid w:val="00E22FD7"/>
    <w:rsid w:val="00E2341B"/>
    <w:rsid w:val="00E255D4"/>
    <w:rsid w:val="00E26194"/>
    <w:rsid w:val="00E272B1"/>
    <w:rsid w:val="00E30BB2"/>
    <w:rsid w:val="00E31300"/>
    <w:rsid w:val="00E320B1"/>
    <w:rsid w:val="00E358DE"/>
    <w:rsid w:val="00E366EE"/>
    <w:rsid w:val="00E37800"/>
    <w:rsid w:val="00E37B2B"/>
    <w:rsid w:val="00E42C1B"/>
    <w:rsid w:val="00E45194"/>
    <w:rsid w:val="00E4553E"/>
    <w:rsid w:val="00E50142"/>
    <w:rsid w:val="00E5108B"/>
    <w:rsid w:val="00E51814"/>
    <w:rsid w:val="00E523E3"/>
    <w:rsid w:val="00E53894"/>
    <w:rsid w:val="00E538EF"/>
    <w:rsid w:val="00E53C53"/>
    <w:rsid w:val="00E54E57"/>
    <w:rsid w:val="00E54EA4"/>
    <w:rsid w:val="00E56574"/>
    <w:rsid w:val="00E56F17"/>
    <w:rsid w:val="00E57BD8"/>
    <w:rsid w:val="00E610BF"/>
    <w:rsid w:val="00E63D9D"/>
    <w:rsid w:val="00E647BC"/>
    <w:rsid w:val="00E6582B"/>
    <w:rsid w:val="00E72297"/>
    <w:rsid w:val="00E7314E"/>
    <w:rsid w:val="00E73DAB"/>
    <w:rsid w:val="00E74B04"/>
    <w:rsid w:val="00E75355"/>
    <w:rsid w:val="00E756A5"/>
    <w:rsid w:val="00E75FE0"/>
    <w:rsid w:val="00E7612C"/>
    <w:rsid w:val="00E76E58"/>
    <w:rsid w:val="00E77090"/>
    <w:rsid w:val="00E812C3"/>
    <w:rsid w:val="00E83801"/>
    <w:rsid w:val="00E83824"/>
    <w:rsid w:val="00E87D5A"/>
    <w:rsid w:val="00E87DFF"/>
    <w:rsid w:val="00E90623"/>
    <w:rsid w:val="00E91418"/>
    <w:rsid w:val="00E91698"/>
    <w:rsid w:val="00E96710"/>
    <w:rsid w:val="00EA0F79"/>
    <w:rsid w:val="00EA3942"/>
    <w:rsid w:val="00EA68B2"/>
    <w:rsid w:val="00EA6CC5"/>
    <w:rsid w:val="00EA6F01"/>
    <w:rsid w:val="00EB0480"/>
    <w:rsid w:val="00EB09C7"/>
    <w:rsid w:val="00EB0D84"/>
    <w:rsid w:val="00EB2250"/>
    <w:rsid w:val="00EB30FF"/>
    <w:rsid w:val="00EB313E"/>
    <w:rsid w:val="00EB35E1"/>
    <w:rsid w:val="00EB5327"/>
    <w:rsid w:val="00EB70DB"/>
    <w:rsid w:val="00EB7C72"/>
    <w:rsid w:val="00EB7F13"/>
    <w:rsid w:val="00EC04DD"/>
    <w:rsid w:val="00EC0A08"/>
    <w:rsid w:val="00EC2176"/>
    <w:rsid w:val="00EC4625"/>
    <w:rsid w:val="00EC47E2"/>
    <w:rsid w:val="00EC5730"/>
    <w:rsid w:val="00EC5FB0"/>
    <w:rsid w:val="00EC6EF7"/>
    <w:rsid w:val="00ED02B6"/>
    <w:rsid w:val="00ED0E59"/>
    <w:rsid w:val="00ED222A"/>
    <w:rsid w:val="00ED27FC"/>
    <w:rsid w:val="00ED2AD9"/>
    <w:rsid w:val="00ED33F5"/>
    <w:rsid w:val="00EE2F8B"/>
    <w:rsid w:val="00EE3FA8"/>
    <w:rsid w:val="00EF0FDE"/>
    <w:rsid w:val="00EF16F7"/>
    <w:rsid w:val="00EF27DF"/>
    <w:rsid w:val="00EF369E"/>
    <w:rsid w:val="00EF5551"/>
    <w:rsid w:val="00EF67E2"/>
    <w:rsid w:val="00F030FF"/>
    <w:rsid w:val="00F03F37"/>
    <w:rsid w:val="00F06BEE"/>
    <w:rsid w:val="00F07EF5"/>
    <w:rsid w:val="00F104E8"/>
    <w:rsid w:val="00F109B4"/>
    <w:rsid w:val="00F11298"/>
    <w:rsid w:val="00F122B2"/>
    <w:rsid w:val="00F14B3A"/>
    <w:rsid w:val="00F14C96"/>
    <w:rsid w:val="00F1566A"/>
    <w:rsid w:val="00F20BFF"/>
    <w:rsid w:val="00F2648F"/>
    <w:rsid w:val="00F30C29"/>
    <w:rsid w:val="00F31B04"/>
    <w:rsid w:val="00F32802"/>
    <w:rsid w:val="00F32984"/>
    <w:rsid w:val="00F34417"/>
    <w:rsid w:val="00F37222"/>
    <w:rsid w:val="00F37B6D"/>
    <w:rsid w:val="00F40181"/>
    <w:rsid w:val="00F40E33"/>
    <w:rsid w:val="00F439EC"/>
    <w:rsid w:val="00F4580A"/>
    <w:rsid w:val="00F470FE"/>
    <w:rsid w:val="00F52C34"/>
    <w:rsid w:val="00F53B47"/>
    <w:rsid w:val="00F5400B"/>
    <w:rsid w:val="00F55302"/>
    <w:rsid w:val="00F57052"/>
    <w:rsid w:val="00F6079B"/>
    <w:rsid w:val="00F60973"/>
    <w:rsid w:val="00F60BC6"/>
    <w:rsid w:val="00F61622"/>
    <w:rsid w:val="00F617C7"/>
    <w:rsid w:val="00F62A41"/>
    <w:rsid w:val="00F62D24"/>
    <w:rsid w:val="00F71FF9"/>
    <w:rsid w:val="00F7293B"/>
    <w:rsid w:val="00F73732"/>
    <w:rsid w:val="00F756E4"/>
    <w:rsid w:val="00F75C6A"/>
    <w:rsid w:val="00F77DA0"/>
    <w:rsid w:val="00F82713"/>
    <w:rsid w:val="00F85B12"/>
    <w:rsid w:val="00F86F42"/>
    <w:rsid w:val="00F876E3"/>
    <w:rsid w:val="00F915D7"/>
    <w:rsid w:val="00F9194E"/>
    <w:rsid w:val="00F93913"/>
    <w:rsid w:val="00F940E8"/>
    <w:rsid w:val="00F95A2F"/>
    <w:rsid w:val="00F96BDD"/>
    <w:rsid w:val="00FA0123"/>
    <w:rsid w:val="00FA07B9"/>
    <w:rsid w:val="00FA437D"/>
    <w:rsid w:val="00FA75DD"/>
    <w:rsid w:val="00FB02EF"/>
    <w:rsid w:val="00FB1C39"/>
    <w:rsid w:val="00FB613E"/>
    <w:rsid w:val="00FB690D"/>
    <w:rsid w:val="00FB6EF3"/>
    <w:rsid w:val="00FB7093"/>
    <w:rsid w:val="00FB7344"/>
    <w:rsid w:val="00FB7663"/>
    <w:rsid w:val="00FC0A56"/>
    <w:rsid w:val="00FC5438"/>
    <w:rsid w:val="00FC5956"/>
    <w:rsid w:val="00FC5BD3"/>
    <w:rsid w:val="00FC75E0"/>
    <w:rsid w:val="00FD1D9C"/>
    <w:rsid w:val="00FD2E6D"/>
    <w:rsid w:val="00FD5C19"/>
    <w:rsid w:val="00FD65A5"/>
    <w:rsid w:val="00FD6E5E"/>
    <w:rsid w:val="00FD7BE4"/>
    <w:rsid w:val="00FE1D56"/>
    <w:rsid w:val="00FE2229"/>
    <w:rsid w:val="00FE6399"/>
    <w:rsid w:val="00FF37A9"/>
    <w:rsid w:val="00FF3FF3"/>
    <w:rsid w:val="00FF53DB"/>
    <w:rsid w:val="00FF71A0"/>
    <w:rsid w:val="2456779B"/>
    <w:rsid w:val="26562799"/>
    <w:rsid w:val="2B53E1D5"/>
    <w:rsid w:val="3570FBEC"/>
    <w:rsid w:val="4C2D9DC6"/>
    <w:rsid w:val="50C3EE30"/>
    <w:rsid w:val="64A01D0D"/>
    <w:rsid w:val="68EC79ED"/>
    <w:rsid w:val="7B5654AF"/>
  </w:rsids>
  <m:mathPr>
    <m:mathFont m:val="Cambria Math"/>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14:docId w14:val="09AC2B0D"/>
  <w15:docId w15:val="{0558E413-797B-464A-BE06-4D6C49762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6C1CCE"/>
    <w:pPr>
      <w:spacing w:after="120" w:line="300" w:lineRule="atLeast"/>
    </w:pPr>
    <w:rPr>
      <w:sz w:val="24"/>
      <w:szCs w:val="24"/>
    </w:rPr>
  </w:style>
  <w:style w:type="paragraph" w:styleId="Heading1">
    <w:name w:val="heading 1"/>
    <w:basedOn w:val="Normal"/>
    <w:next w:val="brdtext"/>
    <w:qFormat/>
    <w:rsid w:val="00CC025E"/>
    <w:pPr>
      <w:keepNext/>
      <w:spacing w:before="360"/>
      <w:outlineLvl w:val="0"/>
    </w:pPr>
    <w:rPr>
      <w:rFonts w:cs="Arial"/>
      <w:b/>
      <w:bCs/>
      <w:kern w:val="32"/>
      <w:sz w:val="28"/>
      <w:szCs w:val="32"/>
    </w:rPr>
  </w:style>
  <w:style w:type="paragraph" w:styleId="Heading2">
    <w:name w:val="heading 2"/>
    <w:basedOn w:val="Normal"/>
    <w:next w:val="brdtext"/>
    <w:link w:val="Rubrik2Char"/>
    <w:qFormat/>
    <w:rsid w:val="00B03809"/>
    <w:pPr>
      <w:keepNext/>
      <w:spacing w:before="240" w:after="60"/>
      <w:outlineLvl w:val="1"/>
    </w:pPr>
    <w:rPr>
      <w:rFonts w:ascii="Arial" w:hAnsi="Arial" w:cs="Arial"/>
      <w:b/>
      <w:bCs/>
      <w:iCs/>
      <w:szCs w:val="28"/>
    </w:rPr>
  </w:style>
  <w:style w:type="paragraph" w:styleId="Heading3">
    <w:name w:val="heading 3"/>
    <w:basedOn w:val="Normal"/>
    <w:next w:val="brdtext"/>
    <w:qFormat/>
    <w:rsid w:val="005669C0"/>
    <w:pPr>
      <w:keepNext/>
      <w:spacing w:before="200" w:after="60"/>
      <w:outlineLvl w:val="2"/>
    </w:pPr>
    <w:rPr>
      <w:rFonts w:ascii="Arial" w:hAnsi="Arial" w:cs="Arial"/>
      <w:b/>
      <w:bCs/>
      <w:sz w:val="22"/>
      <w:szCs w:val="26"/>
    </w:rPr>
  </w:style>
  <w:style w:type="paragraph" w:styleId="Heading4">
    <w:name w:val="heading 4"/>
    <w:basedOn w:val="Normal"/>
    <w:next w:val="brdtext"/>
    <w:qFormat/>
    <w:rsid w:val="008073C2"/>
    <w:pPr>
      <w:keepNext/>
      <w:spacing w:before="200" w:after="40"/>
      <w:outlineLvl w:val="3"/>
    </w:pPr>
    <w:rPr>
      <w:rFonts w:ascii="Arial" w:hAnsi="Arial" w:cs="Arial"/>
      <w:b/>
      <w:sz w:val="20"/>
      <w:szCs w:val="28"/>
    </w:rPr>
  </w:style>
  <w:style w:type="paragraph" w:styleId="Heading5">
    <w:name w:val="heading 5"/>
    <w:basedOn w:val="Normal"/>
    <w:next w:val="Normal"/>
    <w:qFormat/>
    <w:rsid w:val="00E75355"/>
    <w:pPr>
      <w:outlineLvl w:val="4"/>
    </w:pPr>
    <w:rPr>
      <w:rFonts w:ascii="Arial" w:hAnsi="Arial"/>
      <w:bCs/>
      <w:iCs/>
      <w:sz w:val="20"/>
      <w:szCs w:val="26"/>
    </w:rPr>
  </w:style>
  <w:style w:type="paragraph" w:styleId="Heading6">
    <w:name w:val="heading 6"/>
    <w:basedOn w:val="Normal"/>
    <w:next w:val="Normal"/>
    <w:qFormat/>
    <w:rsid w:val="00E75355"/>
    <w:pPr>
      <w:outlineLvl w:val="5"/>
    </w:pPr>
    <w:rPr>
      <w:rFonts w:ascii="Arial" w:hAnsi="Arial"/>
      <w:bCs/>
      <w:sz w:val="20"/>
      <w:szCs w:val="22"/>
    </w:rPr>
  </w:style>
  <w:style w:type="paragraph" w:styleId="Heading7">
    <w:name w:val="heading 7"/>
    <w:basedOn w:val="Normal"/>
    <w:next w:val="Normal"/>
    <w:qFormat/>
    <w:rsid w:val="00E75355"/>
    <w:pPr>
      <w:outlineLvl w:val="6"/>
    </w:pPr>
    <w:rPr>
      <w:rFonts w:ascii="Arial" w:hAnsi="Arial"/>
      <w:sz w:val="20"/>
    </w:rPr>
  </w:style>
  <w:style w:type="paragraph" w:styleId="Heading8">
    <w:name w:val="heading 8"/>
    <w:basedOn w:val="Normal"/>
    <w:next w:val="Normal"/>
    <w:qFormat/>
    <w:rsid w:val="00E75355"/>
    <w:pPr>
      <w:outlineLvl w:val="7"/>
    </w:pPr>
    <w:rPr>
      <w:rFonts w:ascii="Arial" w:hAnsi="Arial"/>
      <w:iCs/>
      <w:sz w:val="20"/>
    </w:rPr>
  </w:style>
  <w:style w:type="paragraph" w:styleId="Heading9">
    <w:name w:val="heading 9"/>
    <w:basedOn w:val="Normal"/>
    <w:next w:val="Normal"/>
    <w:qFormat/>
    <w:rsid w:val="00E75355"/>
    <w:pPr>
      <w:outlineLvl w:val="8"/>
    </w:pPr>
    <w:rPr>
      <w:rFonts w:ascii="Arial" w:hAnsi="Arial"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75355"/>
    <w:pPr>
      <w:tabs>
        <w:tab w:val="center" w:pos="3969"/>
        <w:tab w:val="right" w:pos="7938"/>
      </w:tabs>
    </w:pPr>
  </w:style>
  <w:style w:type="paragraph" w:customStyle="1" w:styleId="Anvndarinfo">
    <w:name w:val="Användarinfo"/>
    <w:basedOn w:val="Header"/>
    <w:rsid w:val="00E75355"/>
    <w:pPr>
      <w:ind w:left="266"/>
    </w:pPr>
    <w:rPr>
      <w:sz w:val="20"/>
    </w:rPr>
  </w:style>
  <w:style w:type="paragraph" w:styleId="Footer">
    <w:name w:val="footer"/>
    <w:basedOn w:val="Normal"/>
    <w:link w:val="SidfotChar"/>
    <w:uiPriority w:val="99"/>
    <w:rsid w:val="00E75355"/>
    <w:pPr>
      <w:tabs>
        <w:tab w:val="right" w:leader="underscore" w:pos="7920"/>
      </w:tabs>
      <w:ind w:left="-1979"/>
    </w:pPr>
    <w:rPr>
      <w:rFonts w:cs="Arial"/>
    </w:rPr>
  </w:style>
  <w:style w:type="character" w:styleId="PageNumber">
    <w:name w:val="page number"/>
    <w:basedOn w:val="DefaultParagraphFont"/>
    <w:semiHidden/>
    <w:rsid w:val="00E75355"/>
  </w:style>
  <w:style w:type="paragraph" w:styleId="TOC1">
    <w:name w:val="toc 1"/>
    <w:basedOn w:val="Normal"/>
    <w:next w:val="Normal"/>
    <w:autoRedefine/>
    <w:uiPriority w:val="39"/>
    <w:rsid w:val="00E75355"/>
    <w:pPr>
      <w:spacing w:line="280" w:lineRule="atLeast"/>
    </w:pPr>
  </w:style>
  <w:style w:type="paragraph" w:styleId="TOC4">
    <w:name w:val="toc 4"/>
    <w:basedOn w:val="Normal"/>
    <w:next w:val="Normal"/>
    <w:autoRedefine/>
    <w:uiPriority w:val="39"/>
    <w:rsid w:val="00E75355"/>
    <w:pPr>
      <w:ind w:left="720"/>
    </w:pPr>
  </w:style>
  <w:style w:type="paragraph" w:styleId="TOC2">
    <w:name w:val="toc 2"/>
    <w:basedOn w:val="Normal"/>
    <w:next w:val="Normal"/>
    <w:autoRedefine/>
    <w:uiPriority w:val="39"/>
    <w:rsid w:val="00E75355"/>
    <w:pPr>
      <w:spacing w:line="280" w:lineRule="atLeast"/>
      <w:ind w:left="238"/>
    </w:pPr>
  </w:style>
  <w:style w:type="paragraph" w:styleId="TOC3">
    <w:name w:val="toc 3"/>
    <w:basedOn w:val="Normal"/>
    <w:next w:val="Normal"/>
    <w:autoRedefine/>
    <w:uiPriority w:val="39"/>
    <w:rsid w:val="00E75355"/>
    <w:pPr>
      <w:spacing w:line="280" w:lineRule="atLeast"/>
      <w:ind w:left="482"/>
    </w:pPr>
  </w:style>
  <w:style w:type="paragraph" w:styleId="TOC5">
    <w:name w:val="toc 5"/>
    <w:basedOn w:val="Normal"/>
    <w:next w:val="Normal"/>
    <w:autoRedefine/>
    <w:semiHidden/>
    <w:rsid w:val="00E75355"/>
    <w:pPr>
      <w:ind w:left="960"/>
    </w:pPr>
  </w:style>
  <w:style w:type="paragraph" w:styleId="TOC6">
    <w:name w:val="toc 6"/>
    <w:basedOn w:val="Normal"/>
    <w:next w:val="Normal"/>
    <w:autoRedefine/>
    <w:semiHidden/>
    <w:rsid w:val="00E75355"/>
    <w:pPr>
      <w:ind w:left="1200"/>
    </w:pPr>
  </w:style>
  <w:style w:type="paragraph" w:styleId="TOC7">
    <w:name w:val="toc 7"/>
    <w:basedOn w:val="Normal"/>
    <w:next w:val="Normal"/>
    <w:autoRedefine/>
    <w:semiHidden/>
    <w:rsid w:val="00E75355"/>
    <w:pPr>
      <w:ind w:left="1440"/>
    </w:pPr>
  </w:style>
  <w:style w:type="paragraph" w:styleId="TOC8">
    <w:name w:val="toc 8"/>
    <w:basedOn w:val="Normal"/>
    <w:next w:val="Normal"/>
    <w:autoRedefine/>
    <w:semiHidden/>
    <w:rsid w:val="00E75355"/>
    <w:pPr>
      <w:ind w:left="1680"/>
    </w:pPr>
  </w:style>
  <w:style w:type="paragraph" w:styleId="TOC9">
    <w:name w:val="toc 9"/>
    <w:basedOn w:val="Normal"/>
    <w:next w:val="Normal"/>
    <w:autoRedefine/>
    <w:semiHidden/>
    <w:rsid w:val="00E75355"/>
    <w:pPr>
      <w:ind w:left="1920"/>
    </w:pPr>
  </w:style>
  <w:style w:type="character" w:styleId="Hyperlink">
    <w:name w:val="Hyperlink"/>
    <w:basedOn w:val="DefaultParagraphFont"/>
    <w:uiPriority w:val="99"/>
    <w:rsid w:val="00E75355"/>
    <w:rPr>
      <w:color w:val="0000FF"/>
      <w:u w:val="single"/>
    </w:rPr>
  </w:style>
  <w:style w:type="paragraph" w:styleId="ListBullet">
    <w:name w:val="List Bullet"/>
    <w:basedOn w:val="Normal"/>
    <w:autoRedefine/>
    <w:semiHidden/>
    <w:rsid w:val="00E75355"/>
    <w:pPr>
      <w:numPr>
        <w:numId w:val="9"/>
      </w:numPr>
    </w:pPr>
  </w:style>
  <w:style w:type="paragraph" w:styleId="FootnoteText">
    <w:name w:val="footnote text"/>
    <w:basedOn w:val="Normal"/>
    <w:semiHidden/>
    <w:rsid w:val="00E75355"/>
    <w:rPr>
      <w:sz w:val="20"/>
      <w:szCs w:val="20"/>
    </w:rPr>
  </w:style>
  <w:style w:type="character" w:styleId="FootnoteReference">
    <w:name w:val="footnote reference"/>
    <w:basedOn w:val="DefaultParagraphFont"/>
    <w:semiHidden/>
    <w:rsid w:val="00E75355"/>
    <w:rPr>
      <w:vertAlign w:val="superscript"/>
    </w:rPr>
  </w:style>
  <w:style w:type="paragraph" w:styleId="Caption">
    <w:name w:val="caption"/>
    <w:basedOn w:val="Normal"/>
    <w:next w:val="Normal"/>
    <w:qFormat/>
    <w:rsid w:val="00E75355"/>
    <w:pPr>
      <w:spacing w:before="120"/>
    </w:pPr>
    <w:rPr>
      <w:b/>
      <w:bCs/>
      <w:sz w:val="20"/>
      <w:szCs w:val="20"/>
    </w:rPr>
  </w:style>
  <w:style w:type="paragraph" w:styleId="TableofFigures">
    <w:name w:val="table of figures"/>
    <w:basedOn w:val="Normal"/>
    <w:next w:val="Normal"/>
    <w:semiHidden/>
    <w:rsid w:val="00E75355"/>
    <w:pPr>
      <w:ind w:left="480" w:hanging="480"/>
    </w:pPr>
  </w:style>
  <w:style w:type="paragraph" w:styleId="BalloonText">
    <w:name w:val="Balloon Text"/>
    <w:basedOn w:val="Normal"/>
    <w:link w:val="BallongtextChar"/>
    <w:uiPriority w:val="99"/>
    <w:semiHidden/>
    <w:unhideWhenUsed/>
    <w:rsid w:val="00106459"/>
    <w:rPr>
      <w:rFonts w:ascii="Tahoma" w:hAnsi="Tahoma" w:cs="Tahoma"/>
      <w:sz w:val="16"/>
      <w:szCs w:val="16"/>
    </w:rPr>
  </w:style>
  <w:style w:type="paragraph" w:customStyle="1" w:styleId="ledtext">
    <w:name w:val="ledtext"/>
    <w:basedOn w:val="Normal"/>
    <w:rsid w:val="00E75355"/>
    <w:rPr>
      <w:rFonts w:ascii="Arial" w:hAnsi="Arial"/>
      <w:i/>
      <w:iCs/>
      <w:sz w:val="14"/>
      <w:lang w:val="de-DE"/>
    </w:rPr>
  </w:style>
  <w:style w:type="paragraph" w:customStyle="1" w:styleId="avdelning">
    <w:name w:val="avdelning"/>
    <w:basedOn w:val="Normal"/>
    <w:rsid w:val="00E75355"/>
    <w:pPr>
      <w:ind w:left="-1985"/>
    </w:pPr>
  </w:style>
  <w:style w:type="character" w:customStyle="1" w:styleId="BallongtextChar">
    <w:name w:val="Ballongtext Char"/>
    <w:basedOn w:val="DefaultParagraphFont"/>
    <w:link w:val="BalloonText"/>
    <w:uiPriority w:val="99"/>
    <w:semiHidden/>
    <w:rsid w:val="00106459"/>
    <w:rPr>
      <w:rFonts w:ascii="Tahoma" w:hAnsi="Tahoma" w:cs="Tahoma"/>
      <w:sz w:val="16"/>
      <w:szCs w:val="16"/>
    </w:rPr>
  </w:style>
  <w:style w:type="paragraph" w:customStyle="1" w:styleId="Doktyp">
    <w:name w:val="Doktyp"/>
    <w:basedOn w:val="Header"/>
    <w:rsid w:val="00E75355"/>
    <w:pPr>
      <w:spacing w:after="60"/>
    </w:pPr>
    <w:rPr>
      <w:rFonts w:ascii="Arial" w:hAnsi="Arial" w:cs="Arial"/>
      <w:caps/>
    </w:rPr>
  </w:style>
  <w:style w:type="paragraph" w:customStyle="1" w:styleId="rendemening">
    <w:name w:val="Ärendemening"/>
    <w:basedOn w:val="Normal"/>
    <w:next w:val="brdtext"/>
    <w:rsid w:val="00E75355"/>
    <w:rPr>
      <w:rFonts w:ascii="Arial" w:hAnsi="Arial"/>
      <w:b/>
      <w:sz w:val="28"/>
    </w:rPr>
  </w:style>
  <w:style w:type="paragraph" w:customStyle="1" w:styleId="brdtext">
    <w:name w:val="_brödtext"/>
    <w:basedOn w:val="Normal"/>
    <w:rsid w:val="00457E9F"/>
  </w:style>
  <w:style w:type="character" w:styleId="FollowedHyperlink">
    <w:name w:val="FollowedHyperlink"/>
    <w:basedOn w:val="DefaultParagraphFont"/>
    <w:semiHidden/>
    <w:rsid w:val="00E75355"/>
    <w:rPr>
      <w:color w:val="800080"/>
      <w:u w:val="single"/>
    </w:rPr>
  </w:style>
  <w:style w:type="character" w:styleId="CommentReference">
    <w:name w:val="annotation reference"/>
    <w:basedOn w:val="DefaultParagraphFont"/>
    <w:uiPriority w:val="99"/>
    <w:semiHidden/>
    <w:unhideWhenUsed/>
    <w:rsid w:val="00AD1C7D"/>
    <w:rPr>
      <w:sz w:val="16"/>
      <w:szCs w:val="16"/>
    </w:rPr>
  </w:style>
  <w:style w:type="paragraph" w:styleId="CommentText">
    <w:name w:val="annotation text"/>
    <w:basedOn w:val="Normal"/>
    <w:link w:val="KommentarerChar"/>
    <w:uiPriority w:val="99"/>
    <w:unhideWhenUsed/>
    <w:rsid w:val="00AD1C7D"/>
    <w:rPr>
      <w:sz w:val="20"/>
      <w:szCs w:val="20"/>
    </w:rPr>
  </w:style>
  <w:style w:type="character" w:customStyle="1" w:styleId="KommentarerChar">
    <w:name w:val="Kommentarer Char"/>
    <w:basedOn w:val="DefaultParagraphFont"/>
    <w:link w:val="CommentText"/>
    <w:uiPriority w:val="99"/>
    <w:rsid w:val="00AD1C7D"/>
  </w:style>
  <w:style w:type="paragraph" w:styleId="CommentSubject">
    <w:name w:val="annotation subject"/>
    <w:basedOn w:val="CommentText"/>
    <w:next w:val="CommentText"/>
    <w:link w:val="KommentarsmneChar"/>
    <w:uiPriority w:val="99"/>
    <w:semiHidden/>
    <w:unhideWhenUsed/>
    <w:rsid w:val="00AD1C7D"/>
    <w:rPr>
      <w:b/>
      <w:bCs/>
    </w:rPr>
  </w:style>
  <w:style w:type="character" w:customStyle="1" w:styleId="KommentarsmneChar">
    <w:name w:val="Kommentarsämne Char"/>
    <w:basedOn w:val="KommentarerChar"/>
    <w:link w:val="CommentSubject"/>
    <w:uiPriority w:val="99"/>
    <w:semiHidden/>
    <w:rsid w:val="00AD1C7D"/>
    <w:rPr>
      <w:b/>
      <w:bCs/>
    </w:rPr>
  </w:style>
  <w:style w:type="table" w:styleId="TableGrid">
    <w:name w:val="Table Grid"/>
    <w:basedOn w:val="TableNormal"/>
    <w:uiPriority w:val="59"/>
    <w:rsid w:val="009C292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unktlistan"/>
    <w:basedOn w:val="Normal"/>
    <w:link w:val="ListstyckeChar"/>
    <w:uiPriority w:val="1"/>
    <w:qFormat/>
    <w:rsid w:val="00B153E4"/>
    <w:pPr>
      <w:ind w:left="720"/>
      <w:contextualSpacing/>
    </w:pPr>
  </w:style>
  <w:style w:type="table" w:styleId="PlainTable1">
    <w:name w:val="Plain Table 1"/>
    <w:basedOn w:val="TableNormal"/>
    <w:uiPriority w:val="41"/>
    <w:rsid w:val="008B24E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dfotChar">
    <w:name w:val="Sidfot Char"/>
    <w:basedOn w:val="DefaultParagraphFont"/>
    <w:link w:val="Footer"/>
    <w:uiPriority w:val="99"/>
    <w:rsid w:val="00C03AD5"/>
    <w:rPr>
      <w:rFonts w:cs="Arial"/>
      <w:sz w:val="24"/>
      <w:szCs w:val="24"/>
    </w:rPr>
  </w:style>
  <w:style w:type="character" w:customStyle="1" w:styleId="ListstyckeChar">
    <w:name w:val="Liststycke Char"/>
    <w:aliases w:val="Punktlistan Char"/>
    <w:basedOn w:val="DefaultParagraphFont"/>
    <w:link w:val="ListParagraph"/>
    <w:uiPriority w:val="1"/>
    <w:rsid w:val="00AA1EA2"/>
    <w:rPr>
      <w:sz w:val="24"/>
      <w:szCs w:val="24"/>
    </w:rPr>
  </w:style>
  <w:style w:type="paragraph" w:customStyle="1" w:styleId="LptextMERA">
    <w:name w:val="Löptext MERA"/>
    <w:basedOn w:val="Normal"/>
    <w:link w:val="LptextMERAChar"/>
    <w:rsid w:val="007B1689"/>
    <w:pPr>
      <w:spacing w:before="60" w:after="60"/>
      <w:ind w:left="1418"/>
    </w:pPr>
    <w:rPr>
      <w:sz w:val="22"/>
      <w:szCs w:val="20"/>
      <w:lang w:eastAsia="en-US"/>
    </w:rPr>
  </w:style>
  <w:style w:type="character" w:customStyle="1" w:styleId="LptextMERAChar">
    <w:name w:val="Löptext MERA Char"/>
    <w:link w:val="LptextMERA"/>
    <w:rsid w:val="007B1689"/>
    <w:rPr>
      <w:sz w:val="22"/>
      <w:lang w:eastAsia="en-US"/>
    </w:rPr>
  </w:style>
  <w:style w:type="paragraph" w:styleId="ListBullet5">
    <w:name w:val="List Bullet 5"/>
    <w:basedOn w:val="Normal"/>
    <w:uiPriority w:val="99"/>
    <w:semiHidden/>
    <w:unhideWhenUsed/>
    <w:rsid w:val="009662F3"/>
    <w:pPr>
      <w:numPr>
        <w:numId w:val="13"/>
      </w:numPr>
      <w:contextualSpacing/>
    </w:pPr>
  </w:style>
  <w:style w:type="paragraph" w:customStyle="1" w:styleId="Beskrivandetext">
    <w:name w:val="Beskrivande text"/>
    <w:basedOn w:val="Normal"/>
    <w:link w:val="BeskrivandetextChar"/>
    <w:qFormat/>
    <w:rsid w:val="002D15EE"/>
    <w:rPr>
      <w:rFonts w:asciiTheme="majorHAnsi" w:eastAsiaTheme="minorHAnsi" w:hAnsiTheme="majorHAnsi" w:cstheme="majorHAnsi"/>
      <w:color w:val="808080" w:themeColor="background1" w:themeShade="80"/>
      <w:sz w:val="16"/>
      <w:szCs w:val="16"/>
      <w:lang w:eastAsia="en-US"/>
    </w:rPr>
  </w:style>
  <w:style w:type="character" w:customStyle="1" w:styleId="BeskrivandetextChar">
    <w:name w:val="Beskrivande text Char"/>
    <w:basedOn w:val="DefaultParagraphFont"/>
    <w:link w:val="Beskrivandetext"/>
    <w:rsid w:val="002D15EE"/>
    <w:rPr>
      <w:rFonts w:asciiTheme="majorHAnsi" w:eastAsiaTheme="minorHAnsi" w:hAnsiTheme="majorHAnsi" w:cstheme="majorHAnsi"/>
      <w:color w:val="808080" w:themeColor="background1" w:themeShade="80"/>
      <w:sz w:val="16"/>
      <w:szCs w:val="16"/>
      <w:lang w:eastAsia="en-US"/>
    </w:rPr>
  </w:style>
  <w:style w:type="character" w:styleId="SubtleEmphasis">
    <w:name w:val="Subtle Emphasis"/>
    <w:uiPriority w:val="19"/>
    <w:qFormat/>
    <w:rsid w:val="00EB35E1"/>
    <w:rPr>
      <w:rFonts w:ascii="Arial" w:hAnsi="Arial" w:cs="Arial"/>
      <w:i/>
      <w:color w:val="4F81BD" w:themeColor="accent1"/>
      <w:sz w:val="18"/>
      <w:szCs w:val="16"/>
    </w:rPr>
  </w:style>
  <w:style w:type="paragraph" w:styleId="TOCHeading">
    <w:name w:val="TOC Heading"/>
    <w:basedOn w:val="Heading1"/>
    <w:next w:val="Normal"/>
    <w:uiPriority w:val="39"/>
    <w:unhideWhenUsed/>
    <w:qFormat/>
    <w:rsid w:val="005A27BE"/>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character" w:customStyle="1" w:styleId="Rubrik2Char">
    <w:name w:val="Rubrik 2 Char"/>
    <w:basedOn w:val="DefaultParagraphFont"/>
    <w:link w:val="Heading2"/>
    <w:rsid w:val="006C1CCE"/>
    <w:rPr>
      <w:rFonts w:ascii="Arial" w:hAnsi="Arial" w:cs="Arial"/>
      <w:b/>
      <w:bCs/>
      <w:iCs/>
      <w:sz w:val="24"/>
      <w:szCs w:val="28"/>
    </w:rPr>
  </w:style>
  <w:style w:type="table" w:customStyle="1" w:styleId="Tabellrutnt1">
    <w:name w:val="Tabellrutnät1"/>
    <w:basedOn w:val="TableNormal"/>
    <w:next w:val="TableGrid"/>
    <w:uiPriority w:val="59"/>
    <w:rsid w:val="008B2619"/>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a04a1e2-58e7-4855-baa5-c68932fa494c">
      <UserInfo>
        <DisplayName/>
        <AccountId xsi:nil="true"/>
        <AccountType/>
      </UserInfo>
    </SharedWithUsers>
    <lcf76f155ced4ddcb4097134ff3c332f xmlns="161e8f09-a478-4962-b399-fd1fc1447504">
      <Terms xmlns="http://schemas.microsoft.com/office/infopath/2007/PartnerControls"/>
    </lcf76f155ced4ddcb4097134ff3c332f>
    <TaxCatchAll xmlns="0a04a1e2-58e7-4855-baa5-c68932fa494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1072F9B20FFF4EB1CB4E3BAFB62F40" ma:contentTypeVersion="19" ma:contentTypeDescription="Create a new document." ma:contentTypeScope="" ma:versionID="539dd2ca8fd6890b28f6f85c7307f4d0">
  <xsd:schema xmlns:xsd="http://www.w3.org/2001/XMLSchema" xmlns:xs="http://www.w3.org/2001/XMLSchema" xmlns:p="http://schemas.microsoft.com/office/2006/metadata/properties" xmlns:ns2="161e8f09-a478-4962-b399-fd1fc1447504" xmlns:ns3="0a04a1e2-58e7-4855-baa5-c68932fa494c" targetNamespace="http://schemas.microsoft.com/office/2006/metadata/properties" ma:root="true" ma:fieldsID="bd156a3015bc1aae99f87648c9b5a644" ns2:_="" ns3:_="">
    <xsd:import namespace="161e8f09-a478-4962-b399-fd1fc1447504"/>
    <xsd:import namespace="0a04a1e2-58e7-4855-baa5-c68932fa49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e8f09-a478-4962-b399-fd1fc14475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04a1e2-58e7-4855-baa5-c68932fa49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35c2d-e3d5-41e5-bfcf-aa1082ad15e7}" ma:internalName="TaxCatchAll" ma:showField="CatchAllData" ma:web="0a04a1e2-58e7-4855-baa5-c68932fa49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691B75-D120-42B9-9B66-E0EC6975A815}">
  <ds:schemaRefs>
    <ds:schemaRef ds:uri="http://schemas.openxmlformats.org/officeDocument/2006/bibliography"/>
  </ds:schemaRefs>
</ds:datastoreItem>
</file>

<file path=customXml/itemProps2.xml><?xml version="1.0" encoding="utf-8"?>
<ds:datastoreItem xmlns:ds="http://schemas.openxmlformats.org/officeDocument/2006/customXml" ds:itemID="{17403A7D-521E-40ED-A6DA-04C5DAF73D56}">
  <ds:schemaRefs>
    <ds:schemaRef ds:uri="http://schemas.microsoft.com/sharepoint/v3/contenttype/forms"/>
  </ds:schemaRefs>
</ds:datastoreItem>
</file>

<file path=customXml/itemProps3.xml><?xml version="1.0" encoding="utf-8"?>
<ds:datastoreItem xmlns:ds="http://schemas.openxmlformats.org/officeDocument/2006/customXml" ds:itemID="{68103F1C-14AC-4962-8111-280840BDE6AC}">
  <ds:schemaRefs>
    <ds:schemaRef ds:uri="http://schemas.openxmlformats.org/package/2006/metadata/core-properties"/>
    <ds:schemaRef ds:uri="http://purl.org/dc/dcmitype/"/>
    <ds:schemaRef ds:uri="161e8f09-a478-4962-b399-fd1fc1447504"/>
    <ds:schemaRef ds:uri="http://www.w3.org/XML/1998/namespace"/>
    <ds:schemaRef ds:uri="http://schemas.microsoft.com/office/2006/documentManagement/types"/>
    <ds:schemaRef ds:uri="http://purl.org/dc/terms/"/>
    <ds:schemaRef ds:uri="http://purl.org/dc/elements/1.1/"/>
    <ds:schemaRef ds:uri="http://schemas.microsoft.com/office/infopath/2007/PartnerControls"/>
    <ds:schemaRef ds:uri="0a04a1e2-58e7-4855-baa5-c68932fa494c"/>
    <ds:schemaRef ds:uri="http://schemas.microsoft.com/office/2006/metadata/properties"/>
  </ds:schemaRefs>
</ds:datastoreItem>
</file>

<file path=customXml/itemProps4.xml><?xml version="1.0" encoding="utf-8"?>
<ds:datastoreItem xmlns:ds="http://schemas.openxmlformats.org/officeDocument/2006/customXml" ds:itemID="{B4620DCC-0B4D-46A2-84B4-3C4197BFF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e8f09-a478-4962-b399-fd1fc1447504"/>
    <ds:schemaRef ds:uri="0a04a1e2-58e7-4855-baa5-c68932fa4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398</Words>
  <Characters>2110</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Vinnova</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Gustafsson</dc:creator>
  <cp:keywords>Avdelning Tjänster och IKT; Samverkansprogram</cp:keywords>
  <cp:lastModifiedBy>Birgitta Ossman</cp:lastModifiedBy>
  <cp:revision>2</cp:revision>
  <cp:lastPrinted>2025-09-17T05:09:00Z</cp:lastPrinted>
  <dcterms:created xsi:type="dcterms:W3CDTF">2025-09-22T13:07:00Z</dcterms:created>
  <dcterms:modified xsi:type="dcterms:W3CDTF">2025-09-22T13:07:00Z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3">
    <vt:lpwstr>238</vt:lpwstr>
  </property>
  <property fmtid="{D5CDD505-2E9C-101B-9397-08002B2CF9AE}" pid="3" name="ComplianceAssetId">
    <vt:lpwstr/>
  </property>
  <property fmtid="{D5CDD505-2E9C-101B-9397-08002B2CF9AE}" pid="4" name="ContentTypeId">
    <vt:lpwstr>0x010100931072F9B20FFF4EB1CB4E3BAFB62F40</vt:lpwstr>
  </property>
  <property fmtid="{D5CDD505-2E9C-101B-9397-08002B2CF9AE}" pid="5" name="LastSharedByUser">
    <vt:lpwstr/>
  </property>
  <property fmtid="{D5CDD505-2E9C-101B-9397-08002B2CF9AE}" pid="6" name="MediaServiceImageTags">
    <vt:lpwstr/>
  </property>
  <property fmtid="{D5CDD505-2E9C-101B-9397-08002B2CF9AE}" pid="7" name="Order">
    <vt:r8>184500</vt:r8>
  </property>
  <property fmtid="{D5CDD505-2E9C-101B-9397-08002B2CF9AE}" pid="8" name="SharedWithUsers">
    <vt:lpwstr/>
  </property>
  <property fmtid="{D5CDD505-2E9C-101B-9397-08002B2CF9AE}" pid="9" name="TaxKeyword">
    <vt:lpwstr>2;#Samverkansprogram|299efa3b-d749-4a3c-8f4b-30bcfff6b7b4;#1;#Avdelning Tjänster och IKT|0508bb1d-6fe1-4a6b-8369-80a5f5ac8b50</vt:lpwstr>
  </property>
  <property fmtid="{D5CDD505-2E9C-101B-9397-08002B2CF9AE}" pid="10" name="TemplateUrl">
    <vt:lpwstr/>
  </property>
  <property fmtid="{D5CDD505-2E9C-101B-9397-08002B2CF9AE}" pid="11" name="xd_ProgID">
    <vt:lpwstr/>
  </property>
  <property fmtid="{D5CDD505-2E9C-101B-9397-08002B2CF9AE}" pid="12" name="xd_Signature">
    <vt:bool>false</vt:bool>
  </property>
</Properties>
</file>