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8B33C" w14:textId="086F883E" w:rsidR="00E14A8F" w:rsidRDefault="00E14A8F" w:rsidP="00E27045">
      <w:pPr>
        <w:spacing w:before="100" w:beforeAutospacing="1" w:afterAutospacing="1" w:line="240" w:lineRule="auto"/>
        <w:rPr>
          <w:rFonts w:ascii="Calibri" w:eastAsia="Times New Roman" w:hAnsi="Calibri" w:cs="Times New Roman"/>
          <w:i/>
          <w:color w:val="0070C0"/>
          <w:sz w:val="20"/>
          <w:szCs w:val="24"/>
          <w:lang w:val="en-US" w:eastAsia="sv-SE"/>
        </w:rPr>
      </w:pPr>
      <w:r>
        <w:rPr>
          <w:rFonts w:ascii="Calibri" w:eastAsia="Times New Roman" w:hAnsi="Calibri" w:cs="Times New Roman"/>
          <w:i/>
          <w:color w:val="0070C0"/>
          <w:sz w:val="20"/>
          <w:szCs w:val="24"/>
          <w:lang w:val="en-US" w:eastAsia="sv-SE"/>
        </w:rPr>
        <w:t>(</w:t>
      </w:r>
      <w:r w:rsidR="00F270FF" w:rsidRPr="00F270FF">
        <w:rPr>
          <w:rFonts w:ascii="Calibri" w:eastAsia="Times New Roman" w:hAnsi="Calibri" w:cs="Times New Roman"/>
          <w:i/>
          <w:color w:val="0070C0"/>
          <w:sz w:val="20"/>
          <w:szCs w:val="24"/>
          <w:lang w:val="en-US" w:eastAsia="sv-SE"/>
        </w:rPr>
        <w:t xml:space="preserve">This template was revised </w:t>
      </w:r>
      <w:r w:rsidR="00FD3E12">
        <w:rPr>
          <w:rFonts w:ascii="Calibri" w:eastAsia="Times New Roman" w:hAnsi="Calibri" w:cs="Times New Roman"/>
          <w:i/>
          <w:color w:val="0070C0"/>
          <w:sz w:val="20"/>
          <w:szCs w:val="24"/>
          <w:lang w:val="en-US" w:eastAsia="sv-SE"/>
        </w:rPr>
        <w:t>20230</w:t>
      </w:r>
      <w:r w:rsidR="00762607">
        <w:rPr>
          <w:rFonts w:ascii="Calibri" w:eastAsia="Times New Roman" w:hAnsi="Calibri" w:cs="Times New Roman"/>
          <w:i/>
          <w:color w:val="0070C0"/>
          <w:sz w:val="20"/>
          <w:szCs w:val="24"/>
          <w:lang w:val="en-US" w:eastAsia="sv-SE"/>
        </w:rPr>
        <w:t>601</w:t>
      </w:r>
      <w:r w:rsidR="00F270FF" w:rsidRPr="00F270FF">
        <w:rPr>
          <w:rFonts w:ascii="Calibri" w:eastAsia="Times New Roman" w:hAnsi="Calibri" w:cs="Times New Roman"/>
          <w:i/>
          <w:color w:val="0070C0"/>
          <w:sz w:val="20"/>
          <w:szCs w:val="24"/>
          <w:lang w:val="en-US" w:eastAsia="sv-SE"/>
        </w:rPr>
        <w:t xml:space="preserve">. The maximum number of pages has changed. In section 3, "Implementation," under the heading "Working Methods of the Program Office," the first </w:t>
      </w:r>
      <w:r>
        <w:rPr>
          <w:rFonts w:ascii="Calibri" w:eastAsia="Times New Roman" w:hAnsi="Calibri" w:cs="Times New Roman"/>
          <w:i/>
          <w:color w:val="0070C0"/>
          <w:sz w:val="20"/>
          <w:szCs w:val="24"/>
          <w:lang w:val="en-US" w:eastAsia="sv-SE"/>
        </w:rPr>
        <w:t>bullet point</w:t>
      </w:r>
      <w:r w:rsidR="00F270FF" w:rsidRPr="00F270FF">
        <w:rPr>
          <w:rFonts w:ascii="Calibri" w:eastAsia="Times New Roman" w:hAnsi="Calibri" w:cs="Times New Roman"/>
          <w:i/>
          <w:color w:val="0070C0"/>
          <w:sz w:val="20"/>
          <w:szCs w:val="24"/>
          <w:lang w:val="en-US" w:eastAsia="sv-SE"/>
        </w:rPr>
        <w:t xml:space="preserve"> has been supplemented with a statement about power and influence.</w:t>
      </w:r>
      <w:r>
        <w:rPr>
          <w:rFonts w:ascii="Calibri" w:eastAsia="Times New Roman" w:hAnsi="Calibri" w:cs="Times New Roman"/>
          <w:i/>
          <w:color w:val="0070C0"/>
          <w:sz w:val="20"/>
          <w:szCs w:val="24"/>
          <w:lang w:val="en-US" w:eastAsia="sv-SE"/>
        </w:rPr>
        <w:t>)</w:t>
      </w:r>
    </w:p>
    <w:p w14:paraId="6E9599CB" w14:textId="3A523712" w:rsidR="00E27045" w:rsidRPr="00E27045" w:rsidRDefault="00E27045" w:rsidP="00E27045">
      <w:pPr>
        <w:spacing w:before="100" w:beforeAutospacing="1" w:afterAutospacing="1" w:line="240" w:lineRule="auto"/>
        <w:rPr>
          <w:rFonts w:ascii="Calibri" w:eastAsia="Times New Roman" w:hAnsi="Calibri" w:cs="Times New Roman"/>
          <w:i/>
          <w:iCs/>
          <w:color w:val="0070C0"/>
          <w:sz w:val="20"/>
          <w:szCs w:val="20"/>
          <w:lang w:val="en-US" w:eastAsia="sv-SE"/>
        </w:rPr>
      </w:pPr>
      <w:r w:rsidRPr="00E27045">
        <w:rPr>
          <w:rFonts w:ascii="Calibri" w:eastAsia="Times New Roman" w:hAnsi="Calibri" w:cs="Times New Roman"/>
          <w:i/>
          <w:iCs/>
          <w:color w:val="0070C0"/>
          <w:sz w:val="20"/>
          <w:szCs w:val="20"/>
          <w:lang w:val="en-US" w:eastAsia="sv-SE"/>
        </w:rPr>
        <w:t xml:space="preserve">The program proposal may be a </w:t>
      </w:r>
      <w:r w:rsidRPr="00E27045">
        <w:rPr>
          <w:rFonts w:ascii="Calibri" w:eastAsia="Times New Roman" w:hAnsi="Calibri" w:cs="Times New Roman"/>
          <w:b/>
          <w:bCs/>
          <w:i/>
          <w:iCs/>
          <w:color w:val="0070C0"/>
          <w:sz w:val="20"/>
          <w:szCs w:val="20"/>
          <w:lang w:val="en-US" w:eastAsia="sv-SE"/>
        </w:rPr>
        <w:t xml:space="preserve">maximum of </w:t>
      </w:r>
      <w:r w:rsidR="004E2228">
        <w:rPr>
          <w:rFonts w:ascii="Calibri" w:eastAsia="Times New Roman" w:hAnsi="Calibri" w:cs="Times New Roman"/>
          <w:b/>
          <w:bCs/>
          <w:i/>
          <w:iCs/>
          <w:color w:val="0070C0"/>
          <w:sz w:val="20"/>
          <w:szCs w:val="20"/>
          <w:lang w:val="en-US" w:eastAsia="sv-SE"/>
        </w:rPr>
        <w:t>40</w:t>
      </w:r>
      <w:r w:rsidRPr="00E27045">
        <w:rPr>
          <w:rFonts w:ascii="Calibri" w:eastAsia="Times New Roman" w:hAnsi="Calibri" w:cs="Times New Roman"/>
          <w:b/>
          <w:bCs/>
          <w:i/>
          <w:iCs/>
          <w:color w:val="0070C0"/>
          <w:sz w:val="20"/>
          <w:szCs w:val="20"/>
          <w:lang w:val="en-US" w:eastAsia="sv-SE"/>
        </w:rPr>
        <w:t xml:space="preserve"> pages</w:t>
      </w:r>
      <w:r w:rsidRPr="00E27045">
        <w:rPr>
          <w:rFonts w:ascii="Calibri" w:eastAsia="Times New Roman" w:hAnsi="Calibri" w:cs="Times New Roman"/>
          <w:i/>
          <w:iCs/>
          <w:color w:val="0070C0"/>
          <w:sz w:val="20"/>
          <w:szCs w:val="20"/>
          <w:lang w:val="en-US" w:eastAsia="sv-SE"/>
        </w:rPr>
        <w:t xml:space="preserve">, including any references. </w:t>
      </w:r>
      <w:r w:rsidRPr="00AF5A43">
        <w:rPr>
          <w:rFonts w:ascii="Calibri" w:eastAsia="Times New Roman" w:hAnsi="Calibri" w:cs="Times New Roman"/>
          <w:b/>
          <w:i/>
          <w:color w:val="0070C0"/>
          <w:sz w:val="20"/>
          <w:szCs w:val="20"/>
          <w:lang w:val="en-US" w:eastAsia="sv-SE"/>
        </w:rPr>
        <w:t>Use</w:t>
      </w:r>
      <w:r w:rsidR="1C291EFA" w:rsidRPr="70163A9D">
        <w:rPr>
          <w:rFonts w:ascii="Calibri" w:eastAsia="Times New Roman" w:hAnsi="Calibri" w:cs="Times New Roman"/>
          <w:b/>
          <w:bCs/>
          <w:i/>
          <w:iCs/>
          <w:color w:val="0070C0"/>
          <w:sz w:val="20"/>
          <w:szCs w:val="20"/>
          <w:lang w:val="en-US" w:eastAsia="sv-SE"/>
        </w:rPr>
        <w:t xml:space="preserve"> a</w:t>
      </w:r>
      <w:r w:rsidRPr="00AF5A43">
        <w:rPr>
          <w:rFonts w:ascii="Calibri" w:eastAsia="Times New Roman" w:hAnsi="Calibri" w:cs="Times New Roman"/>
          <w:b/>
          <w:bCs/>
          <w:i/>
          <w:iCs/>
          <w:color w:val="0070C0"/>
          <w:sz w:val="20"/>
          <w:szCs w:val="20"/>
          <w:lang w:val="en-US" w:eastAsia="sv-SE"/>
        </w:rPr>
        <w:t xml:space="preserve"> </w:t>
      </w:r>
      <w:r w:rsidR="003A6A2C">
        <w:rPr>
          <w:rFonts w:ascii="Calibri" w:eastAsia="Times New Roman" w:hAnsi="Calibri" w:cs="Times New Roman"/>
          <w:b/>
          <w:bCs/>
          <w:i/>
          <w:iCs/>
          <w:color w:val="0070C0"/>
          <w:sz w:val="20"/>
          <w:szCs w:val="20"/>
          <w:lang w:val="en-US" w:eastAsia="sv-SE"/>
        </w:rPr>
        <w:t>size</w:t>
      </w:r>
      <w:r>
        <w:rPr>
          <w:rFonts w:ascii="Calibri" w:eastAsia="Times New Roman" w:hAnsi="Calibri" w:cs="Times New Roman"/>
          <w:b/>
          <w:i/>
          <w:color w:val="0070C0"/>
          <w:sz w:val="20"/>
          <w:szCs w:val="20"/>
          <w:lang w:val="en-US" w:eastAsia="sv-SE"/>
        </w:rPr>
        <w:t xml:space="preserve"> </w:t>
      </w:r>
      <w:r w:rsidRPr="00AF5A43">
        <w:rPr>
          <w:rFonts w:ascii="Calibri" w:eastAsia="Times New Roman" w:hAnsi="Calibri" w:cs="Times New Roman"/>
          <w:b/>
          <w:i/>
          <w:color w:val="0070C0"/>
          <w:sz w:val="20"/>
          <w:szCs w:val="20"/>
          <w:lang w:val="en-US" w:eastAsia="sv-SE"/>
        </w:rPr>
        <w:t>12</w:t>
      </w:r>
      <w:r w:rsidR="003A6A2C">
        <w:rPr>
          <w:rFonts w:ascii="Calibri" w:eastAsia="Times New Roman" w:hAnsi="Calibri" w:cs="Times New Roman"/>
          <w:b/>
          <w:bCs/>
          <w:i/>
          <w:iCs/>
          <w:color w:val="0070C0"/>
          <w:sz w:val="20"/>
          <w:szCs w:val="20"/>
          <w:lang w:val="en-US" w:eastAsia="sv-SE"/>
        </w:rPr>
        <w:t xml:space="preserve"> </w:t>
      </w:r>
      <w:r w:rsidR="4523D838" w:rsidRPr="70163A9D">
        <w:rPr>
          <w:rFonts w:ascii="Calibri" w:eastAsia="Times New Roman" w:hAnsi="Calibri" w:cs="Times New Roman"/>
          <w:b/>
          <w:bCs/>
          <w:i/>
          <w:iCs/>
          <w:color w:val="0070C0"/>
          <w:sz w:val="20"/>
          <w:szCs w:val="20"/>
          <w:lang w:val="en-US" w:eastAsia="sv-SE"/>
        </w:rPr>
        <w:t>font</w:t>
      </w:r>
      <w:r w:rsidR="007756CD">
        <w:rPr>
          <w:rFonts w:ascii="Calibri" w:eastAsia="Times New Roman" w:hAnsi="Calibri" w:cs="Times New Roman"/>
          <w:b/>
          <w:bCs/>
          <w:i/>
          <w:iCs/>
          <w:color w:val="0070C0"/>
          <w:sz w:val="20"/>
          <w:szCs w:val="20"/>
          <w:lang w:val="en-US" w:eastAsia="sv-SE"/>
        </w:rPr>
        <w:t xml:space="preserve"> </w:t>
      </w:r>
      <w:r w:rsidR="003A6A2C">
        <w:rPr>
          <w:rFonts w:ascii="Calibri" w:eastAsia="Times New Roman" w:hAnsi="Calibri" w:cs="Times New Roman"/>
          <w:b/>
          <w:bCs/>
          <w:i/>
          <w:iCs/>
          <w:color w:val="0070C0"/>
          <w:sz w:val="20"/>
          <w:szCs w:val="20"/>
          <w:lang w:val="en-US" w:eastAsia="sv-SE"/>
        </w:rPr>
        <w:t>and</w:t>
      </w:r>
      <w:r>
        <w:rPr>
          <w:rFonts w:ascii="Calibri" w:eastAsia="Times New Roman" w:hAnsi="Calibri" w:cs="Times New Roman"/>
          <w:b/>
          <w:i/>
          <w:color w:val="0070C0"/>
          <w:sz w:val="20"/>
          <w:szCs w:val="20"/>
          <w:lang w:val="en-US" w:eastAsia="sv-SE"/>
        </w:rPr>
        <w:t xml:space="preserve"> </w:t>
      </w:r>
      <w:r w:rsidRPr="00AF5A43">
        <w:rPr>
          <w:rFonts w:ascii="Calibri" w:eastAsia="Times New Roman" w:hAnsi="Calibri" w:cs="Times New Roman"/>
          <w:b/>
          <w:i/>
          <w:color w:val="0070C0"/>
          <w:sz w:val="20"/>
          <w:szCs w:val="20"/>
          <w:lang w:val="en-US" w:eastAsia="sv-SE"/>
        </w:rPr>
        <w:t>black text.</w:t>
      </w:r>
      <w:r w:rsidRPr="00E27045">
        <w:rPr>
          <w:rFonts w:ascii="Calibri" w:eastAsia="Times New Roman" w:hAnsi="Calibri" w:cs="Times New Roman"/>
          <w:i/>
          <w:iCs/>
          <w:color w:val="0070C0"/>
          <w:sz w:val="20"/>
          <w:szCs w:val="20"/>
          <w:lang w:val="en-US" w:eastAsia="sv-SE"/>
        </w:rPr>
        <w:t xml:space="preserve"> </w:t>
      </w:r>
    </w:p>
    <w:p w14:paraId="7C3A0524" w14:textId="791D2343" w:rsidR="00E27045" w:rsidRPr="00E27045" w:rsidRDefault="00E27045" w:rsidP="00E27045">
      <w:pPr>
        <w:spacing w:line="240" w:lineRule="auto"/>
        <w:rPr>
          <w:rFonts w:ascii="Calibri" w:eastAsia="Arial Unicode MS" w:hAnsi="Calibri" w:cs="Arial Unicode MS"/>
          <w:color w:val="auto"/>
          <w:sz w:val="24"/>
          <w:szCs w:val="24"/>
          <w:lang w:val="en-US" w:eastAsia="sv-SE"/>
        </w:rPr>
      </w:pPr>
      <w:r w:rsidRPr="00E27045">
        <w:rPr>
          <w:rFonts w:ascii="Calibri" w:eastAsia="Times New Roman" w:hAnsi="Calibri" w:cs="Times New Roman"/>
          <w:i/>
          <w:iCs/>
          <w:color w:val="0070C0"/>
          <w:sz w:val="20"/>
          <w:szCs w:val="20"/>
          <w:lang w:val="en-US" w:eastAsia="sv-SE"/>
        </w:rPr>
        <w:t>Use the provided headings and tables</w:t>
      </w:r>
      <w:r w:rsidR="005F7096">
        <w:rPr>
          <w:rFonts w:ascii="Calibri" w:eastAsia="Times New Roman" w:hAnsi="Calibri" w:cs="Times New Roman"/>
          <w:i/>
          <w:iCs/>
          <w:color w:val="0070C0"/>
          <w:sz w:val="20"/>
          <w:szCs w:val="20"/>
          <w:lang w:val="en-US" w:eastAsia="sv-SE"/>
        </w:rPr>
        <w:t xml:space="preserve"> (use </w:t>
      </w:r>
      <w:r w:rsidR="00B9318D">
        <w:rPr>
          <w:rFonts w:ascii="Calibri" w:eastAsia="Times New Roman" w:hAnsi="Calibri" w:cs="Times New Roman"/>
          <w:i/>
          <w:iCs/>
          <w:color w:val="0070C0"/>
          <w:sz w:val="20"/>
          <w:szCs w:val="20"/>
          <w:lang w:val="en-US" w:eastAsia="sv-SE"/>
        </w:rPr>
        <w:t>size 10 fonts</w:t>
      </w:r>
      <w:r w:rsidR="001C4726">
        <w:rPr>
          <w:rFonts w:ascii="Calibri" w:eastAsia="Times New Roman" w:hAnsi="Calibri" w:cs="Times New Roman"/>
          <w:i/>
          <w:iCs/>
          <w:color w:val="0070C0"/>
          <w:sz w:val="20"/>
          <w:szCs w:val="20"/>
          <w:lang w:val="en-US" w:eastAsia="sv-SE"/>
        </w:rPr>
        <w:t xml:space="preserve"> in</w:t>
      </w:r>
      <w:r w:rsidR="001C4726" w:rsidRPr="001C4726">
        <w:rPr>
          <w:rFonts w:ascii="Calibri" w:eastAsia="Times New Roman" w:hAnsi="Calibri" w:cs="Times New Roman"/>
          <w:i/>
          <w:iCs/>
          <w:color w:val="0070C0"/>
          <w:sz w:val="20"/>
          <w:szCs w:val="20"/>
          <w:lang w:val="en-US" w:eastAsia="sv-SE"/>
        </w:rPr>
        <w:t xml:space="preserve"> </w:t>
      </w:r>
      <w:r w:rsidR="001C4726">
        <w:rPr>
          <w:rFonts w:ascii="Calibri" w:eastAsia="Times New Roman" w:hAnsi="Calibri" w:cs="Times New Roman"/>
          <w:i/>
          <w:iCs/>
          <w:color w:val="0070C0"/>
          <w:sz w:val="20"/>
          <w:szCs w:val="20"/>
          <w:lang w:val="en-US" w:eastAsia="sv-SE"/>
        </w:rPr>
        <w:t>tables</w:t>
      </w:r>
      <w:r w:rsidR="00B9318D">
        <w:rPr>
          <w:rFonts w:ascii="Calibri" w:eastAsia="Times New Roman" w:hAnsi="Calibri" w:cs="Times New Roman"/>
          <w:i/>
          <w:iCs/>
          <w:color w:val="0070C0"/>
          <w:sz w:val="20"/>
          <w:szCs w:val="20"/>
          <w:lang w:val="en-US" w:eastAsia="sv-SE"/>
        </w:rPr>
        <w:t>)</w:t>
      </w:r>
      <w:r w:rsidRPr="00E27045">
        <w:rPr>
          <w:rFonts w:ascii="Calibri" w:eastAsia="Times New Roman" w:hAnsi="Calibri" w:cs="Times New Roman"/>
          <w:i/>
          <w:iCs/>
          <w:color w:val="0070C0"/>
          <w:sz w:val="20"/>
          <w:szCs w:val="20"/>
          <w:lang w:val="en-US" w:eastAsia="sv-SE"/>
        </w:rPr>
        <w:t xml:space="preserve">. </w:t>
      </w:r>
      <w:r w:rsidR="01236586" w:rsidRPr="70163A9D">
        <w:rPr>
          <w:rFonts w:ascii="Calibri" w:eastAsia="Times New Roman" w:hAnsi="Calibri" w:cs="Times New Roman"/>
          <w:i/>
          <w:iCs/>
          <w:color w:val="0070C0"/>
          <w:sz w:val="20"/>
          <w:szCs w:val="20"/>
          <w:lang w:val="en-US" w:eastAsia="sv-SE"/>
        </w:rPr>
        <w:t>All</w:t>
      </w:r>
      <w:r w:rsidRPr="00E27045">
        <w:rPr>
          <w:rFonts w:ascii="Calibri" w:eastAsia="Times New Roman" w:hAnsi="Calibri" w:cs="Times New Roman"/>
          <w:i/>
          <w:iCs/>
          <w:color w:val="0070C0"/>
          <w:sz w:val="20"/>
          <w:szCs w:val="20"/>
          <w:lang w:val="en-US" w:eastAsia="sv-SE"/>
        </w:rPr>
        <w:t xml:space="preserve"> blue italicized text provides guidance on the expected content</w:t>
      </w:r>
      <w:r w:rsidR="305BB74E" w:rsidRPr="70163A9D">
        <w:rPr>
          <w:rFonts w:ascii="Calibri" w:eastAsia="Times New Roman" w:hAnsi="Calibri" w:cs="Times New Roman"/>
          <w:i/>
          <w:iCs/>
          <w:color w:val="0070C0"/>
          <w:sz w:val="20"/>
          <w:szCs w:val="20"/>
          <w:lang w:val="en-US" w:eastAsia="sv-SE"/>
        </w:rPr>
        <w:t xml:space="preserve">. </w:t>
      </w:r>
      <w:r w:rsidR="7165783D" w:rsidRPr="70163A9D">
        <w:rPr>
          <w:rFonts w:ascii="Calibri" w:eastAsia="Times New Roman" w:hAnsi="Calibri" w:cs="Times New Roman"/>
          <w:b/>
          <w:bCs/>
          <w:i/>
          <w:iCs/>
          <w:color w:val="0070C0"/>
          <w:sz w:val="20"/>
          <w:szCs w:val="20"/>
          <w:lang w:val="en-US" w:eastAsia="sv-SE"/>
        </w:rPr>
        <w:t>Remove it</w:t>
      </w:r>
      <w:r w:rsidRPr="70163A9D">
        <w:rPr>
          <w:rFonts w:ascii="Calibri" w:eastAsia="Times New Roman" w:hAnsi="Calibri" w:cs="Times New Roman"/>
          <w:i/>
          <w:color w:val="0070C0"/>
          <w:sz w:val="20"/>
          <w:szCs w:val="20"/>
          <w:lang w:val="en-US" w:eastAsia="sv-SE"/>
        </w:rPr>
        <w:t xml:space="preserve"> </w:t>
      </w:r>
      <w:r w:rsidRPr="00E27045">
        <w:rPr>
          <w:rFonts w:ascii="Calibri" w:eastAsia="Times New Roman" w:hAnsi="Calibri" w:cs="Times New Roman"/>
          <w:i/>
          <w:iCs/>
          <w:color w:val="0070C0"/>
          <w:sz w:val="20"/>
          <w:szCs w:val="20"/>
          <w:lang w:val="en-US" w:eastAsia="sv-SE"/>
        </w:rPr>
        <w:t>before submission.</w:t>
      </w:r>
    </w:p>
    <w:p w14:paraId="58E434C8" w14:textId="77777777" w:rsidR="00E27045" w:rsidRPr="00E27045" w:rsidRDefault="00E27045" w:rsidP="00E27045">
      <w:pPr>
        <w:spacing w:line="240" w:lineRule="auto"/>
        <w:rPr>
          <w:rFonts w:ascii="Calibri" w:eastAsia="Times New Roman" w:hAnsi="Calibri" w:cs="Times New Roman"/>
          <w:b/>
          <w:bCs/>
          <w:color w:val="auto"/>
          <w:sz w:val="40"/>
          <w:szCs w:val="40"/>
          <w:lang w:val="en-US" w:eastAsia="sv-SE"/>
        </w:rPr>
      </w:pPr>
      <w:r w:rsidRPr="00E27045">
        <w:rPr>
          <w:rFonts w:ascii="Calibri" w:eastAsia="Times New Roman" w:hAnsi="Calibri" w:cs="Times New Roman"/>
          <w:b/>
          <w:bCs/>
          <w:color w:val="auto"/>
          <w:sz w:val="40"/>
          <w:szCs w:val="40"/>
          <w:lang w:val="en-US" w:eastAsia="sv-SE"/>
        </w:rPr>
        <w:t>Preliminary program title</w:t>
      </w:r>
    </w:p>
    <w:p w14:paraId="45C9BC7D" w14:textId="446105EC" w:rsidR="00E27045" w:rsidRPr="00E27045" w:rsidRDefault="007E7B18" w:rsidP="00E27045">
      <w:pPr>
        <w:spacing w:after="0" w:line="240" w:lineRule="auto"/>
        <w:rPr>
          <w:rFonts w:ascii="Calibri" w:eastAsia="Times New Roman" w:hAnsi="Calibri" w:cs="Times New Roman"/>
          <w:i/>
          <w:color w:val="0070C0"/>
          <w:sz w:val="20"/>
          <w:szCs w:val="24"/>
          <w:lang w:val="en-US" w:eastAsia="sv-SE"/>
        </w:rPr>
      </w:pPr>
      <w:r>
        <w:rPr>
          <w:rFonts w:ascii="Calibri" w:eastAsia="Times New Roman" w:hAnsi="Calibri" w:cs="Times New Roman"/>
          <w:i/>
          <w:color w:val="0070C0"/>
          <w:sz w:val="20"/>
          <w:szCs w:val="24"/>
          <w:lang w:val="en-US" w:eastAsia="sv-SE"/>
        </w:rPr>
        <w:t>Suggested program title</w:t>
      </w:r>
      <w:r w:rsidR="00E27045" w:rsidRPr="00E27045">
        <w:rPr>
          <w:rFonts w:ascii="Calibri" w:eastAsia="Times New Roman" w:hAnsi="Calibri" w:cs="Times New Roman"/>
          <w:i/>
          <w:color w:val="0070C0"/>
          <w:sz w:val="20"/>
          <w:szCs w:val="24"/>
          <w:lang w:val="en-US" w:eastAsia="sv-SE"/>
        </w:rPr>
        <w:t>.</w:t>
      </w:r>
    </w:p>
    <w:p w14:paraId="6750ED76"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p>
    <w:p w14:paraId="26B2B0D8" w14:textId="77777777" w:rsidR="00E27045" w:rsidRPr="00E27045" w:rsidRDefault="00E27045" w:rsidP="00E27045">
      <w:pPr>
        <w:keepNext/>
        <w:numPr>
          <w:ilvl w:val="0"/>
          <w:numId w:val="13"/>
        </w:numPr>
        <w:spacing w:after="0" w:line="240" w:lineRule="auto"/>
        <w:outlineLvl w:val="0"/>
        <w:rPr>
          <w:rFonts w:eastAsia="Times New Roman"/>
          <w:b/>
          <w:bCs/>
          <w:color w:val="auto"/>
          <w:kern w:val="32"/>
          <w:sz w:val="32"/>
          <w:szCs w:val="32"/>
          <w:lang w:eastAsia="sv-SE"/>
        </w:rPr>
      </w:pPr>
      <w:r w:rsidRPr="00E27045">
        <w:rPr>
          <w:rFonts w:eastAsia="Times New Roman"/>
          <w:b/>
          <w:bCs/>
          <w:color w:val="auto"/>
          <w:kern w:val="32"/>
          <w:sz w:val="32"/>
          <w:szCs w:val="32"/>
          <w:lang w:eastAsia="sv-SE"/>
        </w:rPr>
        <w:t xml:space="preserve">The </w:t>
      </w:r>
      <w:proofErr w:type="gramStart"/>
      <w:r w:rsidRPr="00E27045">
        <w:rPr>
          <w:rFonts w:eastAsia="Times New Roman"/>
          <w:b/>
          <w:bCs/>
          <w:color w:val="auto"/>
          <w:kern w:val="32"/>
          <w:sz w:val="32"/>
          <w:szCs w:val="32"/>
          <w:lang w:eastAsia="sv-SE"/>
        </w:rPr>
        <w:t>program and</w:t>
      </w:r>
      <w:proofErr w:type="gramEnd"/>
      <w:r w:rsidRPr="00E27045">
        <w:rPr>
          <w:rFonts w:eastAsia="Times New Roman"/>
          <w:b/>
          <w:bCs/>
          <w:color w:val="auto"/>
          <w:kern w:val="32"/>
          <w:sz w:val="32"/>
          <w:szCs w:val="32"/>
          <w:lang w:eastAsia="sv-SE"/>
        </w:rPr>
        <w:t xml:space="preserve"> its mission</w:t>
      </w:r>
    </w:p>
    <w:p w14:paraId="3037144E" w14:textId="63744E5A" w:rsidR="00E27045" w:rsidRPr="00E27045" w:rsidRDefault="00E27045" w:rsidP="00E27045">
      <w:pPr>
        <w:spacing w:after="0" w:line="240" w:lineRule="auto"/>
        <w:rPr>
          <w:rFonts w:ascii="Calibri" w:eastAsia="Times New Roman" w:hAnsi="Calibri" w:cs="Times New Roman"/>
          <w:i/>
          <w:iCs/>
          <w:color w:val="0070C0"/>
          <w:sz w:val="20"/>
          <w:szCs w:val="20"/>
          <w:lang w:val="en-US" w:eastAsia="sv-SE"/>
        </w:rPr>
      </w:pPr>
      <w:r w:rsidRPr="00E27045">
        <w:rPr>
          <w:rFonts w:ascii="Calibri" w:eastAsia="Times New Roman" w:hAnsi="Calibri" w:cs="Times New Roman"/>
          <w:i/>
          <w:iCs/>
          <w:color w:val="0070C0"/>
          <w:sz w:val="20"/>
          <w:szCs w:val="20"/>
          <w:lang w:val="en-US" w:eastAsia="sv-SE"/>
        </w:rPr>
        <w:t xml:space="preserve">Describe the program's mission. Refer to the current knowledge about the transition in </w:t>
      </w:r>
      <w:r w:rsidR="00235C5B" w:rsidRPr="00E27045">
        <w:rPr>
          <w:rFonts w:ascii="Calibri" w:eastAsia="Times New Roman" w:hAnsi="Calibri" w:cs="Times New Roman"/>
          <w:i/>
          <w:iCs/>
          <w:color w:val="0070C0"/>
          <w:sz w:val="20"/>
          <w:szCs w:val="20"/>
          <w:lang w:val="en-US" w:eastAsia="sv-SE"/>
        </w:rPr>
        <w:t>question and</w:t>
      </w:r>
      <w:r w:rsidRPr="00E27045">
        <w:rPr>
          <w:rFonts w:ascii="Calibri" w:eastAsia="Times New Roman" w:hAnsi="Calibri" w:cs="Times New Roman"/>
          <w:i/>
          <w:iCs/>
          <w:color w:val="0070C0"/>
          <w:sz w:val="20"/>
          <w:szCs w:val="20"/>
          <w:lang w:val="en-US" w:eastAsia="sv-SE"/>
        </w:rPr>
        <w:t xml:space="preserve"> describe </w:t>
      </w:r>
      <w:r w:rsidR="00BD1021">
        <w:rPr>
          <w:rFonts w:ascii="Calibri" w:eastAsia="Times New Roman" w:hAnsi="Calibri" w:cs="Times New Roman"/>
          <w:i/>
          <w:iCs/>
          <w:color w:val="0070C0"/>
          <w:sz w:val="20"/>
          <w:szCs w:val="20"/>
          <w:lang w:val="en-US" w:eastAsia="sv-SE"/>
        </w:rPr>
        <w:t>suggestions</w:t>
      </w:r>
      <w:r w:rsidRPr="00E27045">
        <w:rPr>
          <w:rFonts w:ascii="Calibri" w:eastAsia="Times New Roman" w:hAnsi="Calibri" w:cs="Times New Roman"/>
          <w:i/>
          <w:iCs/>
          <w:color w:val="0070C0"/>
          <w:sz w:val="20"/>
          <w:szCs w:val="20"/>
          <w:lang w:val="en-US" w:eastAsia="sv-SE"/>
        </w:rPr>
        <w:t xml:space="preserve"> for </w:t>
      </w:r>
      <w:r w:rsidR="00BD1021">
        <w:rPr>
          <w:rFonts w:ascii="Calibri" w:eastAsia="Times New Roman" w:hAnsi="Calibri" w:cs="Times New Roman"/>
          <w:i/>
          <w:iCs/>
          <w:color w:val="0070C0"/>
          <w:sz w:val="20"/>
          <w:szCs w:val="20"/>
          <w:lang w:val="en-US" w:eastAsia="sv-SE"/>
        </w:rPr>
        <w:t>overarching</w:t>
      </w:r>
      <w:r w:rsidR="00BD1021" w:rsidRPr="00E27045">
        <w:rPr>
          <w:rFonts w:ascii="Calibri" w:eastAsia="Times New Roman" w:hAnsi="Calibri" w:cs="Times New Roman"/>
          <w:i/>
          <w:iCs/>
          <w:color w:val="0070C0"/>
          <w:sz w:val="20"/>
          <w:szCs w:val="20"/>
          <w:lang w:val="en-US" w:eastAsia="sv-SE"/>
        </w:rPr>
        <w:t xml:space="preserve"> </w:t>
      </w:r>
      <w:r w:rsidR="00443AEB">
        <w:rPr>
          <w:rFonts w:ascii="Calibri" w:eastAsia="Times New Roman" w:hAnsi="Calibri" w:cs="Times New Roman"/>
          <w:i/>
          <w:iCs/>
          <w:color w:val="0070C0"/>
          <w:sz w:val="20"/>
          <w:szCs w:val="20"/>
          <w:lang w:val="en-US" w:eastAsia="sv-SE"/>
        </w:rPr>
        <w:t>efforts</w:t>
      </w:r>
      <w:r w:rsidRPr="00E27045">
        <w:rPr>
          <w:rFonts w:ascii="Calibri" w:eastAsia="Times New Roman" w:hAnsi="Calibri" w:cs="Times New Roman"/>
          <w:i/>
          <w:iCs/>
          <w:color w:val="0070C0"/>
          <w:sz w:val="20"/>
          <w:szCs w:val="20"/>
          <w:lang w:val="en-US" w:eastAsia="sv-SE"/>
        </w:rPr>
        <w:t xml:space="preserve"> that have particularly high potential for the chosen mission</w:t>
      </w:r>
      <w:r w:rsidR="00EA6B3F">
        <w:rPr>
          <w:rFonts w:ascii="Calibri" w:eastAsia="Times New Roman" w:hAnsi="Calibri" w:cs="Times New Roman"/>
          <w:i/>
          <w:iCs/>
          <w:color w:val="0070C0"/>
          <w:sz w:val="20"/>
          <w:szCs w:val="20"/>
          <w:lang w:val="en-US" w:eastAsia="sv-SE"/>
        </w:rPr>
        <w:t xml:space="preserve"> b</w:t>
      </w:r>
      <w:r w:rsidRPr="00E27045">
        <w:rPr>
          <w:rFonts w:ascii="Calibri" w:eastAsia="Times New Roman" w:hAnsi="Calibri" w:cs="Times New Roman"/>
          <w:i/>
          <w:iCs/>
          <w:color w:val="0070C0"/>
          <w:sz w:val="20"/>
          <w:szCs w:val="20"/>
          <w:lang w:val="en-US" w:eastAsia="sv-SE"/>
        </w:rPr>
        <w:t>y:</w:t>
      </w:r>
    </w:p>
    <w:p w14:paraId="4C12B2E7" w14:textId="77777777" w:rsidR="00E27045" w:rsidRPr="00E27045" w:rsidRDefault="00E27045" w:rsidP="00E27045">
      <w:pPr>
        <w:spacing w:after="0" w:line="240" w:lineRule="auto"/>
        <w:rPr>
          <w:rFonts w:ascii="Calibri" w:eastAsia="Times New Roman" w:hAnsi="Calibri" w:cs="Times New Roman"/>
          <w:i/>
          <w:iCs/>
          <w:color w:val="0070C0"/>
          <w:sz w:val="20"/>
          <w:szCs w:val="20"/>
          <w:lang w:val="en-US" w:eastAsia="sv-SE"/>
        </w:rPr>
      </w:pPr>
    </w:p>
    <w:p w14:paraId="04661519" w14:textId="6C855FDC" w:rsidR="00E27045" w:rsidRPr="00E27045" w:rsidRDefault="00E27045" w:rsidP="00E27045">
      <w:pPr>
        <w:numPr>
          <w:ilvl w:val="0"/>
          <w:numId w:val="15"/>
        </w:numPr>
        <w:spacing w:after="0" w:line="240" w:lineRule="auto"/>
        <w:contextualSpacing/>
        <w:rPr>
          <w:rFonts w:ascii="Calibri" w:eastAsia="Times New Roman" w:hAnsi="Calibri" w:cs="Times New Roman"/>
          <w:i/>
          <w:color w:val="0070C0"/>
          <w:sz w:val="20"/>
          <w:szCs w:val="20"/>
          <w:lang w:val="en-GB" w:eastAsia="sv-SE"/>
        </w:rPr>
      </w:pPr>
      <w:r w:rsidRPr="00E27045">
        <w:rPr>
          <w:rFonts w:ascii="Calibri" w:eastAsia="Times New Roman" w:hAnsi="Calibri" w:cs="Times New Roman"/>
          <w:i/>
          <w:color w:val="0070C0"/>
          <w:sz w:val="20"/>
          <w:szCs w:val="20"/>
          <w:lang w:val="en-US" w:eastAsia="sv-SE"/>
        </w:rPr>
        <w:t>Describ</w:t>
      </w:r>
      <w:r w:rsidR="00EA6B3F">
        <w:rPr>
          <w:rFonts w:ascii="Calibri" w:eastAsia="Times New Roman" w:hAnsi="Calibri" w:cs="Times New Roman"/>
          <w:i/>
          <w:color w:val="0070C0"/>
          <w:sz w:val="20"/>
          <w:szCs w:val="20"/>
          <w:lang w:val="en-US" w:eastAsia="sv-SE"/>
        </w:rPr>
        <w:t>ing</w:t>
      </w:r>
      <w:r w:rsidRPr="00E27045">
        <w:rPr>
          <w:rFonts w:ascii="Calibri" w:eastAsia="Times New Roman" w:hAnsi="Calibri" w:cs="Times New Roman"/>
          <w:i/>
          <w:color w:val="0070C0"/>
          <w:sz w:val="20"/>
          <w:szCs w:val="20"/>
          <w:lang w:val="en-US" w:eastAsia="sv-SE"/>
        </w:rPr>
        <w:t xml:space="preserve"> how the program's mission contribute to one or more of </w:t>
      </w:r>
      <w:r w:rsidR="00082F8B">
        <w:rPr>
          <w:rFonts w:ascii="Calibri" w:eastAsia="Times New Roman" w:hAnsi="Calibri" w:cs="Times New Roman"/>
          <w:i/>
          <w:color w:val="0070C0"/>
          <w:sz w:val="20"/>
          <w:szCs w:val="20"/>
          <w:lang w:val="en-US" w:eastAsia="sv-SE"/>
        </w:rPr>
        <w:t xml:space="preserve">Impact </w:t>
      </w:r>
      <w:r w:rsidR="00931989">
        <w:rPr>
          <w:rFonts w:ascii="Calibri" w:eastAsia="Times New Roman" w:hAnsi="Calibri" w:cs="Times New Roman"/>
          <w:i/>
          <w:color w:val="0070C0"/>
          <w:sz w:val="20"/>
          <w:szCs w:val="20"/>
          <w:lang w:val="en-US" w:eastAsia="sv-SE"/>
        </w:rPr>
        <w:t>Innovation’s</w:t>
      </w:r>
      <w:r w:rsidR="00082F8B" w:rsidRPr="00E27045">
        <w:rPr>
          <w:rFonts w:ascii="Calibri" w:eastAsia="Times New Roman" w:hAnsi="Calibri" w:cs="Times New Roman"/>
          <w:i/>
          <w:color w:val="0070C0"/>
          <w:sz w:val="20"/>
          <w:szCs w:val="20"/>
          <w:lang w:val="en-US" w:eastAsia="sv-SE"/>
        </w:rPr>
        <w:t xml:space="preserve"> </w:t>
      </w:r>
      <w:r w:rsidRPr="00E27045">
        <w:rPr>
          <w:rFonts w:ascii="Calibri" w:eastAsia="Times New Roman" w:hAnsi="Calibri" w:cs="Times New Roman"/>
          <w:i/>
          <w:color w:val="0070C0"/>
          <w:sz w:val="20"/>
          <w:szCs w:val="20"/>
          <w:lang w:val="en-US" w:eastAsia="sv-SE"/>
        </w:rPr>
        <w:t xml:space="preserve">designated societal challenges. </w:t>
      </w:r>
      <w:r w:rsidRPr="00E27045">
        <w:rPr>
          <w:rFonts w:ascii="Calibri" w:eastAsia="Times New Roman" w:hAnsi="Calibri" w:cs="Times New Roman"/>
          <w:i/>
          <w:color w:val="0070C0"/>
          <w:sz w:val="20"/>
          <w:szCs w:val="20"/>
          <w:lang w:val="en-GB" w:eastAsia="sv-SE"/>
        </w:rPr>
        <w:t>Also, describe how the program's mission contributes to the sustainability goals of Agenda 2030.</w:t>
      </w:r>
    </w:p>
    <w:p w14:paraId="16BFD0AC" w14:textId="62AAF76F" w:rsidR="003E07DF" w:rsidRPr="006F63B9" w:rsidRDefault="00E27045" w:rsidP="006F63B9">
      <w:pPr>
        <w:numPr>
          <w:ilvl w:val="0"/>
          <w:numId w:val="15"/>
        </w:numPr>
        <w:spacing w:after="0" w:line="240" w:lineRule="auto"/>
        <w:contextualSpacing/>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0"/>
          <w:lang w:val="en-US" w:eastAsia="sv-SE"/>
        </w:rPr>
        <w:t>Describ</w:t>
      </w:r>
      <w:r w:rsidR="00EA6B3F">
        <w:rPr>
          <w:rFonts w:ascii="Calibri" w:eastAsia="Times New Roman" w:hAnsi="Calibri" w:cs="Times New Roman"/>
          <w:i/>
          <w:color w:val="0070C0"/>
          <w:sz w:val="20"/>
          <w:szCs w:val="20"/>
          <w:lang w:val="en-US" w:eastAsia="sv-SE"/>
        </w:rPr>
        <w:t>ing</w:t>
      </w:r>
      <w:r w:rsidRPr="00E27045">
        <w:rPr>
          <w:rFonts w:ascii="Calibri" w:eastAsia="Times New Roman" w:hAnsi="Calibri" w:cs="Times New Roman"/>
          <w:i/>
          <w:color w:val="0070C0"/>
          <w:sz w:val="20"/>
          <w:szCs w:val="20"/>
          <w:lang w:val="en-US" w:eastAsia="sv-SE"/>
        </w:rPr>
        <w:t xml:space="preserve"> the current situation and </w:t>
      </w:r>
      <w:r w:rsidR="001E1028">
        <w:rPr>
          <w:rFonts w:ascii="Calibri" w:eastAsia="Times New Roman" w:hAnsi="Calibri" w:cs="Times New Roman"/>
          <w:i/>
          <w:color w:val="0070C0"/>
          <w:sz w:val="20"/>
          <w:szCs w:val="20"/>
          <w:lang w:val="en-US" w:eastAsia="sv-SE"/>
        </w:rPr>
        <w:t>preferred</w:t>
      </w:r>
      <w:r w:rsidRPr="00E27045">
        <w:rPr>
          <w:rFonts w:ascii="Calibri" w:eastAsia="Times New Roman" w:hAnsi="Calibri" w:cs="Times New Roman"/>
          <w:i/>
          <w:color w:val="0070C0"/>
          <w:sz w:val="20"/>
          <w:szCs w:val="20"/>
          <w:lang w:val="en-US" w:eastAsia="sv-SE"/>
        </w:rPr>
        <w:t xml:space="preserve"> future situation for the transition in question, as well as the obstacles and opportunities associated with it.</w:t>
      </w:r>
    </w:p>
    <w:p w14:paraId="5E3360AC" w14:textId="52A179BF" w:rsidR="00E27045" w:rsidRPr="00E27045" w:rsidRDefault="006F63B9" w:rsidP="00E27045">
      <w:pPr>
        <w:numPr>
          <w:ilvl w:val="0"/>
          <w:numId w:val="15"/>
        </w:numPr>
        <w:spacing w:after="0" w:line="240" w:lineRule="auto"/>
        <w:contextualSpacing/>
        <w:rPr>
          <w:rFonts w:ascii="Calibri" w:eastAsia="Times New Roman" w:hAnsi="Calibri" w:cs="Times New Roman"/>
          <w:i/>
          <w:color w:val="0070C0"/>
          <w:sz w:val="20"/>
          <w:szCs w:val="20"/>
          <w:lang w:val="en-US" w:eastAsia="sv-SE"/>
        </w:rPr>
      </w:pPr>
      <w:r>
        <w:rPr>
          <w:rFonts w:ascii="Calibri" w:eastAsia="Times New Roman" w:hAnsi="Calibri" w:cs="Times New Roman"/>
          <w:i/>
          <w:color w:val="0070C0"/>
          <w:sz w:val="20"/>
          <w:szCs w:val="20"/>
          <w:lang w:val="en-US" w:eastAsia="sv-SE"/>
        </w:rPr>
        <w:t>Describ</w:t>
      </w:r>
      <w:r w:rsidR="00470C35">
        <w:rPr>
          <w:rFonts w:ascii="Calibri" w:eastAsia="Times New Roman" w:hAnsi="Calibri" w:cs="Times New Roman"/>
          <w:i/>
          <w:color w:val="0070C0"/>
          <w:sz w:val="20"/>
          <w:szCs w:val="20"/>
          <w:lang w:val="en-US" w:eastAsia="sv-SE"/>
        </w:rPr>
        <w:t>ing</w:t>
      </w:r>
      <w:r w:rsidRPr="2F4D8F3B">
        <w:rPr>
          <w:rFonts w:ascii="Calibri" w:eastAsia="Times New Roman" w:hAnsi="Calibri" w:cs="Times New Roman"/>
          <w:i/>
          <w:color w:val="0070C0"/>
          <w:sz w:val="20"/>
          <w:szCs w:val="20"/>
          <w:lang w:val="en-US" w:eastAsia="sv-SE"/>
        </w:rPr>
        <w:t xml:space="preserve"> </w:t>
      </w:r>
      <w:r w:rsidR="00E27045" w:rsidRPr="2F4D8F3B">
        <w:rPr>
          <w:rFonts w:ascii="Calibri" w:eastAsia="Times New Roman" w:hAnsi="Calibri" w:cs="Times New Roman"/>
          <w:i/>
          <w:color w:val="0070C0"/>
          <w:sz w:val="20"/>
          <w:szCs w:val="20"/>
          <w:lang w:val="en-US" w:eastAsia="sv-SE"/>
        </w:rPr>
        <w:t xml:space="preserve">initial hypotheses about how the program's mission will be achieved. </w:t>
      </w:r>
      <w:r w:rsidR="00470C35" w:rsidRPr="2F4D8F3B">
        <w:rPr>
          <w:rFonts w:ascii="Calibri" w:eastAsia="Times New Roman" w:hAnsi="Calibri" w:cs="Times New Roman"/>
          <w:i/>
          <w:iCs/>
          <w:color w:val="0070C0"/>
          <w:sz w:val="20"/>
          <w:szCs w:val="20"/>
          <w:lang w:val="en-US" w:eastAsia="sv-SE"/>
        </w:rPr>
        <w:t>Describ</w:t>
      </w:r>
      <w:r w:rsidR="00470C35">
        <w:rPr>
          <w:rFonts w:ascii="Calibri" w:eastAsia="Times New Roman" w:hAnsi="Calibri" w:cs="Times New Roman"/>
          <w:i/>
          <w:iCs/>
          <w:color w:val="0070C0"/>
          <w:sz w:val="20"/>
          <w:szCs w:val="20"/>
          <w:lang w:val="en-US" w:eastAsia="sv-SE"/>
        </w:rPr>
        <w:t>e</w:t>
      </w:r>
      <w:r w:rsidR="00470C35" w:rsidRPr="2F4D8F3B">
        <w:rPr>
          <w:rFonts w:ascii="Calibri" w:eastAsia="Times New Roman" w:hAnsi="Calibri" w:cs="Times New Roman"/>
          <w:i/>
          <w:color w:val="0070C0"/>
          <w:sz w:val="20"/>
          <w:szCs w:val="20"/>
          <w:lang w:val="en-US" w:eastAsia="sv-SE"/>
        </w:rPr>
        <w:t xml:space="preserve"> </w:t>
      </w:r>
      <w:r w:rsidR="00470C35" w:rsidRPr="003E07DF">
        <w:rPr>
          <w:rFonts w:ascii="Calibri" w:eastAsia="Times New Roman" w:hAnsi="Calibri" w:cs="Times New Roman"/>
          <w:i/>
          <w:color w:val="0070C0"/>
          <w:sz w:val="20"/>
          <w:szCs w:val="20"/>
          <w:lang w:val="en-US" w:eastAsia="sv-SE"/>
        </w:rPr>
        <w:t xml:space="preserve">important areas </w:t>
      </w:r>
      <w:r w:rsidR="001423C0">
        <w:rPr>
          <w:rFonts w:ascii="Calibri" w:eastAsia="Times New Roman" w:hAnsi="Calibri" w:cs="Times New Roman"/>
          <w:i/>
          <w:color w:val="0070C0"/>
          <w:sz w:val="20"/>
          <w:szCs w:val="20"/>
          <w:lang w:val="en-US" w:eastAsia="sv-SE"/>
        </w:rPr>
        <w:t>the program</w:t>
      </w:r>
      <w:r w:rsidR="00B876BD">
        <w:rPr>
          <w:rFonts w:ascii="Calibri" w:eastAsia="Times New Roman" w:hAnsi="Calibri" w:cs="Times New Roman"/>
          <w:i/>
          <w:color w:val="0070C0"/>
          <w:sz w:val="20"/>
          <w:szCs w:val="20"/>
          <w:lang w:val="en-US" w:eastAsia="sv-SE"/>
        </w:rPr>
        <w:t xml:space="preserve"> will work with</w:t>
      </w:r>
      <w:r w:rsidR="001423C0">
        <w:rPr>
          <w:rFonts w:ascii="Calibri" w:eastAsia="Times New Roman" w:hAnsi="Calibri" w:cs="Times New Roman"/>
          <w:i/>
          <w:color w:val="0070C0"/>
          <w:sz w:val="20"/>
          <w:szCs w:val="20"/>
          <w:lang w:val="en-US" w:eastAsia="sv-SE"/>
        </w:rPr>
        <w:t xml:space="preserve">. </w:t>
      </w:r>
      <w:r w:rsidR="00E27045" w:rsidRPr="2F4D8F3B">
        <w:rPr>
          <w:rFonts w:ascii="Calibri" w:eastAsia="Times New Roman" w:hAnsi="Calibri" w:cs="Times New Roman"/>
          <w:i/>
          <w:color w:val="0070C0"/>
          <w:sz w:val="20"/>
          <w:szCs w:val="20"/>
          <w:lang w:val="en-US" w:eastAsia="sv-SE"/>
        </w:rPr>
        <w:t xml:space="preserve">Use the </w:t>
      </w:r>
      <w:r w:rsidR="5F4324E8" w:rsidRPr="2F4D8F3B">
        <w:rPr>
          <w:rFonts w:ascii="Calibri" w:eastAsia="Times New Roman" w:hAnsi="Calibri" w:cs="Times New Roman"/>
          <w:i/>
          <w:iCs/>
          <w:color w:val="0070C0"/>
          <w:sz w:val="20"/>
          <w:szCs w:val="20"/>
          <w:lang w:val="en-US" w:eastAsia="sv-SE"/>
        </w:rPr>
        <w:t xml:space="preserve">system </w:t>
      </w:r>
      <w:r w:rsidR="336DAF97" w:rsidRPr="4077F49E">
        <w:rPr>
          <w:rFonts w:ascii="Calibri" w:eastAsia="Times New Roman" w:hAnsi="Calibri" w:cs="Times New Roman"/>
          <w:i/>
          <w:iCs/>
          <w:color w:val="0070C0"/>
          <w:sz w:val="20"/>
          <w:szCs w:val="20"/>
          <w:lang w:val="en-US" w:eastAsia="sv-SE"/>
        </w:rPr>
        <w:t>perspective</w:t>
      </w:r>
      <w:r w:rsidR="1C651A91" w:rsidRPr="4077F49E">
        <w:rPr>
          <w:rFonts w:ascii="Calibri" w:eastAsia="Times New Roman" w:hAnsi="Calibri" w:cs="Times New Roman"/>
          <w:i/>
          <w:iCs/>
          <w:color w:val="0070C0"/>
          <w:sz w:val="20"/>
          <w:szCs w:val="20"/>
          <w:lang w:val="en-US" w:eastAsia="sv-SE"/>
        </w:rPr>
        <w:t>s</w:t>
      </w:r>
      <w:r w:rsidR="00E27045" w:rsidRPr="2F4D8F3B">
        <w:rPr>
          <w:rFonts w:ascii="Calibri" w:eastAsia="Times New Roman" w:hAnsi="Calibri" w:cs="Times New Roman"/>
          <w:i/>
          <w:color w:val="0070C0"/>
          <w:sz w:val="20"/>
          <w:szCs w:val="20"/>
          <w:lang w:val="en-US" w:eastAsia="sv-SE"/>
        </w:rPr>
        <w:t xml:space="preserve"> for system innovation, as stated in the call </w:t>
      </w:r>
      <w:r w:rsidR="6AFA94AB" w:rsidRPr="2F4D8F3B">
        <w:rPr>
          <w:rFonts w:ascii="Calibri" w:eastAsia="Times New Roman" w:hAnsi="Calibri" w:cs="Times New Roman"/>
          <w:i/>
          <w:iCs/>
          <w:color w:val="0070C0"/>
          <w:sz w:val="20"/>
          <w:szCs w:val="20"/>
          <w:lang w:val="en-US" w:eastAsia="sv-SE"/>
        </w:rPr>
        <w:t>text</w:t>
      </w:r>
      <w:r w:rsidR="5F4324E8" w:rsidRPr="2F4D8F3B">
        <w:rPr>
          <w:rFonts w:ascii="Calibri" w:eastAsia="Times New Roman" w:hAnsi="Calibri" w:cs="Times New Roman"/>
          <w:i/>
          <w:iCs/>
          <w:color w:val="0070C0"/>
          <w:sz w:val="20"/>
          <w:szCs w:val="20"/>
          <w:lang w:val="en-US" w:eastAsia="sv-SE"/>
        </w:rPr>
        <w:t>.</w:t>
      </w:r>
      <w:r w:rsidR="00E27045" w:rsidRPr="2F4D8F3B">
        <w:rPr>
          <w:rFonts w:ascii="Calibri" w:eastAsia="Times New Roman" w:hAnsi="Calibri" w:cs="Times New Roman"/>
          <w:i/>
          <w:color w:val="0070C0"/>
          <w:sz w:val="20"/>
          <w:szCs w:val="20"/>
          <w:lang w:val="en-US" w:eastAsia="sv-SE"/>
        </w:rPr>
        <w:t xml:space="preserve"> Discuss all perspectives in relation to the chosen mission and describe which perspectives the program will work with. The seven perspectives are (without ranking):</w:t>
      </w:r>
    </w:p>
    <w:p w14:paraId="7410821E" w14:textId="77777777" w:rsidR="00E27045" w:rsidRPr="00E27045" w:rsidRDefault="00E27045" w:rsidP="00E27045">
      <w:pPr>
        <w:numPr>
          <w:ilvl w:val="1"/>
          <w:numId w:val="15"/>
        </w:numPr>
        <w:spacing w:after="0" w:line="240" w:lineRule="auto"/>
        <w:contextualSpacing/>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4"/>
          <w:lang w:val="en-US" w:eastAsia="sv-SE"/>
        </w:rPr>
        <w:t xml:space="preserve">Solutions (working methods, techniques, </w:t>
      </w:r>
      <w:proofErr w:type="gramStart"/>
      <w:r w:rsidRPr="00E27045">
        <w:rPr>
          <w:rFonts w:ascii="Calibri" w:eastAsia="Times New Roman" w:hAnsi="Calibri" w:cs="Times New Roman"/>
          <w:i/>
          <w:color w:val="0070C0"/>
          <w:sz w:val="20"/>
          <w:szCs w:val="24"/>
          <w:lang w:val="en-US" w:eastAsia="sv-SE"/>
        </w:rPr>
        <w:t>products</w:t>
      </w:r>
      <w:proofErr w:type="gramEnd"/>
      <w:r w:rsidRPr="00E27045">
        <w:rPr>
          <w:rFonts w:ascii="Calibri" w:eastAsia="Times New Roman" w:hAnsi="Calibri" w:cs="Times New Roman"/>
          <w:i/>
          <w:color w:val="0070C0"/>
          <w:sz w:val="20"/>
          <w:szCs w:val="24"/>
          <w:lang w:val="en-US" w:eastAsia="sv-SE"/>
        </w:rPr>
        <w:t xml:space="preserve"> and processes) </w:t>
      </w:r>
    </w:p>
    <w:p w14:paraId="385CBEB9" w14:textId="77777777" w:rsidR="00E27045" w:rsidRPr="00E27045" w:rsidRDefault="00E27045" w:rsidP="00E27045">
      <w:pPr>
        <w:numPr>
          <w:ilvl w:val="1"/>
          <w:numId w:val="15"/>
        </w:numPr>
        <w:spacing w:after="0" w:line="240" w:lineRule="auto"/>
        <w:contextualSpacing/>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4"/>
          <w:lang w:val="en-US" w:eastAsia="sv-SE"/>
        </w:rPr>
        <w:t>Business or value models</w:t>
      </w:r>
    </w:p>
    <w:p w14:paraId="590D8291" w14:textId="77777777" w:rsidR="00E27045" w:rsidRPr="00E27045" w:rsidRDefault="00E27045" w:rsidP="00E27045">
      <w:pPr>
        <w:numPr>
          <w:ilvl w:val="1"/>
          <w:numId w:val="15"/>
        </w:numPr>
        <w:spacing w:after="0" w:line="240" w:lineRule="auto"/>
        <w:contextualSpacing/>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4"/>
          <w:lang w:val="en-US" w:eastAsia="sv-SE"/>
        </w:rPr>
        <w:t>Supporting structures and infrastructure</w:t>
      </w:r>
    </w:p>
    <w:p w14:paraId="7656D9D3" w14:textId="77777777" w:rsidR="00E27045" w:rsidRPr="00E27045" w:rsidRDefault="00E27045" w:rsidP="00E27045">
      <w:pPr>
        <w:numPr>
          <w:ilvl w:val="1"/>
          <w:numId w:val="15"/>
        </w:numPr>
        <w:spacing w:after="0" w:line="240" w:lineRule="auto"/>
        <w:contextualSpacing/>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4"/>
          <w:lang w:val="en-US" w:eastAsia="sv-SE"/>
        </w:rPr>
        <w:t xml:space="preserve">Enabling policies and regulations </w:t>
      </w:r>
    </w:p>
    <w:p w14:paraId="7CEF7C18" w14:textId="77777777" w:rsidR="00E27045" w:rsidRPr="00E27045" w:rsidRDefault="00E27045" w:rsidP="00E27045">
      <w:pPr>
        <w:numPr>
          <w:ilvl w:val="1"/>
          <w:numId w:val="15"/>
        </w:numPr>
        <w:spacing w:after="0" w:line="240" w:lineRule="auto"/>
        <w:contextualSpacing/>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4"/>
          <w:lang w:val="en-US" w:eastAsia="sv-SE"/>
        </w:rPr>
        <w:t>Culture, values, and norms</w:t>
      </w:r>
    </w:p>
    <w:p w14:paraId="0A789C15" w14:textId="77777777" w:rsidR="00E27045" w:rsidRPr="00E27045" w:rsidRDefault="00E27045" w:rsidP="00E27045">
      <w:pPr>
        <w:numPr>
          <w:ilvl w:val="1"/>
          <w:numId w:val="15"/>
        </w:numPr>
        <w:spacing w:after="0" w:line="240" w:lineRule="auto"/>
        <w:contextualSpacing/>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4"/>
          <w:lang w:val="en-US" w:eastAsia="sv-SE"/>
        </w:rPr>
        <w:t xml:space="preserve">International cutting-edge research and expertise </w:t>
      </w:r>
    </w:p>
    <w:p w14:paraId="500892BE" w14:textId="77777777" w:rsidR="00E27045" w:rsidRPr="00E27045" w:rsidRDefault="00E27045" w:rsidP="00E27045">
      <w:pPr>
        <w:numPr>
          <w:ilvl w:val="1"/>
          <w:numId w:val="15"/>
        </w:numPr>
        <w:spacing w:after="0" w:line="240" w:lineRule="auto"/>
        <w:contextualSpacing/>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4"/>
          <w:lang w:val="en-US" w:eastAsia="sv-SE"/>
        </w:rPr>
        <w:t xml:space="preserve">Mobilisation and formation of cross-border stakeholder networks </w:t>
      </w:r>
    </w:p>
    <w:p w14:paraId="73F256F1" w14:textId="45D86301" w:rsidR="00E27045" w:rsidRDefault="006F63B9" w:rsidP="006F63B9">
      <w:pPr>
        <w:numPr>
          <w:ilvl w:val="0"/>
          <w:numId w:val="15"/>
        </w:numPr>
        <w:spacing w:after="0" w:line="240" w:lineRule="auto"/>
        <w:contextualSpacing/>
        <w:rPr>
          <w:rFonts w:ascii="Calibri" w:eastAsia="Times New Roman" w:hAnsi="Calibri" w:cs="Times New Roman"/>
          <w:i/>
          <w:iCs/>
          <w:color w:val="0070C0"/>
          <w:sz w:val="20"/>
          <w:szCs w:val="20"/>
          <w:lang w:val="en-US" w:eastAsia="sv-SE"/>
        </w:rPr>
      </w:pPr>
      <w:r w:rsidRPr="006F63B9">
        <w:rPr>
          <w:rFonts w:ascii="Calibri" w:eastAsia="Times New Roman" w:hAnsi="Calibri" w:cs="Times New Roman"/>
          <w:i/>
          <w:iCs/>
          <w:color w:val="0070C0"/>
          <w:sz w:val="20"/>
          <w:szCs w:val="20"/>
          <w:lang w:val="en-US" w:eastAsia="sv-SE"/>
        </w:rPr>
        <w:t>Describing initial hypotheses about milestones for the program in relation to the chosen mission</w:t>
      </w:r>
      <w:r w:rsidR="00C813F1">
        <w:rPr>
          <w:rFonts w:ascii="Calibri" w:eastAsia="Times New Roman" w:hAnsi="Calibri" w:cs="Times New Roman"/>
          <w:i/>
          <w:iCs/>
          <w:color w:val="0070C0"/>
          <w:sz w:val="20"/>
          <w:szCs w:val="20"/>
          <w:lang w:val="en-US" w:eastAsia="sv-SE"/>
        </w:rPr>
        <w:t>.</w:t>
      </w:r>
    </w:p>
    <w:p w14:paraId="08B9D1E1" w14:textId="77777777" w:rsidR="006F63B9" w:rsidRPr="006F63B9" w:rsidRDefault="006F63B9" w:rsidP="006F63B9">
      <w:pPr>
        <w:spacing w:after="0" w:line="240" w:lineRule="auto"/>
        <w:ind w:left="720"/>
        <w:contextualSpacing/>
        <w:rPr>
          <w:rFonts w:ascii="Calibri" w:eastAsia="Times New Roman" w:hAnsi="Calibri" w:cs="Times New Roman"/>
          <w:i/>
          <w:iCs/>
          <w:color w:val="0070C0"/>
          <w:sz w:val="20"/>
          <w:szCs w:val="20"/>
          <w:lang w:val="en-US" w:eastAsia="sv-SE"/>
        </w:rPr>
      </w:pPr>
    </w:p>
    <w:p w14:paraId="32FE462D" w14:textId="7A358211" w:rsidR="00E27045" w:rsidRPr="00813CFF" w:rsidRDefault="002C6663" w:rsidP="00E27045">
      <w:pPr>
        <w:keepNext/>
        <w:spacing w:line="240" w:lineRule="auto"/>
        <w:outlineLvl w:val="1"/>
        <w:rPr>
          <w:rFonts w:ascii="Calibri" w:eastAsia="Times New Roman" w:hAnsi="Calibri"/>
          <w:b/>
          <w:bCs/>
          <w:iCs/>
          <w:color w:val="auto"/>
          <w:szCs w:val="24"/>
          <w:lang w:val="en-US" w:eastAsia="sv-SE"/>
        </w:rPr>
      </w:pPr>
      <w:r w:rsidRPr="00813CFF">
        <w:rPr>
          <w:rFonts w:ascii="Calibri" w:eastAsia="Times New Roman" w:hAnsi="Calibri"/>
          <w:b/>
          <w:bCs/>
          <w:iCs/>
          <w:color w:val="auto"/>
          <w:szCs w:val="24"/>
          <w:lang w:val="en-US" w:eastAsia="sv-SE"/>
        </w:rPr>
        <w:t xml:space="preserve">The </w:t>
      </w:r>
      <w:r w:rsidR="00DB7EEC" w:rsidRPr="00813CFF">
        <w:rPr>
          <w:rFonts w:ascii="Calibri" w:eastAsia="Times New Roman" w:hAnsi="Calibri"/>
          <w:b/>
          <w:bCs/>
          <w:iCs/>
          <w:color w:val="auto"/>
          <w:szCs w:val="24"/>
          <w:lang w:val="en-US" w:eastAsia="sv-SE"/>
        </w:rPr>
        <w:t>program’s strategic</w:t>
      </w:r>
      <w:r w:rsidR="00813CFF" w:rsidRPr="00813CFF">
        <w:rPr>
          <w:rFonts w:ascii="Calibri" w:eastAsia="Times New Roman" w:hAnsi="Calibri"/>
          <w:b/>
          <w:bCs/>
          <w:iCs/>
          <w:color w:val="auto"/>
          <w:szCs w:val="24"/>
          <w:lang w:val="en-US" w:eastAsia="sv-SE"/>
        </w:rPr>
        <w:t xml:space="preserve"> r</w:t>
      </w:r>
      <w:r w:rsidR="00813CFF">
        <w:rPr>
          <w:rFonts w:ascii="Calibri" w:eastAsia="Times New Roman" w:hAnsi="Calibri"/>
          <w:b/>
          <w:bCs/>
          <w:iCs/>
          <w:color w:val="auto"/>
          <w:szCs w:val="24"/>
          <w:lang w:val="en-US" w:eastAsia="sv-SE"/>
        </w:rPr>
        <w:t>elevance and role in the system</w:t>
      </w:r>
    </w:p>
    <w:p w14:paraId="5FD6F21B" w14:textId="77777777" w:rsidR="00E27045" w:rsidRPr="00E27045" w:rsidRDefault="00E27045" w:rsidP="00E27045">
      <w:pPr>
        <w:spacing w:after="0" w:line="240" w:lineRule="auto"/>
        <w:rPr>
          <w:rFonts w:ascii="Calibri" w:eastAsia="Times New Roman" w:hAnsi="Calibri" w:cs="Times New Roman"/>
          <w:i/>
          <w:iCs/>
          <w:color w:val="0070C0"/>
          <w:sz w:val="20"/>
          <w:szCs w:val="20"/>
          <w:lang w:val="en-US" w:eastAsia="sv-SE"/>
        </w:rPr>
      </w:pPr>
      <w:r w:rsidRPr="00E27045">
        <w:rPr>
          <w:rFonts w:ascii="Calibri" w:eastAsia="Times New Roman" w:hAnsi="Calibri" w:cs="Times New Roman"/>
          <w:i/>
          <w:iCs/>
          <w:color w:val="0070C0"/>
          <w:sz w:val="20"/>
          <w:szCs w:val="20"/>
          <w:lang w:val="en-US" w:eastAsia="sv-SE"/>
        </w:rPr>
        <w:t>Describe the program's potential to accelerate the transition towards the chosen mission. Describe the potential of the program proposal to contribute to Sweden's global competitiveness and societal benefits through sustainable transition. Describe the strategic role of the program in relation to existing national and international initiatives relevant to the chosen mission. Relate this to the program's potential and strategic priorities for achieving significant impact in the intended transition.</w:t>
      </w:r>
    </w:p>
    <w:p w14:paraId="5412D3C5" w14:textId="77777777" w:rsidR="00E27045" w:rsidRPr="00E27045" w:rsidRDefault="00E27045" w:rsidP="00E27045">
      <w:pPr>
        <w:spacing w:after="0" w:line="240" w:lineRule="auto"/>
        <w:rPr>
          <w:rFonts w:ascii="Calibri" w:eastAsia="Times New Roman" w:hAnsi="Calibri" w:cs="Times New Roman"/>
          <w:i/>
          <w:iCs/>
          <w:color w:val="0070C0"/>
          <w:sz w:val="20"/>
          <w:szCs w:val="20"/>
          <w:lang w:val="en-US" w:eastAsia="sv-SE"/>
        </w:rPr>
      </w:pPr>
    </w:p>
    <w:p w14:paraId="7152FDDC" w14:textId="217A7AF6" w:rsidR="00E27045" w:rsidRPr="00E27045" w:rsidRDefault="00E27045" w:rsidP="00E27045">
      <w:pPr>
        <w:spacing w:after="0" w:line="240" w:lineRule="auto"/>
        <w:rPr>
          <w:rFonts w:ascii="Calibri" w:eastAsia="Times New Roman" w:hAnsi="Calibri" w:cs="Times New Roman"/>
          <w:i/>
          <w:iCs/>
          <w:color w:val="0070C0"/>
          <w:sz w:val="20"/>
          <w:szCs w:val="20"/>
          <w:lang w:val="en-US" w:eastAsia="sv-SE"/>
        </w:rPr>
      </w:pPr>
      <w:r w:rsidRPr="00E27045">
        <w:rPr>
          <w:rFonts w:ascii="Calibri" w:eastAsia="Times New Roman" w:hAnsi="Calibri" w:cs="Times New Roman"/>
          <w:i/>
          <w:iCs/>
          <w:color w:val="0070C0"/>
          <w:sz w:val="20"/>
          <w:szCs w:val="20"/>
          <w:lang w:val="en-US" w:eastAsia="sv-SE"/>
        </w:rPr>
        <w:t xml:space="preserve">Describe the anchoring process (thus far and going forward) </w:t>
      </w:r>
      <w:r w:rsidR="00CC355B">
        <w:rPr>
          <w:rFonts w:ascii="Calibri" w:eastAsia="Times New Roman" w:hAnsi="Calibri" w:cs="Times New Roman"/>
          <w:i/>
          <w:iCs/>
          <w:color w:val="0070C0"/>
          <w:sz w:val="20"/>
          <w:szCs w:val="20"/>
          <w:lang w:val="en-US" w:eastAsia="sv-SE"/>
        </w:rPr>
        <w:t xml:space="preserve">with the actors </w:t>
      </w:r>
      <w:r w:rsidRPr="00E27045">
        <w:rPr>
          <w:rFonts w:ascii="Calibri" w:eastAsia="Times New Roman" w:hAnsi="Calibri" w:cs="Times New Roman"/>
          <w:i/>
          <w:iCs/>
          <w:color w:val="0070C0"/>
          <w:sz w:val="20"/>
          <w:szCs w:val="20"/>
          <w:lang w:val="en-US" w:eastAsia="sv-SE"/>
        </w:rPr>
        <w:t xml:space="preserve">to </w:t>
      </w:r>
      <w:r w:rsidR="00B26804">
        <w:rPr>
          <w:rFonts w:ascii="Calibri" w:eastAsia="Times New Roman" w:hAnsi="Calibri" w:cs="Times New Roman"/>
          <w:i/>
          <w:iCs/>
          <w:color w:val="0070C0"/>
          <w:sz w:val="20"/>
          <w:szCs w:val="20"/>
          <w:lang w:val="en-US" w:eastAsia="sv-SE"/>
        </w:rPr>
        <w:t xml:space="preserve">join forces </w:t>
      </w:r>
      <w:r w:rsidR="00872060">
        <w:rPr>
          <w:rFonts w:ascii="Calibri" w:eastAsia="Times New Roman" w:hAnsi="Calibri" w:cs="Times New Roman"/>
          <w:i/>
          <w:iCs/>
          <w:color w:val="0070C0"/>
          <w:sz w:val="20"/>
          <w:szCs w:val="20"/>
          <w:lang w:val="en-US" w:eastAsia="sv-SE"/>
        </w:rPr>
        <w:t xml:space="preserve">and </w:t>
      </w:r>
      <w:r w:rsidRPr="00E27045">
        <w:rPr>
          <w:rFonts w:ascii="Calibri" w:eastAsia="Times New Roman" w:hAnsi="Calibri" w:cs="Times New Roman"/>
          <w:i/>
          <w:iCs/>
          <w:color w:val="0070C0"/>
          <w:sz w:val="20"/>
          <w:szCs w:val="20"/>
          <w:lang w:val="en-US" w:eastAsia="sv-SE"/>
        </w:rPr>
        <w:t>achieve strategic collaboration, and leverage for the chosen mission.</w:t>
      </w:r>
    </w:p>
    <w:p w14:paraId="17E1E433" w14:textId="77777777" w:rsidR="00E27045" w:rsidRPr="00E27045" w:rsidRDefault="00E27045" w:rsidP="00E27045">
      <w:pPr>
        <w:spacing w:after="0" w:line="240" w:lineRule="auto"/>
        <w:rPr>
          <w:rFonts w:ascii="Calibri" w:eastAsia="Times New Roman" w:hAnsi="Calibri" w:cs="Times New Roman"/>
          <w:i/>
          <w:iCs/>
          <w:color w:val="0070C0"/>
          <w:sz w:val="20"/>
          <w:szCs w:val="20"/>
          <w:lang w:val="en-US" w:eastAsia="sv-SE"/>
        </w:rPr>
      </w:pPr>
    </w:p>
    <w:p w14:paraId="4FFC34FE" w14:textId="77777777" w:rsidR="00E27045" w:rsidRPr="00E27045" w:rsidRDefault="00E27045" w:rsidP="00E27045">
      <w:pPr>
        <w:keepNext/>
        <w:numPr>
          <w:ilvl w:val="0"/>
          <w:numId w:val="13"/>
        </w:numPr>
        <w:spacing w:after="0" w:line="240" w:lineRule="auto"/>
        <w:outlineLvl w:val="0"/>
        <w:rPr>
          <w:rFonts w:eastAsia="Times New Roman"/>
          <w:b/>
          <w:bCs/>
          <w:color w:val="auto"/>
          <w:kern w:val="32"/>
          <w:sz w:val="32"/>
          <w:szCs w:val="32"/>
          <w:lang w:eastAsia="sv-SE"/>
        </w:rPr>
      </w:pPr>
      <w:r w:rsidRPr="00E27045">
        <w:rPr>
          <w:rFonts w:eastAsia="Times New Roman"/>
          <w:b/>
          <w:bCs/>
          <w:color w:val="auto"/>
          <w:kern w:val="32"/>
          <w:sz w:val="32"/>
          <w:szCs w:val="32"/>
          <w:lang w:eastAsia="sv-SE"/>
        </w:rPr>
        <w:t>Actors</w:t>
      </w:r>
    </w:p>
    <w:p w14:paraId="1989E485" w14:textId="3D8A1CA7"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Describe the project partners in the Program Office and other actors engaged in the program, at the time of writing. Give an account of the partners and the actors’ interest</w:t>
      </w:r>
      <w:r w:rsidR="00F37116">
        <w:rPr>
          <w:rFonts w:ascii="Calibri" w:eastAsia="Times New Roman" w:hAnsi="Calibri" w:cs="Times New Roman"/>
          <w:i/>
          <w:color w:val="0070C0"/>
          <w:sz w:val="20"/>
          <w:szCs w:val="24"/>
          <w:lang w:val="en-GB" w:eastAsia="sv-SE"/>
        </w:rPr>
        <w:t>s</w:t>
      </w:r>
      <w:r w:rsidRPr="00E27045">
        <w:rPr>
          <w:rFonts w:ascii="Calibri" w:eastAsia="Times New Roman" w:hAnsi="Calibri" w:cs="Times New Roman"/>
          <w:i/>
          <w:color w:val="0070C0"/>
          <w:sz w:val="20"/>
          <w:szCs w:val="24"/>
          <w:lang w:val="en-GB" w:eastAsia="sv-SE"/>
        </w:rPr>
        <w:t>, motivation</w:t>
      </w:r>
      <w:r w:rsidR="00F37116">
        <w:rPr>
          <w:rFonts w:ascii="Calibri" w:eastAsia="Times New Roman" w:hAnsi="Calibri" w:cs="Times New Roman"/>
          <w:i/>
          <w:color w:val="0070C0"/>
          <w:sz w:val="20"/>
          <w:szCs w:val="24"/>
          <w:lang w:val="en-GB" w:eastAsia="sv-SE"/>
        </w:rPr>
        <w:t>s</w:t>
      </w:r>
      <w:r w:rsidR="00086047">
        <w:rPr>
          <w:rFonts w:ascii="Calibri" w:eastAsia="Times New Roman" w:hAnsi="Calibri" w:cs="Times New Roman"/>
          <w:i/>
          <w:color w:val="0070C0"/>
          <w:sz w:val="20"/>
          <w:szCs w:val="24"/>
          <w:lang w:val="en-GB" w:eastAsia="sv-SE"/>
        </w:rPr>
        <w:t>,</w:t>
      </w:r>
      <w:r w:rsidRPr="00E27045">
        <w:rPr>
          <w:rFonts w:ascii="Calibri" w:eastAsia="Times New Roman" w:hAnsi="Calibri" w:cs="Times New Roman"/>
          <w:i/>
          <w:color w:val="0070C0"/>
          <w:sz w:val="20"/>
          <w:szCs w:val="24"/>
          <w:lang w:val="en-GB" w:eastAsia="sv-SE"/>
        </w:rPr>
        <w:t xml:space="preserve"> and commitment</w:t>
      </w:r>
      <w:r w:rsidR="00F37116">
        <w:rPr>
          <w:rFonts w:ascii="Calibri" w:eastAsia="Times New Roman" w:hAnsi="Calibri" w:cs="Times New Roman"/>
          <w:i/>
          <w:color w:val="0070C0"/>
          <w:sz w:val="20"/>
          <w:szCs w:val="24"/>
          <w:lang w:val="en-GB" w:eastAsia="sv-SE"/>
        </w:rPr>
        <w:t>s</w:t>
      </w:r>
      <w:r w:rsidRPr="00E27045">
        <w:rPr>
          <w:rFonts w:ascii="Calibri" w:eastAsia="Times New Roman" w:hAnsi="Calibri" w:cs="Times New Roman"/>
          <w:i/>
          <w:color w:val="0070C0"/>
          <w:sz w:val="20"/>
          <w:szCs w:val="24"/>
          <w:lang w:val="en-GB" w:eastAsia="sv-SE"/>
        </w:rPr>
        <w:t xml:space="preserve"> to the implementation of the program.  Also describe their respective significance for the mission</w:t>
      </w:r>
      <w:r w:rsidR="0074679A">
        <w:rPr>
          <w:rFonts w:ascii="Calibri" w:eastAsia="Times New Roman" w:hAnsi="Calibri" w:cs="Times New Roman"/>
          <w:i/>
          <w:color w:val="0070C0"/>
          <w:sz w:val="20"/>
          <w:szCs w:val="24"/>
          <w:lang w:val="en-GB" w:eastAsia="sv-SE"/>
        </w:rPr>
        <w:t xml:space="preserve">, </w:t>
      </w:r>
      <w:r w:rsidR="00DB43AF">
        <w:rPr>
          <w:rFonts w:ascii="Calibri" w:eastAsia="Times New Roman" w:hAnsi="Calibri" w:cs="Times New Roman"/>
          <w:i/>
          <w:color w:val="0070C0"/>
          <w:sz w:val="20"/>
          <w:szCs w:val="24"/>
          <w:lang w:val="en-GB" w:eastAsia="sv-SE"/>
        </w:rPr>
        <w:t xml:space="preserve">and </w:t>
      </w:r>
      <w:r w:rsidR="00AE4604">
        <w:rPr>
          <w:rFonts w:ascii="Calibri" w:eastAsia="Times New Roman" w:hAnsi="Calibri" w:cs="Times New Roman"/>
          <w:i/>
          <w:color w:val="0070C0"/>
          <w:sz w:val="20"/>
          <w:szCs w:val="24"/>
          <w:lang w:val="en-GB" w:eastAsia="sv-SE"/>
        </w:rPr>
        <w:t xml:space="preserve">the different </w:t>
      </w:r>
      <w:r w:rsidR="0074679A" w:rsidRPr="00947758">
        <w:rPr>
          <w:rFonts w:ascii="Calibri" w:eastAsia="Times New Roman" w:hAnsi="Calibri" w:cs="Times New Roman"/>
          <w:i/>
          <w:color w:val="0070C0"/>
          <w:sz w:val="20"/>
          <w:szCs w:val="24"/>
          <w:lang w:val="en-GB" w:eastAsia="sv-SE"/>
        </w:rPr>
        <w:t>areas</w:t>
      </w:r>
      <w:r w:rsidR="00FA130B">
        <w:rPr>
          <w:rFonts w:ascii="Calibri" w:eastAsia="Times New Roman" w:hAnsi="Calibri" w:cs="Times New Roman"/>
          <w:i/>
          <w:color w:val="0070C0"/>
          <w:sz w:val="20"/>
          <w:szCs w:val="24"/>
          <w:lang w:val="en-GB" w:eastAsia="sv-SE"/>
        </w:rPr>
        <w:t xml:space="preserve"> o</w:t>
      </w:r>
      <w:r w:rsidR="00B876BD">
        <w:rPr>
          <w:rFonts w:ascii="Calibri" w:eastAsia="Times New Roman" w:hAnsi="Calibri" w:cs="Times New Roman"/>
          <w:i/>
          <w:color w:val="0070C0"/>
          <w:sz w:val="20"/>
          <w:szCs w:val="24"/>
          <w:lang w:val="en-GB" w:eastAsia="sv-SE"/>
        </w:rPr>
        <w:t>f the program</w:t>
      </w:r>
      <w:r w:rsidRPr="00E27045">
        <w:rPr>
          <w:rFonts w:ascii="Calibri" w:eastAsia="Times New Roman" w:hAnsi="Calibri" w:cs="Times New Roman"/>
          <w:i/>
          <w:color w:val="0070C0"/>
          <w:sz w:val="20"/>
          <w:szCs w:val="24"/>
          <w:lang w:val="en-GB" w:eastAsia="sv-SE"/>
        </w:rPr>
        <w:t>, regarding essential system perspectives among other things.</w:t>
      </w:r>
      <w:r w:rsidRPr="00E27045" w:rsidDel="00A06AB2">
        <w:rPr>
          <w:rFonts w:ascii="Calibri" w:eastAsia="Times New Roman" w:hAnsi="Calibri" w:cs="Times New Roman"/>
          <w:i/>
          <w:color w:val="0070C0"/>
          <w:sz w:val="20"/>
          <w:szCs w:val="24"/>
          <w:lang w:val="en-GB" w:eastAsia="sv-SE"/>
        </w:rPr>
        <w:t xml:space="preserve"> </w:t>
      </w:r>
    </w:p>
    <w:p w14:paraId="5A10798A" w14:textId="77777777"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p>
    <w:p w14:paraId="451377F4" w14:textId="53B6A46D"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 xml:space="preserve">Describe the national and international surrounding actors and environments, that will contribute </w:t>
      </w:r>
      <w:r w:rsidR="009A5288">
        <w:rPr>
          <w:rFonts w:ascii="Calibri" w:eastAsia="Times New Roman" w:hAnsi="Calibri" w:cs="Times New Roman"/>
          <w:i/>
          <w:color w:val="0070C0"/>
          <w:sz w:val="20"/>
          <w:szCs w:val="24"/>
          <w:lang w:val="en-GB" w:eastAsia="sv-SE"/>
        </w:rPr>
        <w:t>with</w:t>
      </w:r>
      <w:r w:rsidR="009A5288" w:rsidRPr="00E27045">
        <w:rPr>
          <w:rFonts w:ascii="Calibri" w:eastAsia="Times New Roman" w:hAnsi="Calibri" w:cs="Times New Roman"/>
          <w:i/>
          <w:color w:val="0070C0"/>
          <w:sz w:val="20"/>
          <w:szCs w:val="24"/>
          <w:lang w:val="en-GB" w:eastAsia="sv-SE"/>
        </w:rPr>
        <w:t xml:space="preserve"> </w:t>
      </w:r>
      <w:r w:rsidRPr="00E27045">
        <w:rPr>
          <w:rFonts w:ascii="Calibri" w:eastAsia="Times New Roman" w:hAnsi="Calibri" w:cs="Times New Roman"/>
          <w:i/>
          <w:color w:val="0070C0"/>
          <w:sz w:val="20"/>
          <w:szCs w:val="24"/>
          <w:lang w:val="en-GB" w:eastAsia="sv-SE"/>
        </w:rPr>
        <w:t>complementing competence, knowledge, technology</w:t>
      </w:r>
      <w:r w:rsidR="00086047" w:rsidRPr="00E27045">
        <w:rPr>
          <w:rFonts w:ascii="Calibri" w:eastAsia="Times New Roman" w:hAnsi="Calibri" w:cs="Times New Roman"/>
          <w:i/>
          <w:color w:val="0070C0"/>
          <w:sz w:val="20"/>
          <w:szCs w:val="24"/>
          <w:lang w:val="en-GB" w:eastAsia="sv-SE"/>
        </w:rPr>
        <w:t>,</w:t>
      </w:r>
      <w:r w:rsidRPr="00E27045">
        <w:rPr>
          <w:rFonts w:ascii="Calibri" w:eastAsia="Times New Roman" w:hAnsi="Calibri" w:cs="Times New Roman"/>
          <w:i/>
          <w:color w:val="0070C0"/>
          <w:sz w:val="20"/>
          <w:szCs w:val="24"/>
          <w:lang w:val="en-GB" w:eastAsia="sv-SE"/>
        </w:rPr>
        <w:t xml:space="preserve"> and capital (finance and human). Give an account of the </w:t>
      </w:r>
      <w:r w:rsidRPr="00E27045">
        <w:rPr>
          <w:rFonts w:ascii="Calibri" w:eastAsia="Times New Roman" w:hAnsi="Calibri" w:cs="Times New Roman"/>
          <w:i/>
          <w:color w:val="0070C0"/>
          <w:sz w:val="20"/>
          <w:szCs w:val="24"/>
          <w:lang w:val="en-GB" w:eastAsia="sv-SE"/>
        </w:rPr>
        <w:lastRenderedPageBreak/>
        <w:t>significance</w:t>
      </w:r>
      <w:r w:rsidRPr="00E27045" w:rsidDel="00E067A4">
        <w:rPr>
          <w:rFonts w:ascii="Calibri" w:eastAsia="Times New Roman" w:hAnsi="Calibri" w:cs="Times New Roman"/>
          <w:i/>
          <w:color w:val="0070C0"/>
          <w:sz w:val="20"/>
          <w:szCs w:val="24"/>
          <w:lang w:val="en-GB" w:eastAsia="sv-SE"/>
        </w:rPr>
        <w:t xml:space="preserve"> of </w:t>
      </w:r>
      <w:r w:rsidRPr="00E27045">
        <w:rPr>
          <w:rFonts w:ascii="Calibri" w:eastAsia="Times New Roman" w:hAnsi="Calibri" w:cs="Times New Roman"/>
          <w:i/>
          <w:color w:val="0070C0"/>
          <w:sz w:val="20"/>
          <w:szCs w:val="24"/>
          <w:lang w:val="en-GB" w:eastAsia="sv-SE"/>
        </w:rPr>
        <w:t xml:space="preserve">each actor or environment for the program and how collaboration with these can </w:t>
      </w:r>
      <w:r w:rsidR="00626DA3">
        <w:rPr>
          <w:rFonts w:ascii="Calibri" w:eastAsia="Times New Roman" w:hAnsi="Calibri" w:cs="Times New Roman"/>
          <w:i/>
          <w:color w:val="0070C0"/>
          <w:sz w:val="20"/>
          <w:szCs w:val="24"/>
          <w:lang w:val="en-GB" w:eastAsia="sv-SE"/>
        </w:rPr>
        <w:t>affect</w:t>
      </w:r>
      <w:r w:rsidR="00626DA3" w:rsidRPr="00E27045">
        <w:rPr>
          <w:rFonts w:ascii="Calibri" w:eastAsia="Times New Roman" w:hAnsi="Calibri" w:cs="Times New Roman"/>
          <w:i/>
          <w:color w:val="0070C0"/>
          <w:sz w:val="20"/>
          <w:szCs w:val="24"/>
          <w:lang w:val="en-GB" w:eastAsia="sv-SE"/>
        </w:rPr>
        <w:t xml:space="preserve"> </w:t>
      </w:r>
      <w:r w:rsidRPr="00E27045">
        <w:rPr>
          <w:rFonts w:ascii="Calibri" w:eastAsia="Times New Roman" w:hAnsi="Calibri" w:cs="Times New Roman"/>
          <w:i/>
          <w:color w:val="0070C0"/>
          <w:sz w:val="20"/>
          <w:szCs w:val="24"/>
          <w:lang w:val="en-GB" w:eastAsia="sv-SE"/>
        </w:rPr>
        <w:t xml:space="preserve">the results and </w:t>
      </w:r>
      <w:r w:rsidR="00626DA3">
        <w:rPr>
          <w:rFonts w:ascii="Calibri" w:eastAsia="Times New Roman" w:hAnsi="Calibri" w:cs="Times New Roman"/>
          <w:i/>
          <w:color w:val="0070C0"/>
          <w:sz w:val="20"/>
          <w:szCs w:val="24"/>
          <w:lang w:val="en-GB" w:eastAsia="sv-SE"/>
        </w:rPr>
        <w:t xml:space="preserve">increase the </w:t>
      </w:r>
      <w:r w:rsidRPr="00E27045">
        <w:rPr>
          <w:rFonts w:ascii="Calibri" w:eastAsia="Times New Roman" w:hAnsi="Calibri" w:cs="Times New Roman"/>
          <w:i/>
          <w:color w:val="0070C0"/>
          <w:sz w:val="20"/>
          <w:szCs w:val="24"/>
          <w:lang w:val="en-GB" w:eastAsia="sv-SE"/>
        </w:rPr>
        <w:t xml:space="preserve">effects </w:t>
      </w:r>
      <w:r w:rsidRPr="00E27045" w:rsidDel="00041B06">
        <w:rPr>
          <w:rFonts w:ascii="Calibri" w:eastAsia="Times New Roman" w:hAnsi="Calibri" w:cs="Times New Roman"/>
          <w:i/>
          <w:color w:val="0070C0"/>
          <w:sz w:val="20"/>
          <w:szCs w:val="24"/>
          <w:lang w:val="en-GB" w:eastAsia="sv-SE"/>
        </w:rPr>
        <w:t xml:space="preserve">of the </w:t>
      </w:r>
      <w:r w:rsidRPr="00E27045">
        <w:rPr>
          <w:rFonts w:ascii="Calibri" w:eastAsia="Times New Roman" w:hAnsi="Calibri" w:cs="Times New Roman"/>
          <w:i/>
          <w:color w:val="0070C0"/>
          <w:sz w:val="20"/>
          <w:szCs w:val="24"/>
          <w:lang w:val="en-GB" w:eastAsia="sv-SE"/>
        </w:rPr>
        <w:t>program in relation</w:t>
      </w:r>
      <w:r w:rsidR="00626DA3">
        <w:rPr>
          <w:rFonts w:ascii="Calibri" w:eastAsia="Times New Roman" w:hAnsi="Calibri" w:cs="Times New Roman"/>
          <w:i/>
          <w:color w:val="0070C0"/>
          <w:sz w:val="20"/>
          <w:szCs w:val="24"/>
          <w:lang w:val="en-GB" w:eastAsia="sv-SE"/>
        </w:rPr>
        <w:t xml:space="preserve"> to</w:t>
      </w:r>
      <w:r w:rsidRPr="00E27045">
        <w:rPr>
          <w:rFonts w:ascii="Calibri" w:eastAsia="Times New Roman" w:hAnsi="Calibri" w:cs="Times New Roman"/>
          <w:i/>
          <w:color w:val="0070C0"/>
          <w:sz w:val="20"/>
          <w:szCs w:val="24"/>
          <w:lang w:val="en-GB" w:eastAsia="sv-SE"/>
        </w:rPr>
        <w:t xml:space="preserve"> the</w:t>
      </w:r>
      <w:r w:rsidRPr="00E27045" w:rsidDel="008339F0">
        <w:rPr>
          <w:rFonts w:ascii="Calibri" w:eastAsia="Times New Roman" w:hAnsi="Calibri" w:cs="Times New Roman"/>
          <w:i/>
          <w:color w:val="0070C0"/>
          <w:sz w:val="20"/>
          <w:szCs w:val="24"/>
          <w:lang w:val="en-GB" w:eastAsia="sv-SE"/>
        </w:rPr>
        <w:t xml:space="preserve"> </w:t>
      </w:r>
      <w:r w:rsidRPr="00E27045">
        <w:rPr>
          <w:rFonts w:ascii="Calibri" w:eastAsia="Times New Roman" w:hAnsi="Calibri" w:cs="Times New Roman"/>
          <w:i/>
          <w:color w:val="0070C0"/>
          <w:sz w:val="20"/>
          <w:szCs w:val="24"/>
          <w:lang w:val="en-GB" w:eastAsia="sv-SE"/>
        </w:rPr>
        <w:t xml:space="preserve">mission. </w:t>
      </w:r>
    </w:p>
    <w:p w14:paraId="16ED96CC" w14:textId="77777777"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p>
    <w:p w14:paraId="33BECAB4" w14:textId="77777777"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p>
    <w:p w14:paraId="397336E1" w14:textId="71CDBD3B" w:rsidR="00E27045" w:rsidRPr="00E27045" w:rsidRDefault="00E27045" w:rsidP="00E27045">
      <w:pPr>
        <w:keepNext/>
        <w:spacing w:line="240" w:lineRule="auto"/>
        <w:outlineLvl w:val="1"/>
        <w:rPr>
          <w:rFonts w:ascii="Calibri" w:eastAsia="Times New Roman" w:hAnsi="Calibri"/>
          <w:b/>
          <w:bCs/>
          <w:iCs/>
          <w:color w:val="auto"/>
          <w:szCs w:val="24"/>
          <w:lang w:val="en-GB" w:eastAsia="sv-SE"/>
        </w:rPr>
      </w:pPr>
      <w:r w:rsidRPr="00E27045">
        <w:rPr>
          <w:rFonts w:ascii="Calibri" w:eastAsia="Times New Roman" w:hAnsi="Calibri"/>
          <w:b/>
          <w:bCs/>
          <w:iCs/>
          <w:color w:val="auto"/>
          <w:szCs w:val="24"/>
          <w:lang w:val="en-GB" w:eastAsia="sv-SE"/>
        </w:rPr>
        <w:t xml:space="preserve">Program Office </w:t>
      </w:r>
    </w:p>
    <w:p w14:paraId="140D2743" w14:textId="6BCD15DB" w:rsidR="00E27045" w:rsidRPr="00E27045" w:rsidRDefault="00512188" w:rsidP="00E27045">
      <w:pPr>
        <w:spacing w:after="0" w:line="240" w:lineRule="auto"/>
        <w:rPr>
          <w:rFonts w:ascii="Calibri" w:eastAsia="Times New Roman" w:hAnsi="Calibri" w:cs="Times New Roman"/>
          <w:i/>
          <w:color w:val="0070C0"/>
          <w:sz w:val="20"/>
          <w:szCs w:val="24"/>
          <w:lang w:val="en-GB" w:eastAsia="sv-SE"/>
        </w:rPr>
      </w:pPr>
      <w:r>
        <w:rPr>
          <w:rFonts w:ascii="Calibri" w:eastAsia="Times New Roman" w:hAnsi="Calibri" w:cs="Times New Roman"/>
          <w:i/>
          <w:color w:val="0070C0"/>
          <w:sz w:val="20"/>
          <w:szCs w:val="24"/>
          <w:lang w:val="en-GB" w:eastAsia="sv-SE"/>
        </w:rPr>
        <w:t>D</w:t>
      </w:r>
      <w:r w:rsidR="00E27045" w:rsidRPr="00E27045">
        <w:rPr>
          <w:rFonts w:ascii="Calibri" w:eastAsia="Times New Roman" w:hAnsi="Calibri" w:cs="Times New Roman"/>
          <w:i/>
          <w:color w:val="0070C0"/>
          <w:sz w:val="20"/>
          <w:szCs w:val="24"/>
          <w:lang w:val="en-GB" w:eastAsia="sv-SE"/>
        </w:rPr>
        <w:t xml:space="preserve">escribe the </w:t>
      </w:r>
      <w:r w:rsidR="00EB445B">
        <w:rPr>
          <w:rFonts w:ascii="Calibri" w:eastAsia="Times New Roman" w:hAnsi="Calibri" w:cs="Times New Roman"/>
          <w:i/>
          <w:color w:val="0070C0"/>
          <w:sz w:val="20"/>
          <w:szCs w:val="24"/>
          <w:lang w:val="en-GB" w:eastAsia="sv-SE"/>
        </w:rPr>
        <w:t xml:space="preserve">program office </w:t>
      </w:r>
      <w:r w:rsidR="00E27045" w:rsidRPr="00E27045">
        <w:rPr>
          <w:rFonts w:ascii="Calibri" w:eastAsia="Times New Roman" w:hAnsi="Calibri" w:cs="Times New Roman"/>
          <w:i/>
          <w:color w:val="0070C0"/>
          <w:sz w:val="20"/>
          <w:szCs w:val="24"/>
          <w:lang w:val="en-GB" w:eastAsia="sv-SE"/>
        </w:rPr>
        <w:t>partners’ competence</w:t>
      </w:r>
      <w:r w:rsidR="00EB445B">
        <w:rPr>
          <w:rFonts w:ascii="Calibri" w:eastAsia="Times New Roman" w:hAnsi="Calibri" w:cs="Times New Roman"/>
          <w:i/>
          <w:color w:val="0070C0"/>
          <w:sz w:val="20"/>
          <w:szCs w:val="24"/>
          <w:lang w:val="en-GB" w:eastAsia="sv-SE"/>
        </w:rPr>
        <w:t>s</w:t>
      </w:r>
      <w:r w:rsidR="00E27045" w:rsidRPr="00E27045">
        <w:rPr>
          <w:rFonts w:ascii="Calibri" w:eastAsia="Times New Roman" w:hAnsi="Calibri" w:cs="Times New Roman"/>
          <w:i/>
          <w:color w:val="0070C0"/>
          <w:sz w:val="20"/>
          <w:szCs w:val="24"/>
          <w:lang w:val="en-GB" w:eastAsia="sv-SE"/>
        </w:rPr>
        <w:t xml:space="preserve"> and capabilities to mobilise and collaborate with relevant actors towards the chosen mission. Describe the capabilit</w:t>
      </w:r>
      <w:r w:rsidR="00EB445B">
        <w:rPr>
          <w:rFonts w:ascii="Calibri" w:eastAsia="Times New Roman" w:hAnsi="Calibri" w:cs="Times New Roman"/>
          <w:i/>
          <w:color w:val="0070C0"/>
          <w:sz w:val="20"/>
          <w:szCs w:val="24"/>
          <w:lang w:val="en-GB" w:eastAsia="sv-SE"/>
        </w:rPr>
        <w:t>ies</w:t>
      </w:r>
      <w:r w:rsidR="00E27045" w:rsidRPr="00E27045">
        <w:rPr>
          <w:rFonts w:ascii="Calibri" w:eastAsia="Times New Roman" w:hAnsi="Calibri" w:cs="Times New Roman"/>
          <w:i/>
          <w:color w:val="0070C0"/>
          <w:sz w:val="20"/>
          <w:szCs w:val="24"/>
          <w:lang w:val="en-GB" w:eastAsia="sv-SE"/>
        </w:rPr>
        <w:t xml:space="preserve"> of the partners </w:t>
      </w:r>
      <w:r w:rsidR="00E27045" w:rsidRPr="00E27045" w:rsidDel="00346624">
        <w:rPr>
          <w:rFonts w:ascii="Calibri" w:eastAsia="Times New Roman" w:hAnsi="Calibri" w:cs="Times New Roman"/>
          <w:i/>
          <w:color w:val="0070C0"/>
          <w:sz w:val="20"/>
          <w:szCs w:val="24"/>
          <w:lang w:val="en-GB" w:eastAsia="sv-SE"/>
        </w:rPr>
        <w:t xml:space="preserve">of </w:t>
      </w:r>
      <w:r w:rsidR="00E27045" w:rsidRPr="00E27045">
        <w:rPr>
          <w:rFonts w:ascii="Calibri" w:eastAsia="Times New Roman" w:hAnsi="Calibri" w:cs="Times New Roman"/>
          <w:i/>
          <w:color w:val="0070C0"/>
          <w:sz w:val="20"/>
          <w:szCs w:val="24"/>
          <w:lang w:val="en-GB" w:eastAsia="sv-SE"/>
        </w:rPr>
        <w:t>the Program Office to create favourable long</w:t>
      </w:r>
      <w:r w:rsidR="00624458">
        <w:rPr>
          <w:rFonts w:ascii="Calibri" w:eastAsia="Times New Roman" w:hAnsi="Calibri" w:cs="Times New Roman"/>
          <w:i/>
          <w:color w:val="0070C0"/>
          <w:sz w:val="20"/>
          <w:szCs w:val="24"/>
          <w:lang w:val="en-GB" w:eastAsia="sv-SE"/>
        </w:rPr>
        <w:t>-</w:t>
      </w:r>
      <w:r w:rsidR="00E27045" w:rsidRPr="00E27045">
        <w:rPr>
          <w:rFonts w:ascii="Calibri" w:eastAsia="Times New Roman" w:hAnsi="Calibri" w:cs="Times New Roman"/>
          <w:i/>
          <w:color w:val="0070C0"/>
          <w:sz w:val="20"/>
          <w:szCs w:val="24"/>
          <w:lang w:val="en-GB" w:eastAsia="sv-SE"/>
        </w:rPr>
        <w:t>term conditions</w:t>
      </w:r>
      <w:r w:rsidR="00E27045" w:rsidRPr="00E27045" w:rsidDel="00D41F99">
        <w:rPr>
          <w:rFonts w:ascii="Calibri" w:eastAsia="Times New Roman" w:hAnsi="Calibri" w:cs="Times New Roman"/>
          <w:i/>
          <w:color w:val="0070C0"/>
          <w:sz w:val="20"/>
          <w:szCs w:val="24"/>
          <w:lang w:val="en-GB" w:eastAsia="sv-SE"/>
        </w:rPr>
        <w:t xml:space="preserve"> </w:t>
      </w:r>
      <w:r w:rsidR="00E27045" w:rsidRPr="00E27045">
        <w:rPr>
          <w:rFonts w:ascii="Calibri" w:eastAsia="Times New Roman" w:hAnsi="Calibri" w:cs="Times New Roman"/>
          <w:i/>
          <w:color w:val="0070C0"/>
          <w:sz w:val="20"/>
          <w:szCs w:val="24"/>
          <w:lang w:val="en-GB" w:eastAsia="sv-SE"/>
        </w:rPr>
        <w:t xml:space="preserve">for the program and the Program Office. Describe the financial capability and long-term stability to ensure the expected co-financing of 50 percent. </w:t>
      </w:r>
    </w:p>
    <w:p w14:paraId="57A800CB"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p>
    <w:p w14:paraId="63334236" w14:textId="35CC68B9"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 xml:space="preserve">Describe the plan to establish the Program Office regarding organisation, </w:t>
      </w:r>
      <w:r w:rsidR="00624458" w:rsidRPr="00E27045">
        <w:rPr>
          <w:rFonts w:ascii="Calibri" w:eastAsia="Times New Roman" w:hAnsi="Calibri" w:cs="Times New Roman"/>
          <w:i/>
          <w:color w:val="0070C0"/>
          <w:sz w:val="20"/>
          <w:szCs w:val="24"/>
          <w:lang w:val="en-GB" w:eastAsia="sv-SE"/>
        </w:rPr>
        <w:t>management,</w:t>
      </w:r>
      <w:r w:rsidRPr="00E27045">
        <w:rPr>
          <w:rFonts w:ascii="Calibri" w:eastAsia="Times New Roman" w:hAnsi="Calibri" w:cs="Times New Roman"/>
          <w:i/>
          <w:color w:val="0070C0"/>
          <w:sz w:val="20"/>
          <w:szCs w:val="24"/>
          <w:lang w:val="en-GB" w:eastAsia="sv-SE"/>
        </w:rPr>
        <w:t xml:space="preserve"> and</w:t>
      </w:r>
      <w:r w:rsidRPr="00E27045" w:rsidDel="00CC5E40">
        <w:rPr>
          <w:rFonts w:ascii="Calibri" w:eastAsia="Times New Roman" w:hAnsi="Calibri" w:cs="Times New Roman"/>
          <w:i/>
          <w:color w:val="0070C0"/>
          <w:sz w:val="20"/>
          <w:szCs w:val="24"/>
          <w:lang w:val="en-GB" w:eastAsia="sv-SE"/>
        </w:rPr>
        <w:t xml:space="preserve"> work procedures</w:t>
      </w:r>
      <w:r w:rsidRPr="00E27045">
        <w:rPr>
          <w:rFonts w:ascii="Calibri" w:eastAsia="Times New Roman" w:hAnsi="Calibri" w:cs="Times New Roman"/>
          <w:i/>
          <w:color w:val="0070C0"/>
          <w:sz w:val="20"/>
          <w:szCs w:val="24"/>
          <w:lang w:val="en-GB" w:eastAsia="sv-SE"/>
        </w:rPr>
        <w:t xml:space="preserve">. Describe the competence, </w:t>
      </w:r>
      <w:r w:rsidRPr="00E27045" w:rsidDel="00CC5E40">
        <w:rPr>
          <w:rFonts w:ascii="Calibri" w:eastAsia="Times New Roman" w:hAnsi="Calibri" w:cs="Times New Roman"/>
          <w:i/>
          <w:color w:val="0070C0"/>
          <w:sz w:val="20"/>
          <w:szCs w:val="24"/>
          <w:lang w:val="en-GB" w:eastAsia="sv-SE"/>
        </w:rPr>
        <w:t>capability</w:t>
      </w:r>
      <w:r w:rsidRPr="00E27045">
        <w:rPr>
          <w:rFonts w:ascii="Calibri" w:eastAsia="Times New Roman" w:hAnsi="Calibri" w:cs="Times New Roman"/>
          <w:i/>
          <w:color w:val="0070C0"/>
          <w:sz w:val="20"/>
          <w:szCs w:val="24"/>
          <w:lang w:val="en-GB" w:eastAsia="sv-SE"/>
        </w:rPr>
        <w:t xml:space="preserve">, and commitment of the management to lead and organise the </w:t>
      </w:r>
      <w:r w:rsidR="00F775B9">
        <w:rPr>
          <w:rFonts w:ascii="Calibri" w:eastAsia="Times New Roman" w:hAnsi="Calibri" w:cs="Times New Roman"/>
          <w:i/>
          <w:color w:val="0070C0"/>
          <w:sz w:val="20"/>
          <w:szCs w:val="24"/>
          <w:lang w:val="en-GB" w:eastAsia="sv-SE"/>
        </w:rPr>
        <w:t xml:space="preserve">work of the </w:t>
      </w:r>
      <w:r w:rsidRPr="00E27045">
        <w:rPr>
          <w:rFonts w:ascii="Calibri" w:eastAsia="Times New Roman" w:hAnsi="Calibri" w:cs="Times New Roman"/>
          <w:i/>
          <w:color w:val="0070C0"/>
          <w:sz w:val="20"/>
          <w:szCs w:val="24"/>
          <w:lang w:val="en-GB" w:eastAsia="sv-SE"/>
        </w:rPr>
        <w:t xml:space="preserve">Program Office. </w:t>
      </w:r>
    </w:p>
    <w:p w14:paraId="408002FC"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p>
    <w:p w14:paraId="09FF5092" w14:textId="77777777"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Describe the persons who will work in the Program Office and their role</w:t>
      </w:r>
      <w:r w:rsidRPr="00E27045" w:rsidDel="00861038">
        <w:rPr>
          <w:rFonts w:ascii="Calibri" w:eastAsia="Times New Roman" w:hAnsi="Calibri" w:cs="Times New Roman"/>
          <w:i/>
          <w:color w:val="0070C0"/>
          <w:sz w:val="20"/>
          <w:szCs w:val="24"/>
          <w:lang w:val="en-GB" w:eastAsia="sv-SE"/>
        </w:rPr>
        <w:t xml:space="preserve">. </w:t>
      </w:r>
    </w:p>
    <w:p w14:paraId="22C2AE68"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p>
    <w:tbl>
      <w:tblPr>
        <w:tblStyle w:val="Tabellrutnt2"/>
        <w:tblW w:w="9492" w:type="dxa"/>
        <w:tblInd w:w="142" w:type="dxa"/>
        <w:tblLayout w:type="fixed"/>
        <w:tblLook w:val="04A0" w:firstRow="1" w:lastRow="0" w:firstColumn="1" w:lastColumn="0" w:noHBand="0" w:noVBand="1"/>
      </w:tblPr>
      <w:tblGrid>
        <w:gridCol w:w="1983"/>
        <w:gridCol w:w="2548"/>
        <w:gridCol w:w="2268"/>
        <w:gridCol w:w="2693"/>
      </w:tblGrid>
      <w:tr w:rsidR="00E27045" w:rsidRPr="00FD3E12" w14:paraId="5939E5E5" w14:textId="77777777" w:rsidTr="00056583">
        <w:trPr>
          <w:trHeight w:val="1132"/>
        </w:trPr>
        <w:tc>
          <w:tcPr>
            <w:tcW w:w="1983" w:type="dxa"/>
            <w:vAlign w:val="center"/>
          </w:tcPr>
          <w:p w14:paraId="21A99C8E" w14:textId="77777777" w:rsidR="00E27045" w:rsidRPr="00E27045" w:rsidRDefault="00E27045" w:rsidP="00E27045">
            <w:pPr>
              <w:suppressAutoHyphens/>
              <w:spacing w:after="0" w:line="276" w:lineRule="auto"/>
              <w:rPr>
                <w:rFonts w:ascii="Calibri" w:hAnsi="Calibri" w:cs="Calibri"/>
                <w:color w:val="auto"/>
                <w:lang w:val="en-US"/>
              </w:rPr>
            </w:pPr>
          </w:p>
        </w:tc>
        <w:tc>
          <w:tcPr>
            <w:tcW w:w="2548" w:type="dxa"/>
            <w:vAlign w:val="center"/>
          </w:tcPr>
          <w:p w14:paraId="02E7C616" w14:textId="1D77AB8D" w:rsidR="00E27045" w:rsidRPr="00E27045" w:rsidRDefault="009A4853" w:rsidP="00E27045">
            <w:pPr>
              <w:suppressAutoHyphens/>
              <w:spacing w:after="0" w:line="276" w:lineRule="auto"/>
              <w:rPr>
                <w:rFonts w:ascii="Calibri" w:hAnsi="Calibri" w:cs="Calibri"/>
                <w:b/>
                <w:bCs/>
                <w:color w:val="auto"/>
              </w:rPr>
            </w:pPr>
            <w:r w:rsidRPr="006F6A9F">
              <w:rPr>
                <w:rFonts w:ascii="Calibri" w:hAnsi="Calibri" w:cs="Calibri"/>
                <w:b/>
                <w:color w:val="000000" w:themeColor="text1"/>
              </w:rPr>
              <w:t>Role</w:t>
            </w:r>
            <w:r w:rsidRPr="00E27045">
              <w:rPr>
                <w:rFonts w:ascii="Calibri" w:hAnsi="Calibri" w:cs="Calibri"/>
                <w:b/>
                <w:bCs/>
                <w:color w:val="auto"/>
              </w:rPr>
              <w:t xml:space="preserve"> </w:t>
            </w:r>
            <w:r w:rsidR="00E27045" w:rsidRPr="00E27045">
              <w:rPr>
                <w:rFonts w:ascii="Calibri" w:hAnsi="Calibri" w:cs="Calibri"/>
                <w:b/>
                <w:bCs/>
                <w:color w:val="auto"/>
              </w:rPr>
              <w:t>in ”home” organisation</w:t>
            </w:r>
          </w:p>
        </w:tc>
        <w:tc>
          <w:tcPr>
            <w:tcW w:w="2268" w:type="dxa"/>
            <w:vAlign w:val="center"/>
          </w:tcPr>
          <w:p w14:paraId="10A6ECF2" w14:textId="77777777" w:rsidR="00E27045" w:rsidRPr="00E27045" w:rsidRDefault="00E27045" w:rsidP="00E27045">
            <w:pPr>
              <w:spacing w:after="0" w:line="240" w:lineRule="auto"/>
              <w:rPr>
                <w:rFonts w:ascii="Calibri" w:hAnsi="Calibri" w:cs="Calibri"/>
                <w:b/>
                <w:bCs/>
                <w:color w:val="auto"/>
                <w:lang w:val="en-GB"/>
              </w:rPr>
            </w:pPr>
            <w:r w:rsidRPr="00E27045">
              <w:rPr>
                <w:rFonts w:ascii="Calibri" w:hAnsi="Calibri" w:cs="Calibri"/>
                <w:b/>
                <w:bCs/>
                <w:color w:val="auto"/>
                <w:lang w:val="en-GB"/>
              </w:rPr>
              <w:t>Role in Program Office</w:t>
            </w:r>
          </w:p>
        </w:tc>
        <w:tc>
          <w:tcPr>
            <w:tcW w:w="2693" w:type="dxa"/>
            <w:vAlign w:val="center"/>
          </w:tcPr>
          <w:p w14:paraId="26D1C9DD" w14:textId="77777777" w:rsidR="00E27045" w:rsidRPr="00A53624" w:rsidRDefault="00E27045" w:rsidP="00E27045">
            <w:pPr>
              <w:suppressAutoHyphens/>
              <w:spacing w:after="0" w:line="276" w:lineRule="auto"/>
              <w:jc w:val="right"/>
              <w:rPr>
                <w:rFonts w:ascii="Calibri" w:hAnsi="Calibri" w:cs="Calibri"/>
                <w:b/>
                <w:bCs/>
                <w:color w:val="auto"/>
                <w:lang w:val="en-GB"/>
              </w:rPr>
            </w:pPr>
            <w:r w:rsidRPr="00E27045">
              <w:rPr>
                <w:rFonts w:ascii="Calibri" w:hAnsi="Calibri" w:cs="Calibri"/>
                <w:b/>
                <w:bCs/>
                <w:color w:val="auto"/>
                <w:lang w:val="en-GB"/>
              </w:rPr>
              <w:t>Working time in Program Office (percent of full time)</w:t>
            </w:r>
          </w:p>
        </w:tc>
      </w:tr>
      <w:tr w:rsidR="00E27045" w:rsidRPr="00E27045" w14:paraId="25D8B0E5" w14:textId="77777777" w:rsidTr="00056583">
        <w:trPr>
          <w:trHeight w:val="383"/>
        </w:trPr>
        <w:tc>
          <w:tcPr>
            <w:tcW w:w="9492" w:type="dxa"/>
            <w:gridSpan w:val="4"/>
            <w:vAlign w:val="center"/>
          </w:tcPr>
          <w:p w14:paraId="1D356E64" w14:textId="77777777" w:rsidR="00E27045" w:rsidRPr="00E27045" w:rsidRDefault="00E27045" w:rsidP="00E27045">
            <w:pPr>
              <w:suppressAutoHyphens/>
              <w:spacing w:after="0" w:line="276" w:lineRule="auto"/>
              <w:rPr>
                <w:rFonts w:ascii="Calibri" w:hAnsi="Calibri" w:cs="Calibri"/>
                <w:b/>
                <w:color w:val="auto"/>
                <w:lang w:val="en-GB"/>
              </w:rPr>
            </w:pPr>
            <w:r w:rsidRPr="00E27045">
              <w:rPr>
                <w:rFonts w:ascii="Calibri" w:hAnsi="Calibri" w:cs="Calibri"/>
                <w:b/>
                <w:color w:val="auto"/>
                <w:lang w:val="en-GB"/>
              </w:rPr>
              <w:t>Name of organisation X</w:t>
            </w:r>
          </w:p>
        </w:tc>
      </w:tr>
      <w:tr w:rsidR="00E27045" w:rsidRPr="00E27045" w14:paraId="5BD36ADE" w14:textId="77777777" w:rsidTr="00056583">
        <w:tc>
          <w:tcPr>
            <w:tcW w:w="1983" w:type="dxa"/>
            <w:vAlign w:val="center"/>
          </w:tcPr>
          <w:p w14:paraId="05070E5F" w14:textId="77777777" w:rsidR="00E27045" w:rsidRPr="00E27045" w:rsidRDefault="00E27045" w:rsidP="00E27045">
            <w:pPr>
              <w:suppressAutoHyphens/>
              <w:spacing w:after="0" w:line="276" w:lineRule="auto"/>
              <w:rPr>
                <w:rFonts w:ascii="Calibri" w:hAnsi="Calibri" w:cs="Calibri"/>
                <w:color w:val="auto"/>
                <w:lang w:val="en-GB"/>
              </w:rPr>
            </w:pPr>
            <w:r w:rsidRPr="00E27045">
              <w:rPr>
                <w:rFonts w:ascii="Calibri" w:hAnsi="Calibri" w:cs="Calibri"/>
                <w:color w:val="auto"/>
                <w:lang w:val="en-GB"/>
              </w:rPr>
              <w:t>Name 1</w:t>
            </w:r>
          </w:p>
        </w:tc>
        <w:tc>
          <w:tcPr>
            <w:tcW w:w="2548" w:type="dxa"/>
            <w:vAlign w:val="center"/>
          </w:tcPr>
          <w:p w14:paraId="7ABF096E" w14:textId="77777777" w:rsidR="00E27045" w:rsidRPr="00E27045" w:rsidRDefault="00E27045" w:rsidP="00E27045">
            <w:pPr>
              <w:suppressAutoHyphens/>
              <w:spacing w:after="0" w:line="276" w:lineRule="auto"/>
              <w:rPr>
                <w:rFonts w:ascii="Calibri" w:hAnsi="Calibri" w:cs="Calibri"/>
                <w:color w:val="auto"/>
                <w:lang w:val="en-GB"/>
              </w:rPr>
            </w:pPr>
          </w:p>
        </w:tc>
        <w:tc>
          <w:tcPr>
            <w:tcW w:w="2268" w:type="dxa"/>
            <w:vAlign w:val="center"/>
          </w:tcPr>
          <w:p w14:paraId="0DD9C6A3" w14:textId="77777777" w:rsidR="00E27045" w:rsidRPr="00E27045" w:rsidRDefault="00E27045" w:rsidP="00E27045">
            <w:pPr>
              <w:suppressAutoHyphens/>
              <w:spacing w:after="0" w:line="276" w:lineRule="auto"/>
              <w:rPr>
                <w:rFonts w:ascii="Calibri" w:hAnsi="Calibri" w:cs="Calibri"/>
                <w:color w:val="auto"/>
                <w:lang w:val="en-GB"/>
              </w:rPr>
            </w:pPr>
          </w:p>
        </w:tc>
        <w:tc>
          <w:tcPr>
            <w:tcW w:w="2693" w:type="dxa"/>
            <w:vAlign w:val="center"/>
          </w:tcPr>
          <w:p w14:paraId="76A6107C" w14:textId="77777777" w:rsidR="00E27045" w:rsidRPr="00E27045" w:rsidRDefault="00E27045" w:rsidP="00E27045">
            <w:pPr>
              <w:suppressAutoHyphens/>
              <w:spacing w:after="0" w:line="276" w:lineRule="auto"/>
              <w:jc w:val="right"/>
              <w:rPr>
                <w:rFonts w:ascii="Calibri" w:hAnsi="Calibri" w:cs="Calibri"/>
                <w:color w:val="auto"/>
                <w:lang w:val="en-GB"/>
              </w:rPr>
            </w:pPr>
            <w:r w:rsidRPr="00E27045">
              <w:rPr>
                <w:rFonts w:ascii="Calibri" w:hAnsi="Calibri" w:cs="Calibri"/>
                <w:color w:val="auto"/>
                <w:lang w:val="en-GB"/>
              </w:rPr>
              <w:t>%</w:t>
            </w:r>
          </w:p>
        </w:tc>
      </w:tr>
      <w:tr w:rsidR="00E27045" w:rsidRPr="00E27045" w14:paraId="7322F9F9" w14:textId="77777777" w:rsidTr="00056583">
        <w:tc>
          <w:tcPr>
            <w:tcW w:w="1983" w:type="dxa"/>
            <w:vAlign w:val="center"/>
          </w:tcPr>
          <w:p w14:paraId="58B7B05F" w14:textId="77777777" w:rsidR="00E27045" w:rsidRPr="00E27045" w:rsidRDefault="00E27045" w:rsidP="00E27045">
            <w:pPr>
              <w:suppressAutoHyphens/>
              <w:spacing w:after="0" w:line="276" w:lineRule="auto"/>
              <w:rPr>
                <w:rFonts w:ascii="Calibri" w:hAnsi="Calibri" w:cs="Calibri"/>
                <w:color w:val="auto"/>
                <w:lang w:val="en-GB"/>
              </w:rPr>
            </w:pPr>
            <w:r w:rsidRPr="00E27045">
              <w:rPr>
                <w:rFonts w:ascii="Calibri" w:hAnsi="Calibri" w:cs="Calibri"/>
                <w:color w:val="auto"/>
                <w:lang w:val="en-GB"/>
              </w:rPr>
              <w:t>Name 2</w:t>
            </w:r>
          </w:p>
        </w:tc>
        <w:tc>
          <w:tcPr>
            <w:tcW w:w="2548" w:type="dxa"/>
            <w:vAlign w:val="center"/>
          </w:tcPr>
          <w:p w14:paraId="19F611AB" w14:textId="77777777" w:rsidR="00E27045" w:rsidRPr="00E27045" w:rsidRDefault="00E27045" w:rsidP="00E27045">
            <w:pPr>
              <w:suppressAutoHyphens/>
              <w:spacing w:after="0" w:line="276" w:lineRule="auto"/>
              <w:rPr>
                <w:rFonts w:ascii="Calibri" w:hAnsi="Calibri" w:cs="Calibri"/>
                <w:color w:val="auto"/>
                <w:lang w:val="en-GB"/>
              </w:rPr>
            </w:pPr>
          </w:p>
        </w:tc>
        <w:tc>
          <w:tcPr>
            <w:tcW w:w="2268" w:type="dxa"/>
            <w:vAlign w:val="center"/>
          </w:tcPr>
          <w:p w14:paraId="101088D8" w14:textId="77777777" w:rsidR="00E27045" w:rsidRPr="00E27045" w:rsidRDefault="00E27045" w:rsidP="00E27045">
            <w:pPr>
              <w:suppressAutoHyphens/>
              <w:spacing w:after="0" w:line="276" w:lineRule="auto"/>
              <w:rPr>
                <w:rFonts w:ascii="Calibri" w:hAnsi="Calibri" w:cs="Calibri"/>
                <w:color w:val="auto"/>
                <w:lang w:val="en-GB"/>
              </w:rPr>
            </w:pPr>
          </w:p>
        </w:tc>
        <w:tc>
          <w:tcPr>
            <w:tcW w:w="2693" w:type="dxa"/>
            <w:vAlign w:val="center"/>
          </w:tcPr>
          <w:p w14:paraId="655E7107" w14:textId="77777777" w:rsidR="00E27045" w:rsidRPr="00E27045" w:rsidRDefault="00E27045" w:rsidP="00E27045">
            <w:pPr>
              <w:suppressAutoHyphens/>
              <w:spacing w:after="0" w:line="276" w:lineRule="auto"/>
              <w:jc w:val="right"/>
              <w:rPr>
                <w:rFonts w:ascii="Calibri" w:hAnsi="Calibri" w:cs="Calibri"/>
                <w:color w:val="auto"/>
                <w:lang w:val="en-GB"/>
              </w:rPr>
            </w:pPr>
            <w:r w:rsidRPr="00E27045">
              <w:rPr>
                <w:rFonts w:ascii="Calibri" w:hAnsi="Calibri" w:cs="Calibri"/>
                <w:color w:val="auto"/>
                <w:lang w:val="en-GB"/>
              </w:rPr>
              <w:t>%</w:t>
            </w:r>
          </w:p>
        </w:tc>
      </w:tr>
      <w:tr w:rsidR="00E27045" w:rsidRPr="00E27045" w14:paraId="72476558" w14:textId="77777777" w:rsidTr="00056583">
        <w:trPr>
          <w:trHeight w:val="397"/>
        </w:trPr>
        <w:tc>
          <w:tcPr>
            <w:tcW w:w="9492" w:type="dxa"/>
            <w:gridSpan w:val="4"/>
            <w:vAlign w:val="center"/>
          </w:tcPr>
          <w:p w14:paraId="1FDCBCE5" w14:textId="77777777" w:rsidR="00E27045" w:rsidRPr="00E27045" w:rsidRDefault="00E27045" w:rsidP="00E27045">
            <w:pPr>
              <w:suppressAutoHyphens/>
              <w:spacing w:after="0" w:line="276" w:lineRule="auto"/>
              <w:rPr>
                <w:rFonts w:ascii="Calibri" w:hAnsi="Calibri" w:cs="Calibri"/>
                <w:b/>
                <w:color w:val="auto"/>
                <w:lang w:val="en-GB"/>
              </w:rPr>
            </w:pPr>
            <w:r w:rsidRPr="00E27045">
              <w:rPr>
                <w:rFonts w:ascii="Calibri" w:hAnsi="Calibri" w:cs="Calibri"/>
                <w:b/>
                <w:color w:val="auto"/>
                <w:lang w:val="en-GB"/>
              </w:rPr>
              <w:t>Name of organisation Y</w:t>
            </w:r>
          </w:p>
        </w:tc>
      </w:tr>
      <w:tr w:rsidR="00E27045" w:rsidRPr="00E27045" w14:paraId="5CB1F9E5" w14:textId="77777777" w:rsidTr="00056583">
        <w:tc>
          <w:tcPr>
            <w:tcW w:w="1983" w:type="dxa"/>
            <w:vAlign w:val="center"/>
          </w:tcPr>
          <w:p w14:paraId="3807DE1A" w14:textId="77777777" w:rsidR="00E27045" w:rsidRPr="00E27045" w:rsidRDefault="00E27045" w:rsidP="00E27045">
            <w:pPr>
              <w:suppressAutoHyphens/>
              <w:spacing w:after="0" w:line="276" w:lineRule="auto"/>
              <w:rPr>
                <w:rFonts w:ascii="Calibri" w:hAnsi="Calibri" w:cs="Calibri"/>
                <w:color w:val="auto"/>
                <w:lang w:val="en-GB"/>
              </w:rPr>
            </w:pPr>
            <w:r w:rsidRPr="00E27045">
              <w:rPr>
                <w:rFonts w:ascii="Calibri" w:hAnsi="Calibri" w:cs="Calibri"/>
                <w:color w:val="auto"/>
                <w:lang w:val="en-GB"/>
              </w:rPr>
              <w:t>Name 1</w:t>
            </w:r>
          </w:p>
        </w:tc>
        <w:tc>
          <w:tcPr>
            <w:tcW w:w="2548" w:type="dxa"/>
            <w:vAlign w:val="center"/>
          </w:tcPr>
          <w:p w14:paraId="20E04C1C" w14:textId="77777777" w:rsidR="00E27045" w:rsidRPr="00E27045" w:rsidRDefault="00E27045" w:rsidP="00E27045">
            <w:pPr>
              <w:suppressAutoHyphens/>
              <w:spacing w:after="0" w:line="276" w:lineRule="auto"/>
              <w:rPr>
                <w:rFonts w:ascii="Calibri" w:hAnsi="Calibri" w:cs="Calibri"/>
                <w:color w:val="auto"/>
                <w:lang w:val="en-GB"/>
              </w:rPr>
            </w:pPr>
          </w:p>
        </w:tc>
        <w:tc>
          <w:tcPr>
            <w:tcW w:w="2268" w:type="dxa"/>
            <w:vAlign w:val="center"/>
          </w:tcPr>
          <w:p w14:paraId="57D49EA5" w14:textId="77777777" w:rsidR="00E27045" w:rsidRPr="00E27045" w:rsidRDefault="00E27045" w:rsidP="00E27045">
            <w:pPr>
              <w:suppressAutoHyphens/>
              <w:spacing w:after="0" w:line="276" w:lineRule="auto"/>
              <w:rPr>
                <w:rFonts w:ascii="Calibri" w:hAnsi="Calibri" w:cs="Calibri"/>
                <w:color w:val="auto"/>
                <w:lang w:val="en-GB"/>
              </w:rPr>
            </w:pPr>
          </w:p>
        </w:tc>
        <w:tc>
          <w:tcPr>
            <w:tcW w:w="2693" w:type="dxa"/>
            <w:vAlign w:val="center"/>
          </w:tcPr>
          <w:p w14:paraId="12D6FCEE" w14:textId="77777777" w:rsidR="00E27045" w:rsidRPr="00E27045" w:rsidRDefault="00E27045" w:rsidP="00E27045">
            <w:pPr>
              <w:suppressAutoHyphens/>
              <w:spacing w:after="0" w:line="276" w:lineRule="auto"/>
              <w:jc w:val="right"/>
              <w:rPr>
                <w:rFonts w:ascii="Calibri" w:hAnsi="Calibri" w:cs="Calibri"/>
                <w:color w:val="auto"/>
                <w:lang w:val="en-GB"/>
              </w:rPr>
            </w:pPr>
            <w:r w:rsidRPr="00E27045">
              <w:rPr>
                <w:rFonts w:ascii="Calibri" w:hAnsi="Calibri" w:cs="Calibri"/>
                <w:color w:val="auto"/>
                <w:lang w:val="en-GB"/>
              </w:rPr>
              <w:t>%</w:t>
            </w:r>
          </w:p>
        </w:tc>
      </w:tr>
      <w:tr w:rsidR="00E27045" w:rsidRPr="00E27045" w14:paraId="04165337" w14:textId="77777777" w:rsidTr="00056583">
        <w:tc>
          <w:tcPr>
            <w:tcW w:w="1983" w:type="dxa"/>
            <w:vAlign w:val="center"/>
          </w:tcPr>
          <w:p w14:paraId="32CCB250" w14:textId="77777777" w:rsidR="00E27045" w:rsidRPr="00E27045" w:rsidRDefault="00E27045" w:rsidP="00E27045">
            <w:pPr>
              <w:suppressAutoHyphens/>
              <w:spacing w:after="0" w:line="276" w:lineRule="auto"/>
              <w:rPr>
                <w:rFonts w:ascii="Calibri" w:hAnsi="Calibri" w:cs="Calibri"/>
                <w:color w:val="auto"/>
                <w:lang w:val="en-GB"/>
              </w:rPr>
            </w:pPr>
            <w:r w:rsidRPr="00E27045">
              <w:rPr>
                <w:rFonts w:ascii="Calibri" w:hAnsi="Calibri" w:cs="Calibri"/>
                <w:color w:val="auto"/>
                <w:lang w:val="en-GB"/>
              </w:rPr>
              <w:t>Name 2</w:t>
            </w:r>
          </w:p>
        </w:tc>
        <w:tc>
          <w:tcPr>
            <w:tcW w:w="2548" w:type="dxa"/>
            <w:vAlign w:val="center"/>
          </w:tcPr>
          <w:p w14:paraId="71E18505" w14:textId="77777777" w:rsidR="00E27045" w:rsidRPr="00E27045" w:rsidRDefault="00E27045" w:rsidP="00E27045">
            <w:pPr>
              <w:suppressAutoHyphens/>
              <w:spacing w:after="0" w:line="276" w:lineRule="auto"/>
              <w:rPr>
                <w:rFonts w:ascii="Calibri" w:hAnsi="Calibri" w:cs="Calibri"/>
                <w:color w:val="auto"/>
                <w:lang w:val="en-GB"/>
              </w:rPr>
            </w:pPr>
          </w:p>
        </w:tc>
        <w:tc>
          <w:tcPr>
            <w:tcW w:w="2268" w:type="dxa"/>
            <w:vAlign w:val="center"/>
          </w:tcPr>
          <w:p w14:paraId="73B90879" w14:textId="77777777" w:rsidR="00E27045" w:rsidRPr="00E27045" w:rsidRDefault="00E27045" w:rsidP="00E27045">
            <w:pPr>
              <w:suppressAutoHyphens/>
              <w:spacing w:after="0" w:line="276" w:lineRule="auto"/>
              <w:rPr>
                <w:rFonts w:ascii="Calibri" w:hAnsi="Calibri" w:cs="Calibri"/>
                <w:color w:val="auto"/>
                <w:lang w:val="en-GB"/>
              </w:rPr>
            </w:pPr>
          </w:p>
        </w:tc>
        <w:tc>
          <w:tcPr>
            <w:tcW w:w="2693" w:type="dxa"/>
            <w:vAlign w:val="center"/>
          </w:tcPr>
          <w:p w14:paraId="1C870D4F" w14:textId="77777777" w:rsidR="00E27045" w:rsidRPr="00E27045" w:rsidRDefault="00E27045" w:rsidP="00E27045">
            <w:pPr>
              <w:suppressAutoHyphens/>
              <w:spacing w:after="0" w:line="276" w:lineRule="auto"/>
              <w:jc w:val="right"/>
              <w:rPr>
                <w:rFonts w:ascii="Calibri" w:hAnsi="Calibri" w:cs="Calibri"/>
                <w:color w:val="auto"/>
                <w:lang w:val="en-GB"/>
              </w:rPr>
            </w:pPr>
            <w:r w:rsidRPr="00E27045">
              <w:rPr>
                <w:rFonts w:ascii="Calibri" w:hAnsi="Calibri" w:cs="Calibri"/>
                <w:color w:val="auto"/>
                <w:lang w:val="en-GB"/>
              </w:rPr>
              <w:t>%</w:t>
            </w:r>
          </w:p>
        </w:tc>
      </w:tr>
    </w:tbl>
    <w:p w14:paraId="67830B57" w14:textId="77777777" w:rsidR="00E27045" w:rsidRPr="00E27045" w:rsidRDefault="00E27045" w:rsidP="00E27045">
      <w:pPr>
        <w:suppressAutoHyphens/>
        <w:spacing w:after="0" w:line="240" w:lineRule="auto"/>
        <w:rPr>
          <w:rFonts w:ascii="Times New Roman" w:eastAsia="Times New Roman" w:hAnsi="Times New Roman" w:cs="Times New Roman"/>
          <w:color w:val="auto"/>
          <w:sz w:val="20"/>
          <w:szCs w:val="20"/>
          <w:lang w:val="en-GB" w:eastAsia="sv-SE"/>
        </w:rPr>
      </w:pPr>
    </w:p>
    <w:p w14:paraId="295708CF" w14:textId="77777777" w:rsidR="00E27045" w:rsidRPr="00E27045" w:rsidRDefault="00E27045" w:rsidP="00E27045">
      <w:pPr>
        <w:spacing w:after="0" w:line="240" w:lineRule="auto"/>
        <w:rPr>
          <w:rFonts w:ascii="Calibri" w:eastAsia="Times New Roman" w:hAnsi="Calibri" w:cs="Times New Roman"/>
          <w:color w:val="0070C0"/>
          <w:sz w:val="20"/>
          <w:szCs w:val="24"/>
          <w:lang w:eastAsia="sv-SE"/>
        </w:rPr>
      </w:pPr>
    </w:p>
    <w:p w14:paraId="0AF9BEE0" w14:textId="77777777"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 xml:space="preserve">State the gender distribution of the Program Office (use the table below). If the distribution is not at least 60 % / 40 % suggest relevant working methods to address the equality in the Program Office. </w:t>
      </w:r>
    </w:p>
    <w:p w14:paraId="2A1C4A67" w14:textId="77777777" w:rsidR="00E27045" w:rsidRPr="00E27045" w:rsidRDefault="00E27045" w:rsidP="00E27045">
      <w:pPr>
        <w:suppressAutoHyphens/>
        <w:spacing w:line="276" w:lineRule="auto"/>
        <w:rPr>
          <w:rFonts w:ascii="Times New Roman" w:eastAsia="Times New Roman" w:hAnsi="Times New Roman" w:cs="Times New Roman"/>
          <w:color w:val="auto"/>
          <w:sz w:val="20"/>
          <w:szCs w:val="20"/>
          <w:lang w:val="en-GB" w:eastAsia="sv-SE"/>
        </w:rPr>
      </w:pPr>
    </w:p>
    <w:tbl>
      <w:tblPr>
        <w:tblStyle w:val="Tabellrutnt12"/>
        <w:tblW w:w="9497" w:type="dxa"/>
        <w:tblInd w:w="137" w:type="dxa"/>
        <w:tblLook w:val="04A0" w:firstRow="1" w:lastRow="0" w:firstColumn="1" w:lastColumn="0" w:noHBand="0" w:noVBand="1"/>
      </w:tblPr>
      <w:tblGrid>
        <w:gridCol w:w="1276"/>
        <w:gridCol w:w="2693"/>
        <w:gridCol w:w="2835"/>
        <w:gridCol w:w="2693"/>
      </w:tblGrid>
      <w:tr w:rsidR="00E27045" w:rsidRPr="00FD3E12" w14:paraId="284BC763" w14:textId="77777777" w:rsidTr="00056583">
        <w:trPr>
          <w:trHeight w:val="730"/>
        </w:trPr>
        <w:tc>
          <w:tcPr>
            <w:tcW w:w="1276" w:type="dxa"/>
          </w:tcPr>
          <w:p w14:paraId="1A5F1FA5" w14:textId="77777777" w:rsidR="00E27045" w:rsidRPr="00A53624" w:rsidRDefault="00E27045" w:rsidP="00E27045">
            <w:pPr>
              <w:suppressAutoHyphens/>
              <w:spacing w:after="0" w:line="276" w:lineRule="auto"/>
              <w:rPr>
                <w:rFonts w:ascii="Calibri" w:hAnsi="Calibri" w:cs="Calibri"/>
                <w:b/>
                <w:color w:val="auto"/>
                <w:sz w:val="20"/>
                <w:szCs w:val="20"/>
                <w:lang w:val="en-GB"/>
              </w:rPr>
            </w:pPr>
          </w:p>
        </w:tc>
        <w:tc>
          <w:tcPr>
            <w:tcW w:w="2693" w:type="dxa"/>
          </w:tcPr>
          <w:p w14:paraId="4E4DC8B2" w14:textId="77777777" w:rsidR="00E27045" w:rsidRPr="00E27045" w:rsidRDefault="00E27045" w:rsidP="00E27045">
            <w:pPr>
              <w:suppressAutoHyphens/>
              <w:spacing w:after="0" w:line="276" w:lineRule="auto"/>
              <w:rPr>
                <w:rFonts w:ascii="Calibri" w:hAnsi="Calibri" w:cs="Calibri"/>
                <w:b/>
                <w:color w:val="auto"/>
                <w:sz w:val="20"/>
                <w:szCs w:val="20"/>
                <w:lang w:val="en-GB"/>
              </w:rPr>
            </w:pPr>
            <w:r w:rsidRPr="00E27045">
              <w:rPr>
                <w:rFonts w:ascii="Calibri" w:hAnsi="Calibri" w:cs="Calibri"/>
                <w:b/>
                <w:color w:val="auto"/>
                <w:sz w:val="20"/>
                <w:szCs w:val="20"/>
                <w:lang w:val="en-US"/>
              </w:rPr>
              <w:t>Share</w:t>
            </w:r>
            <w:r w:rsidRPr="00E27045">
              <w:rPr>
                <w:rFonts w:ascii="Calibri" w:hAnsi="Calibri" w:cs="Calibri"/>
                <w:b/>
                <w:bCs/>
                <w:color w:val="auto"/>
                <w:sz w:val="20"/>
                <w:szCs w:val="20"/>
                <w:lang w:val="en-GB"/>
              </w:rPr>
              <w:t xml:space="preserve"> of men and women working in the program office</w:t>
            </w:r>
          </w:p>
        </w:tc>
        <w:tc>
          <w:tcPr>
            <w:tcW w:w="2835" w:type="dxa"/>
          </w:tcPr>
          <w:p w14:paraId="191920A5" w14:textId="77777777" w:rsidR="00E27045" w:rsidRPr="00E27045" w:rsidRDefault="00E27045" w:rsidP="00E27045">
            <w:pPr>
              <w:suppressAutoHyphens/>
              <w:spacing w:after="0" w:line="276" w:lineRule="auto"/>
              <w:rPr>
                <w:rFonts w:ascii="Calibri" w:hAnsi="Calibri" w:cs="Calibri"/>
                <w:b/>
                <w:color w:val="auto"/>
                <w:sz w:val="20"/>
                <w:szCs w:val="20"/>
                <w:lang w:val="en-GB"/>
              </w:rPr>
            </w:pPr>
            <w:r w:rsidRPr="00E27045">
              <w:rPr>
                <w:rFonts w:ascii="Calibri" w:hAnsi="Calibri" w:cs="Calibri"/>
                <w:b/>
                <w:color w:val="auto"/>
                <w:sz w:val="20"/>
                <w:szCs w:val="20"/>
                <w:lang w:val="en-US"/>
              </w:rPr>
              <w:t>Share of work (hours)</w:t>
            </w:r>
            <w:r w:rsidRPr="00E27045">
              <w:rPr>
                <w:rFonts w:ascii="Calibri" w:hAnsi="Calibri" w:cs="Calibri"/>
                <w:b/>
                <w:bCs/>
                <w:color w:val="auto"/>
                <w:sz w:val="20"/>
                <w:szCs w:val="20"/>
                <w:lang w:val="en-GB"/>
              </w:rPr>
              <w:t xml:space="preserve"> performed by men and women </w:t>
            </w:r>
          </w:p>
        </w:tc>
        <w:tc>
          <w:tcPr>
            <w:tcW w:w="2693" w:type="dxa"/>
          </w:tcPr>
          <w:p w14:paraId="74061475" w14:textId="77777777" w:rsidR="00E27045" w:rsidRPr="00E27045" w:rsidRDefault="00E27045" w:rsidP="00E27045">
            <w:pPr>
              <w:suppressAutoHyphens/>
              <w:spacing w:after="0" w:line="276" w:lineRule="auto"/>
              <w:rPr>
                <w:rFonts w:ascii="Calibri" w:hAnsi="Calibri" w:cs="Calibri"/>
                <w:b/>
                <w:color w:val="auto"/>
                <w:sz w:val="20"/>
                <w:szCs w:val="20"/>
                <w:lang w:val="en-GB"/>
              </w:rPr>
            </w:pPr>
            <w:r w:rsidRPr="00E27045">
              <w:rPr>
                <w:rFonts w:ascii="Calibri" w:hAnsi="Calibri" w:cs="Calibri"/>
                <w:b/>
                <w:color w:val="auto"/>
                <w:sz w:val="20"/>
                <w:szCs w:val="20"/>
                <w:lang w:val="en-US"/>
              </w:rPr>
              <w:t>Share</w:t>
            </w:r>
            <w:r w:rsidRPr="00E27045">
              <w:rPr>
                <w:rFonts w:ascii="Calibri" w:hAnsi="Calibri" w:cs="Calibri"/>
                <w:b/>
                <w:color w:val="auto"/>
                <w:sz w:val="20"/>
                <w:szCs w:val="20"/>
                <w:lang w:val="en-GB"/>
              </w:rPr>
              <w:t xml:space="preserve"> of men and women in decision making positions in the program office</w:t>
            </w:r>
          </w:p>
        </w:tc>
      </w:tr>
      <w:tr w:rsidR="00E27045" w:rsidRPr="00E27045" w14:paraId="3613A9FF" w14:textId="77777777" w:rsidTr="00056583">
        <w:trPr>
          <w:trHeight w:val="305"/>
        </w:trPr>
        <w:tc>
          <w:tcPr>
            <w:tcW w:w="1276" w:type="dxa"/>
          </w:tcPr>
          <w:p w14:paraId="7E2CF69B" w14:textId="77777777" w:rsidR="00E27045" w:rsidRPr="00E27045" w:rsidRDefault="00E27045" w:rsidP="00E27045">
            <w:pPr>
              <w:suppressAutoHyphens/>
              <w:spacing w:after="0" w:line="276" w:lineRule="auto"/>
              <w:rPr>
                <w:rFonts w:ascii="Calibri" w:hAnsi="Calibri" w:cs="Calibri"/>
                <w:color w:val="auto"/>
                <w:sz w:val="20"/>
                <w:szCs w:val="20"/>
              </w:rPr>
            </w:pPr>
            <w:r w:rsidRPr="00E27045">
              <w:rPr>
                <w:rFonts w:ascii="Calibri" w:hAnsi="Calibri" w:cs="Calibri"/>
                <w:color w:val="auto"/>
                <w:sz w:val="20"/>
                <w:szCs w:val="20"/>
              </w:rPr>
              <w:t>Men</w:t>
            </w:r>
          </w:p>
        </w:tc>
        <w:tc>
          <w:tcPr>
            <w:tcW w:w="2693" w:type="dxa"/>
          </w:tcPr>
          <w:p w14:paraId="1DFD89C1" w14:textId="77777777" w:rsidR="00E27045" w:rsidRPr="00E27045" w:rsidRDefault="00E27045" w:rsidP="00E27045">
            <w:pPr>
              <w:suppressAutoHyphens/>
              <w:spacing w:after="0" w:line="276" w:lineRule="auto"/>
              <w:rPr>
                <w:rFonts w:ascii="Calibri" w:hAnsi="Calibri" w:cs="Calibri"/>
                <w:color w:val="auto"/>
                <w:sz w:val="20"/>
                <w:szCs w:val="20"/>
              </w:rPr>
            </w:pPr>
            <w:r w:rsidRPr="00E27045">
              <w:rPr>
                <w:rFonts w:ascii="Calibri" w:hAnsi="Calibri" w:cs="Calibri"/>
                <w:color w:val="auto"/>
                <w:sz w:val="20"/>
                <w:szCs w:val="20"/>
              </w:rPr>
              <w:t>%</w:t>
            </w:r>
          </w:p>
        </w:tc>
        <w:tc>
          <w:tcPr>
            <w:tcW w:w="2835" w:type="dxa"/>
          </w:tcPr>
          <w:p w14:paraId="229A64E4" w14:textId="77777777" w:rsidR="00E27045" w:rsidRPr="00E27045" w:rsidRDefault="00E27045" w:rsidP="00E27045">
            <w:pPr>
              <w:suppressAutoHyphens/>
              <w:spacing w:after="0" w:line="276" w:lineRule="auto"/>
              <w:rPr>
                <w:rFonts w:ascii="Calibri" w:hAnsi="Calibri" w:cs="Calibri"/>
                <w:color w:val="auto"/>
                <w:sz w:val="20"/>
                <w:szCs w:val="20"/>
              </w:rPr>
            </w:pPr>
            <w:r w:rsidRPr="00E27045">
              <w:rPr>
                <w:rFonts w:ascii="Calibri" w:hAnsi="Calibri" w:cs="Calibri"/>
                <w:color w:val="auto"/>
                <w:sz w:val="20"/>
                <w:szCs w:val="20"/>
              </w:rPr>
              <w:t>%</w:t>
            </w:r>
          </w:p>
        </w:tc>
        <w:tc>
          <w:tcPr>
            <w:tcW w:w="2693" w:type="dxa"/>
          </w:tcPr>
          <w:p w14:paraId="181D4603" w14:textId="77777777" w:rsidR="00E27045" w:rsidRPr="00E27045" w:rsidRDefault="00E27045" w:rsidP="00E27045">
            <w:pPr>
              <w:suppressAutoHyphens/>
              <w:spacing w:after="0" w:line="276" w:lineRule="auto"/>
              <w:rPr>
                <w:rFonts w:ascii="Calibri" w:hAnsi="Calibri" w:cs="Calibri"/>
                <w:color w:val="auto"/>
                <w:sz w:val="20"/>
                <w:szCs w:val="20"/>
              </w:rPr>
            </w:pPr>
            <w:r w:rsidRPr="00E27045">
              <w:rPr>
                <w:rFonts w:ascii="Calibri" w:hAnsi="Calibri" w:cs="Calibri"/>
                <w:color w:val="auto"/>
                <w:sz w:val="20"/>
                <w:szCs w:val="20"/>
              </w:rPr>
              <w:t>%</w:t>
            </w:r>
          </w:p>
        </w:tc>
      </w:tr>
      <w:tr w:rsidR="00E27045" w:rsidRPr="00E27045" w14:paraId="7C63BA7B" w14:textId="77777777" w:rsidTr="00056583">
        <w:trPr>
          <w:trHeight w:val="188"/>
        </w:trPr>
        <w:tc>
          <w:tcPr>
            <w:tcW w:w="1276" w:type="dxa"/>
          </w:tcPr>
          <w:p w14:paraId="2B6D6B5D" w14:textId="77777777" w:rsidR="00E27045" w:rsidRPr="00E27045" w:rsidRDefault="00E27045" w:rsidP="00E27045">
            <w:pPr>
              <w:suppressAutoHyphens/>
              <w:spacing w:after="0" w:line="276" w:lineRule="auto"/>
              <w:rPr>
                <w:rFonts w:ascii="Calibri" w:hAnsi="Calibri" w:cs="Calibri"/>
                <w:color w:val="auto"/>
                <w:sz w:val="20"/>
                <w:szCs w:val="20"/>
              </w:rPr>
            </w:pPr>
            <w:r w:rsidRPr="00E27045">
              <w:rPr>
                <w:rFonts w:ascii="Calibri" w:hAnsi="Calibri" w:cs="Calibri"/>
                <w:color w:val="auto"/>
                <w:sz w:val="20"/>
                <w:szCs w:val="20"/>
              </w:rPr>
              <w:t>Women</w:t>
            </w:r>
          </w:p>
        </w:tc>
        <w:tc>
          <w:tcPr>
            <w:tcW w:w="2693" w:type="dxa"/>
          </w:tcPr>
          <w:p w14:paraId="1FBC8C74" w14:textId="77777777" w:rsidR="00E27045" w:rsidRPr="00E27045" w:rsidRDefault="00E27045" w:rsidP="00E27045">
            <w:pPr>
              <w:suppressAutoHyphens/>
              <w:spacing w:after="0" w:line="276" w:lineRule="auto"/>
              <w:rPr>
                <w:rFonts w:ascii="Calibri" w:hAnsi="Calibri" w:cs="Calibri"/>
                <w:color w:val="auto"/>
                <w:sz w:val="20"/>
                <w:szCs w:val="20"/>
              </w:rPr>
            </w:pPr>
            <w:r w:rsidRPr="00E27045">
              <w:rPr>
                <w:rFonts w:ascii="Calibri" w:hAnsi="Calibri" w:cs="Calibri"/>
                <w:color w:val="auto"/>
                <w:sz w:val="20"/>
                <w:szCs w:val="20"/>
              </w:rPr>
              <w:t>%</w:t>
            </w:r>
          </w:p>
        </w:tc>
        <w:tc>
          <w:tcPr>
            <w:tcW w:w="2835" w:type="dxa"/>
          </w:tcPr>
          <w:p w14:paraId="1F65046D" w14:textId="77777777" w:rsidR="00E27045" w:rsidRPr="00E27045" w:rsidRDefault="00E27045" w:rsidP="00E27045">
            <w:pPr>
              <w:suppressAutoHyphens/>
              <w:spacing w:after="0" w:line="276" w:lineRule="auto"/>
              <w:rPr>
                <w:rFonts w:ascii="Calibri" w:hAnsi="Calibri" w:cs="Calibri"/>
                <w:color w:val="auto"/>
                <w:sz w:val="20"/>
                <w:szCs w:val="20"/>
              </w:rPr>
            </w:pPr>
            <w:r w:rsidRPr="00E27045">
              <w:rPr>
                <w:rFonts w:ascii="Calibri" w:hAnsi="Calibri" w:cs="Calibri"/>
                <w:color w:val="auto"/>
                <w:sz w:val="20"/>
                <w:szCs w:val="20"/>
              </w:rPr>
              <w:t>%</w:t>
            </w:r>
          </w:p>
        </w:tc>
        <w:tc>
          <w:tcPr>
            <w:tcW w:w="2693" w:type="dxa"/>
          </w:tcPr>
          <w:p w14:paraId="01678B9D" w14:textId="77777777" w:rsidR="00E27045" w:rsidRPr="00E27045" w:rsidRDefault="00E27045" w:rsidP="00E27045">
            <w:pPr>
              <w:suppressAutoHyphens/>
              <w:spacing w:after="0" w:line="276" w:lineRule="auto"/>
              <w:rPr>
                <w:rFonts w:ascii="Calibri" w:hAnsi="Calibri" w:cs="Calibri"/>
                <w:color w:val="auto"/>
                <w:sz w:val="20"/>
                <w:szCs w:val="20"/>
              </w:rPr>
            </w:pPr>
            <w:r w:rsidRPr="00E27045">
              <w:rPr>
                <w:rFonts w:ascii="Calibri" w:hAnsi="Calibri" w:cs="Calibri"/>
                <w:color w:val="auto"/>
                <w:sz w:val="20"/>
                <w:szCs w:val="20"/>
              </w:rPr>
              <w:t>%</w:t>
            </w:r>
          </w:p>
        </w:tc>
      </w:tr>
      <w:tr w:rsidR="00E27045" w:rsidRPr="00E27045" w14:paraId="485ADC7F" w14:textId="77777777" w:rsidTr="00056583">
        <w:trPr>
          <w:trHeight w:val="249"/>
        </w:trPr>
        <w:tc>
          <w:tcPr>
            <w:tcW w:w="1276" w:type="dxa"/>
          </w:tcPr>
          <w:p w14:paraId="18F60696" w14:textId="77777777" w:rsidR="00E27045" w:rsidRPr="00E27045" w:rsidRDefault="00E27045" w:rsidP="00E27045">
            <w:pPr>
              <w:suppressAutoHyphens/>
              <w:spacing w:after="0" w:line="276" w:lineRule="auto"/>
              <w:rPr>
                <w:rFonts w:ascii="Calibri" w:hAnsi="Calibri" w:cs="Calibri"/>
                <w:b/>
                <w:bCs/>
                <w:color w:val="auto"/>
                <w:sz w:val="20"/>
                <w:szCs w:val="20"/>
              </w:rPr>
            </w:pPr>
            <w:r w:rsidRPr="00E27045">
              <w:rPr>
                <w:rFonts w:ascii="Calibri" w:hAnsi="Calibri" w:cs="Calibri"/>
                <w:b/>
                <w:bCs/>
                <w:color w:val="auto"/>
                <w:sz w:val="20"/>
                <w:szCs w:val="20"/>
              </w:rPr>
              <w:t>Total</w:t>
            </w:r>
          </w:p>
        </w:tc>
        <w:tc>
          <w:tcPr>
            <w:tcW w:w="2693" w:type="dxa"/>
          </w:tcPr>
          <w:p w14:paraId="316757EC" w14:textId="77777777" w:rsidR="00E27045" w:rsidRPr="00E27045" w:rsidRDefault="00E27045" w:rsidP="00E27045">
            <w:pPr>
              <w:suppressAutoHyphens/>
              <w:spacing w:after="0" w:line="276" w:lineRule="auto"/>
              <w:rPr>
                <w:rFonts w:ascii="Calibri" w:hAnsi="Calibri" w:cs="Calibri"/>
                <w:color w:val="auto"/>
                <w:sz w:val="20"/>
                <w:szCs w:val="20"/>
              </w:rPr>
            </w:pPr>
            <w:r w:rsidRPr="00E27045">
              <w:rPr>
                <w:rFonts w:ascii="Calibri" w:hAnsi="Calibri" w:cs="Calibri"/>
                <w:color w:val="auto"/>
                <w:sz w:val="20"/>
                <w:szCs w:val="20"/>
              </w:rPr>
              <w:t>100 %</w:t>
            </w:r>
          </w:p>
        </w:tc>
        <w:tc>
          <w:tcPr>
            <w:tcW w:w="2835" w:type="dxa"/>
          </w:tcPr>
          <w:p w14:paraId="64A4D1BF" w14:textId="77777777" w:rsidR="00E27045" w:rsidRPr="00E27045" w:rsidRDefault="00E27045" w:rsidP="00E27045">
            <w:pPr>
              <w:suppressAutoHyphens/>
              <w:spacing w:after="0" w:line="276" w:lineRule="auto"/>
              <w:rPr>
                <w:rFonts w:ascii="Calibri" w:hAnsi="Calibri" w:cs="Calibri"/>
                <w:color w:val="auto"/>
                <w:sz w:val="20"/>
                <w:szCs w:val="20"/>
              </w:rPr>
            </w:pPr>
            <w:r w:rsidRPr="00E27045">
              <w:rPr>
                <w:rFonts w:ascii="Calibri" w:hAnsi="Calibri" w:cs="Calibri"/>
                <w:color w:val="auto"/>
                <w:sz w:val="20"/>
                <w:szCs w:val="20"/>
              </w:rPr>
              <w:t>100 %</w:t>
            </w:r>
          </w:p>
        </w:tc>
        <w:tc>
          <w:tcPr>
            <w:tcW w:w="2693" w:type="dxa"/>
          </w:tcPr>
          <w:p w14:paraId="220F8480" w14:textId="77777777" w:rsidR="00E27045" w:rsidRPr="00E27045" w:rsidRDefault="00E27045" w:rsidP="00E27045">
            <w:pPr>
              <w:suppressAutoHyphens/>
              <w:spacing w:after="0" w:line="276" w:lineRule="auto"/>
              <w:rPr>
                <w:rFonts w:ascii="Calibri" w:hAnsi="Calibri" w:cs="Calibri"/>
                <w:color w:val="auto"/>
                <w:sz w:val="20"/>
                <w:szCs w:val="20"/>
              </w:rPr>
            </w:pPr>
            <w:r w:rsidRPr="00E27045">
              <w:rPr>
                <w:rFonts w:ascii="Calibri" w:hAnsi="Calibri" w:cs="Calibri"/>
                <w:color w:val="auto"/>
                <w:sz w:val="20"/>
                <w:szCs w:val="20"/>
              </w:rPr>
              <w:t>100 %</w:t>
            </w:r>
          </w:p>
        </w:tc>
      </w:tr>
    </w:tbl>
    <w:p w14:paraId="60C9BE3D" w14:textId="77777777" w:rsidR="00E27045" w:rsidRPr="00E27045" w:rsidRDefault="00E27045" w:rsidP="00E27045">
      <w:pPr>
        <w:spacing w:after="0" w:line="240" w:lineRule="auto"/>
        <w:rPr>
          <w:rFonts w:ascii="Calibri" w:eastAsia="Times New Roman" w:hAnsi="Calibri" w:cs="Times New Roman"/>
          <w:i/>
          <w:color w:val="0070C0"/>
          <w:sz w:val="20"/>
          <w:szCs w:val="24"/>
          <w:lang w:eastAsia="sv-SE"/>
        </w:rPr>
      </w:pPr>
    </w:p>
    <w:p w14:paraId="36941CA7" w14:textId="77777777" w:rsidR="00E27045" w:rsidRPr="00E27045" w:rsidRDefault="00E27045" w:rsidP="00E27045">
      <w:pPr>
        <w:spacing w:after="0" w:line="240" w:lineRule="auto"/>
        <w:rPr>
          <w:rFonts w:ascii="Calibri" w:eastAsia="Times New Roman" w:hAnsi="Calibri" w:cs="Times New Roman"/>
          <w:i/>
          <w:color w:val="0070C0"/>
          <w:sz w:val="20"/>
          <w:szCs w:val="24"/>
          <w:lang w:eastAsia="sv-SE"/>
        </w:rPr>
      </w:pPr>
    </w:p>
    <w:p w14:paraId="6B1BFB1F" w14:textId="77777777" w:rsidR="00E27045" w:rsidRPr="00E27045" w:rsidRDefault="00E27045" w:rsidP="00E27045">
      <w:pPr>
        <w:keepNext/>
        <w:numPr>
          <w:ilvl w:val="0"/>
          <w:numId w:val="13"/>
        </w:numPr>
        <w:spacing w:after="0" w:line="240" w:lineRule="auto"/>
        <w:outlineLvl w:val="0"/>
        <w:rPr>
          <w:rFonts w:eastAsia="Times New Roman"/>
          <w:b/>
          <w:bCs/>
          <w:color w:val="auto"/>
          <w:kern w:val="32"/>
          <w:sz w:val="32"/>
          <w:szCs w:val="32"/>
          <w:lang w:eastAsia="sv-SE"/>
        </w:rPr>
      </w:pPr>
      <w:r w:rsidRPr="00E27045">
        <w:rPr>
          <w:rFonts w:eastAsia="Times New Roman"/>
          <w:b/>
          <w:bCs/>
          <w:color w:val="auto"/>
          <w:kern w:val="32"/>
          <w:sz w:val="32"/>
          <w:szCs w:val="32"/>
          <w:lang w:eastAsia="sv-SE"/>
        </w:rPr>
        <w:t>Implementation</w:t>
      </w:r>
    </w:p>
    <w:p w14:paraId="2B7DC6E7" w14:textId="77777777" w:rsidR="00E27045" w:rsidRPr="00E27045" w:rsidRDefault="00E27045" w:rsidP="00E27045">
      <w:pPr>
        <w:spacing w:after="0" w:line="240" w:lineRule="auto"/>
        <w:rPr>
          <w:rFonts w:ascii="Calibri" w:eastAsia="Times New Roman" w:hAnsi="Calibri" w:cs="Times New Roman"/>
          <w:i/>
          <w:color w:val="0070C0"/>
          <w:sz w:val="20"/>
          <w:szCs w:val="24"/>
          <w:lang w:eastAsia="sv-SE"/>
        </w:rPr>
      </w:pPr>
    </w:p>
    <w:p w14:paraId="13446277" w14:textId="77777777" w:rsidR="00E27045" w:rsidRPr="00E27045" w:rsidRDefault="00E27045" w:rsidP="00E27045">
      <w:pPr>
        <w:keepNext/>
        <w:spacing w:line="240" w:lineRule="auto"/>
        <w:outlineLvl w:val="1"/>
        <w:rPr>
          <w:rFonts w:ascii="Calibri" w:eastAsia="Times New Roman" w:hAnsi="Calibri"/>
          <w:b/>
          <w:bCs/>
          <w:iCs/>
          <w:color w:val="auto"/>
          <w:szCs w:val="24"/>
          <w:lang w:val="en-GB" w:eastAsia="sv-SE"/>
        </w:rPr>
      </w:pPr>
      <w:r w:rsidRPr="00E27045">
        <w:rPr>
          <w:rFonts w:ascii="Calibri" w:eastAsia="Times New Roman" w:hAnsi="Calibri"/>
          <w:b/>
          <w:bCs/>
          <w:iCs/>
          <w:color w:val="auto"/>
          <w:szCs w:val="24"/>
          <w:lang w:val="en-GB" w:eastAsia="sv-SE"/>
        </w:rPr>
        <w:t xml:space="preserve">Working methods and activities of the Program Office </w:t>
      </w:r>
    </w:p>
    <w:p w14:paraId="41821AD7" w14:textId="1E7BD576"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Describe how the Program Office intend</w:t>
      </w:r>
      <w:r w:rsidR="006530C3">
        <w:rPr>
          <w:rFonts w:ascii="Calibri" w:eastAsia="Times New Roman" w:hAnsi="Calibri" w:cs="Times New Roman"/>
          <w:i/>
          <w:color w:val="0070C0"/>
          <w:sz w:val="20"/>
          <w:szCs w:val="24"/>
          <w:lang w:val="en-GB" w:eastAsia="sv-SE"/>
        </w:rPr>
        <w:t>s</w:t>
      </w:r>
      <w:r w:rsidRPr="00E27045">
        <w:rPr>
          <w:rFonts w:ascii="Calibri" w:eastAsia="Times New Roman" w:hAnsi="Calibri" w:cs="Times New Roman"/>
          <w:i/>
          <w:color w:val="0070C0"/>
          <w:sz w:val="20"/>
          <w:szCs w:val="24"/>
          <w:lang w:val="en-GB" w:eastAsia="sv-SE"/>
        </w:rPr>
        <w:t xml:space="preserve"> to work with methods, </w:t>
      </w:r>
      <w:r w:rsidR="00624458" w:rsidRPr="00E27045">
        <w:rPr>
          <w:rFonts w:ascii="Calibri" w:eastAsia="Times New Roman" w:hAnsi="Calibri" w:cs="Times New Roman"/>
          <w:i/>
          <w:color w:val="0070C0"/>
          <w:sz w:val="20"/>
          <w:szCs w:val="24"/>
          <w:lang w:val="en-GB" w:eastAsia="sv-SE"/>
        </w:rPr>
        <w:t>tools,</w:t>
      </w:r>
      <w:r w:rsidRPr="00E27045">
        <w:rPr>
          <w:rFonts w:ascii="Calibri" w:eastAsia="Times New Roman" w:hAnsi="Calibri" w:cs="Times New Roman"/>
          <w:i/>
          <w:color w:val="0070C0"/>
          <w:sz w:val="20"/>
          <w:szCs w:val="24"/>
          <w:lang w:val="en-GB" w:eastAsia="sv-SE"/>
        </w:rPr>
        <w:t xml:space="preserve"> and processes to: </w:t>
      </w:r>
    </w:p>
    <w:p w14:paraId="374C7901" w14:textId="2351D43A" w:rsidR="00E27045" w:rsidRPr="00E27045" w:rsidRDefault="00E27045" w:rsidP="00E27045">
      <w:pPr>
        <w:numPr>
          <w:ilvl w:val="0"/>
          <w:numId w:val="16"/>
        </w:numPr>
        <w:spacing w:after="0" w:line="240" w:lineRule="auto"/>
        <w:contextualSpacing/>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eff</w:t>
      </w:r>
      <w:r w:rsidR="009A598C">
        <w:rPr>
          <w:rFonts w:ascii="Calibri" w:eastAsia="Times New Roman" w:hAnsi="Calibri" w:cs="Times New Roman"/>
          <w:i/>
          <w:color w:val="0070C0"/>
          <w:sz w:val="20"/>
          <w:szCs w:val="24"/>
          <w:lang w:val="en-GB" w:eastAsia="sv-SE"/>
        </w:rPr>
        <w:t>ectively</w:t>
      </w:r>
      <w:r w:rsidRPr="00E27045">
        <w:rPr>
          <w:rFonts w:ascii="Calibri" w:eastAsia="Times New Roman" w:hAnsi="Calibri" w:cs="Times New Roman"/>
          <w:i/>
          <w:color w:val="0070C0"/>
          <w:sz w:val="20"/>
          <w:szCs w:val="24"/>
          <w:lang w:val="en-GB" w:eastAsia="sv-SE"/>
        </w:rPr>
        <w:t xml:space="preserve"> identify and implement the program interventions</w:t>
      </w:r>
      <w:r w:rsidR="008D3BF1" w:rsidRPr="008D3BF1">
        <w:rPr>
          <w:lang w:val="en-US"/>
        </w:rPr>
        <w:t xml:space="preserve"> </w:t>
      </w:r>
      <w:r w:rsidR="008D3BF1">
        <w:rPr>
          <w:lang w:val="en-US"/>
        </w:rPr>
        <w:t>(</w:t>
      </w:r>
      <w:r w:rsidR="008D3BF1">
        <w:rPr>
          <w:rFonts w:ascii="Calibri" w:eastAsia="Times New Roman" w:hAnsi="Calibri" w:cs="Times New Roman"/>
          <w:i/>
          <w:color w:val="0070C0"/>
          <w:sz w:val="20"/>
          <w:szCs w:val="24"/>
          <w:lang w:val="en-US" w:eastAsia="sv-SE"/>
        </w:rPr>
        <w:t>t</w:t>
      </w:r>
      <w:r w:rsidR="008D3BF1" w:rsidRPr="008D3BF1">
        <w:rPr>
          <w:rFonts w:ascii="Calibri" w:eastAsia="Times New Roman" w:hAnsi="Calibri" w:cs="Times New Roman"/>
          <w:i/>
          <w:color w:val="0070C0"/>
          <w:sz w:val="20"/>
          <w:szCs w:val="24"/>
          <w:lang w:val="en-GB" w:eastAsia="sv-SE"/>
        </w:rPr>
        <w:t>he description should include how, where appropriate, actors outside the program office exert power and influence over the direction and design of the program</w:t>
      </w:r>
      <w:r w:rsidR="008D3BF1">
        <w:rPr>
          <w:rFonts w:ascii="Calibri" w:eastAsia="Times New Roman" w:hAnsi="Calibri" w:cs="Times New Roman"/>
          <w:i/>
          <w:color w:val="0070C0"/>
          <w:sz w:val="20"/>
          <w:szCs w:val="24"/>
          <w:lang w:val="en-GB" w:eastAsia="sv-SE"/>
        </w:rPr>
        <w:t>)</w:t>
      </w:r>
    </w:p>
    <w:p w14:paraId="0BCAFF79" w14:textId="194F542C" w:rsidR="00E27045" w:rsidRPr="00E27045" w:rsidRDefault="00E27045" w:rsidP="00E27045">
      <w:pPr>
        <w:numPr>
          <w:ilvl w:val="0"/>
          <w:numId w:val="16"/>
        </w:numPr>
        <w:spacing w:after="0" w:line="240" w:lineRule="auto"/>
        <w:contextualSpacing/>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dynamically adapt the program</w:t>
      </w:r>
      <w:r w:rsidRPr="00E27045" w:rsidDel="00992F2A">
        <w:rPr>
          <w:rFonts w:ascii="Calibri" w:eastAsia="Times New Roman" w:hAnsi="Calibri" w:cs="Times New Roman"/>
          <w:i/>
          <w:color w:val="0070C0"/>
          <w:sz w:val="20"/>
          <w:szCs w:val="24"/>
          <w:lang w:val="en-GB" w:eastAsia="sv-SE"/>
        </w:rPr>
        <w:t xml:space="preserve"> </w:t>
      </w:r>
      <w:r w:rsidRPr="00E27045">
        <w:rPr>
          <w:rFonts w:ascii="Calibri" w:eastAsia="Times New Roman" w:hAnsi="Calibri" w:cs="Times New Roman"/>
          <w:i/>
          <w:color w:val="0070C0"/>
          <w:sz w:val="20"/>
          <w:szCs w:val="24"/>
          <w:lang w:val="en-GB" w:eastAsia="sv-SE"/>
        </w:rPr>
        <w:t xml:space="preserve">to changed conditions and needs </w:t>
      </w:r>
      <w:r w:rsidR="00013DDB">
        <w:rPr>
          <w:rFonts w:ascii="Calibri" w:eastAsia="Times New Roman" w:hAnsi="Calibri" w:cs="Times New Roman"/>
          <w:i/>
          <w:color w:val="0070C0"/>
          <w:sz w:val="20"/>
          <w:szCs w:val="24"/>
          <w:lang w:val="en-GB" w:eastAsia="sv-SE"/>
        </w:rPr>
        <w:t xml:space="preserve">during the course of the </w:t>
      </w:r>
      <w:proofErr w:type="gramStart"/>
      <w:r w:rsidR="00013DDB">
        <w:rPr>
          <w:rFonts w:ascii="Calibri" w:eastAsia="Times New Roman" w:hAnsi="Calibri" w:cs="Times New Roman"/>
          <w:i/>
          <w:color w:val="0070C0"/>
          <w:sz w:val="20"/>
          <w:szCs w:val="24"/>
          <w:lang w:val="en-GB" w:eastAsia="sv-SE"/>
        </w:rPr>
        <w:t>program</w:t>
      </w:r>
      <w:proofErr w:type="gramEnd"/>
    </w:p>
    <w:p w14:paraId="05B76BD9" w14:textId="77777777" w:rsidR="00E27045" w:rsidRPr="00E27045" w:rsidRDefault="00E27045" w:rsidP="00E27045">
      <w:pPr>
        <w:numPr>
          <w:ilvl w:val="0"/>
          <w:numId w:val="16"/>
        </w:numPr>
        <w:spacing w:after="0" w:line="240" w:lineRule="auto"/>
        <w:contextualSpacing/>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 xml:space="preserve">run the program with open, effective and impactful </w:t>
      </w:r>
      <w:proofErr w:type="gramStart"/>
      <w:r w:rsidRPr="00E27045">
        <w:rPr>
          <w:rFonts w:ascii="Calibri" w:eastAsia="Times New Roman" w:hAnsi="Calibri" w:cs="Times New Roman"/>
          <w:i/>
          <w:color w:val="0070C0"/>
          <w:sz w:val="20"/>
          <w:szCs w:val="24"/>
          <w:lang w:val="en-GB" w:eastAsia="sv-SE"/>
        </w:rPr>
        <w:t>approaches</w:t>
      </w:r>
      <w:proofErr w:type="gramEnd"/>
      <w:r w:rsidRPr="00E27045">
        <w:rPr>
          <w:rFonts w:ascii="Calibri" w:eastAsia="Times New Roman" w:hAnsi="Calibri" w:cs="Times New Roman"/>
          <w:i/>
          <w:color w:val="0070C0"/>
          <w:sz w:val="20"/>
          <w:szCs w:val="24"/>
          <w:lang w:val="en-GB" w:eastAsia="sv-SE"/>
        </w:rPr>
        <w:t xml:space="preserve"> </w:t>
      </w:r>
    </w:p>
    <w:p w14:paraId="68B121B8" w14:textId="77777777" w:rsidR="00E27045" w:rsidRPr="00E27045" w:rsidRDefault="00E27045" w:rsidP="00E27045">
      <w:pPr>
        <w:numPr>
          <w:ilvl w:val="0"/>
          <w:numId w:val="16"/>
        </w:numPr>
        <w:spacing w:after="0" w:line="240" w:lineRule="auto"/>
        <w:contextualSpacing/>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lastRenderedPageBreak/>
        <w:t>Build and attract knowledge and investments</w:t>
      </w:r>
      <w:r w:rsidRPr="00E27045" w:rsidDel="00F77A67">
        <w:rPr>
          <w:rFonts w:ascii="Calibri" w:eastAsia="Times New Roman" w:hAnsi="Calibri" w:cs="Times New Roman"/>
          <w:i/>
          <w:color w:val="0070C0"/>
          <w:sz w:val="20"/>
          <w:szCs w:val="24"/>
          <w:lang w:val="en-GB" w:eastAsia="sv-SE"/>
        </w:rPr>
        <w:t xml:space="preserve"> </w:t>
      </w:r>
      <w:r w:rsidRPr="00E27045">
        <w:rPr>
          <w:rFonts w:ascii="Calibri" w:eastAsia="Times New Roman" w:hAnsi="Calibri" w:cs="Times New Roman"/>
          <w:i/>
          <w:color w:val="0070C0"/>
          <w:sz w:val="20"/>
          <w:szCs w:val="24"/>
          <w:lang w:val="en-GB" w:eastAsia="sv-SE"/>
        </w:rPr>
        <w:t>as well as build environments that can lead the way towards sustainable transition.</w:t>
      </w:r>
    </w:p>
    <w:p w14:paraId="6E679164"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p>
    <w:p w14:paraId="1641ABB5" w14:textId="77777777"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 xml:space="preserve">Describe how knowledge and competence can be complemented </w:t>
      </w:r>
      <w:proofErr w:type="gramStart"/>
      <w:r w:rsidRPr="00E27045">
        <w:rPr>
          <w:rFonts w:ascii="Calibri" w:eastAsia="Times New Roman" w:hAnsi="Calibri" w:cs="Times New Roman"/>
          <w:i/>
          <w:color w:val="0070C0"/>
          <w:sz w:val="20"/>
          <w:szCs w:val="24"/>
          <w:lang w:val="en-GB" w:eastAsia="sv-SE"/>
        </w:rPr>
        <w:t>during the course of</w:t>
      </w:r>
      <w:proofErr w:type="gramEnd"/>
      <w:r w:rsidRPr="00E27045">
        <w:rPr>
          <w:rFonts w:ascii="Calibri" w:eastAsia="Times New Roman" w:hAnsi="Calibri" w:cs="Times New Roman"/>
          <w:i/>
          <w:color w:val="0070C0"/>
          <w:sz w:val="20"/>
          <w:szCs w:val="24"/>
          <w:lang w:val="en-GB" w:eastAsia="sv-SE"/>
        </w:rPr>
        <w:t xml:space="preserve"> the program, regarding working methods and processes that will promote and strengthen the </w:t>
      </w:r>
      <w:r w:rsidRPr="00E27045" w:rsidDel="004F050E">
        <w:rPr>
          <w:rFonts w:ascii="Calibri" w:eastAsia="Times New Roman" w:hAnsi="Calibri" w:cs="Times New Roman"/>
          <w:i/>
          <w:color w:val="0070C0"/>
          <w:sz w:val="20"/>
          <w:szCs w:val="24"/>
          <w:lang w:val="en-GB" w:eastAsia="sv-SE"/>
        </w:rPr>
        <w:t>cap</w:t>
      </w:r>
      <w:r w:rsidRPr="00E27045">
        <w:rPr>
          <w:rFonts w:ascii="Calibri" w:eastAsia="Times New Roman" w:hAnsi="Calibri" w:cs="Times New Roman"/>
          <w:i/>
          <w:color w:val="0070C0"/>
          <w:sz w:val="20"/>
          <w:szCs w:val="24"/>
          <w:lang w:val="en-GB" w:eastAsia="sv-SE"/>
        </w:rPr>
        <w:t xml:space="preserve">ability of the program to contribute to the process of system transition towards the program’s mission. </w:t>
      </w:r>
    </w:p>
    <w:p w14:paraId="7064F453" w14:textId="77777777" w:rsidR="00E27045" w:rsidRPr="00A53624" w:rsidRDefault="00E27045" w:rsidP="00E27045">
      <w:pPr>
        <w:spacing w:after="0" w:line="240" w:lineRule="auto"/>
        <w:rPr>
          <w:rFonts w:ascii="Calibri" w:eastAsia="Times New Roman" w:hAnsi="Calibri" w:cs="Times New Roman"/>
          <w:i/>
          <w:color w:val="0070C0"/>
          <w:sz w:val="20"/>
          <w:szCs w:val="24"/>
          <w:lang w:val="en-GB" w:eastAsia="sv-SE"/>
        </w:rPr>
      </w:pPr>
    </w:p>
    <w:p w14:paraId="6BFE0F7B" w14:textId="77777777" w:rsidR="00E27045" w:rsidRPr="00A53624" w:rsidRDefault="00E27045" w:rsidP="00E27045">
      <w:pPr>
        <w:spacing w:after="0" w:line="240" w:lineRule="auto"/>
        <w:rPr>
          <w:rFonts w:ascii="Calibri" w:eastAsia="Times New Roman" w:hAnsi="Calibri" w:cs="Times New Roman"/>
          <w:i/>
          <w:color w:val="0070C0"/>
          <w:sz w:val="20"/>
          <w:szCs w:val="24"/>
          <w:lang w:val="en-GB" w:eastAsia="sv-SE"/>
        </w:rPr>
      </w:pPr>
      <w:r w:rsidRPr="00A53624">
        <w:rPr>
          <w:rFonts w:ascii="Calibri" w:eastAsia="Times New Roman" w:hAnsi="Calibri" w:cs="Times New Roman"/>
          <w:i/>
          <w:color w:val="0070C0"/>
          <w:sz w:val="20"/>
          <w:szCs w:val="24"/>
          <w:lang w:val="en-GB" w:eastAsia="sv-SE"/>
        </w:rPr>
        <w:t xml:space="preserve">Describe </w:t>
      </w:r>
      <w:r w:rsidRPr="00A53624" w:rsidDel="00126EDB">
        <w:rPr>
          <w:rFonts w:ascii="Calibri" w:eastAsia="Times New Roman" w:hAnsi="Calibri" w:cs="Times New Roman"/>
          <w:i/>
          <w:color w:val="0070C0"/>
          <w:sz w:val="20"/>
          <w:szCs w:val="24"/>
          <w:lang w:val="en-GB" w:eastAsia="sv-SE"/>
        </w:rPr>
        <w:t xml:space="preserve">the </w:t>
      </w:r>
      <w:r w:rsidRPr="00A53624">
        <w:rPr>
          <w:rFonts w:ascii="Calibri" w:eastAsia="Times New Roman" w:hAnsi="Calibri" w:cs="Times New Roman"/>
          <w:i/>
          <w:color w:val="0070C0"/>
          <w:sz w:val="20"/>
          <w:szCs w:val="24"/>
          <w:lang w:val="en-GB" w:eastAsia="sv-SE"/>
        </w:rPr>
        <w:t xml:space="preserve">activities of the </w:t>
      </w:r>
      <w:r w:rsidRPr="00E27045">
        <w:rPr>
          <w:rFonts w:ascii="Calibri" w:eastAsia="Times New Roman" w:hAnsi="Calibri" w:cs="Times New Roman"/>
          <w:i/>
          <w:color w:val="0070C0"/>
          <w:sz w:val="20"/>
          <w:szCs w:val="24"/>
          <w:lang w:val="en-GB" w:eastAsia="sv-SE"/>
        </w:rPr>
        <w:t xml:space="preserve">Program Office in work packages (WP) for 2024 and 2025. Use the table below for each WP. </w:t>
      </w:r>
    </w:p>
    <w:p w14:paraId="0CA4E14A" w14:textId="77777777" w:rsidR="00E27045" w:rsidRPr="00E27045" w:rsidRDefault="00E27045" w:rsidP="00E27045">
      <w:pPr>
        <w:spacing w:after="0" w:line="240" w:lineRule="auto"/>
        <w:rPr>
          <w:rFonts w:ascii="Calibri" w:eastAsia="Times New Roman" w:hAnsi="Calibri" w:cs="Times New Roman"/>
          <w:i/>
          <w:color w:val="0070C0"/>
          <w:sz w:val="20"/>
          <w:szCs w:val="24"/>
          <w:lang w:eastAsia="sv-SE"/>
        </w:rPr>
      </w:pPr>
    </w:p>
    <w:tbl>
      <w:tblPr>
        <w:tblW w:w="9214" w:type="dxa"/>
        <w:tblInd w:w="1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3"/>
        <w:gridCol w:w="7371"/>
      </w:tblGrid>
      <w:tr w:rsidR="00E27045" w:rsidRPr="00FD3E12" w14:paraId="0BDBE54E" w14:textId="77777777" w:rsidTr="00E27045">
        <w:trPr>
          <w:trHeight w:val="495"/>
        </w:trPr>
        <w:tc>
          <w:tcPr>
            <w:tcW w:w="1843"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C63943F" w14:textId="77777777" w:rsidR="00E27045" w:rsidRPr="00E27045" w:rsidRDefault="00E27045" w:rsidP="00E27045">
            <w:pPr>
              <w:spacing w:after="0" w:line="240" w:lineRule="auto"/>
              <w:rPr>
                <w:rFonts w:ascii="Calibri" w:eastAsia="Times New Roman" w:hAnsi="Calibri" w:cs="Times New Roman"/>
                <w:b/>
                <w:color w:val="auto"/>
                <w:sz w:val="20"/>
                <w:szCs w:val="24"/>
                <w:lang w:eastAsia="sv-SE"/>
              </w:rPr>
            </w:pPr>
            <w:r w:rsidRPr="00E27045">
              <w:rPr>
                <w:rFonts w:ascii="Calibri" w:eastAsia="Times New Roman" w:hAnsi="Calibri" w:cs="Times New Roman"/>
                <w:b/>
                <w:color w:val="auto"/>
                <w:sz w:val="20"/>
                <w:szCs w:val="24"/>
                <w:lang w:eastAsia="sv-SE"/>
              </w:rPr>
              <w:t>Work package nr X</w:t>
            </w:r>
          </w:p>
        </w:tc>
        <w:tc>
          <w:tcPr>
            <w:tcW w:w="7371"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33B0FDB" w14:textId="77777777"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Title of work package (WP)</w:t>
            </w:r>
          </w:p>
        </w:tc>
      </w:tr>
      <w:tr w:rsidR="00E27045" w:rsidRPr="00E27045" w14:paraId="1196E569" w14:textId="77777777" w:rsidTr="00056583">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0DF8A347" w14:textId="77777777" w:rsidR="00E27045" w:rsidRPr="00E27045" w:rsidRDefault="00E27045" w:rsidP="00E27045">
            <w:pPr>
              <w:spacing w:after="0" w:line="240" w:lineRule="auto"/>
              <w:rPr>
                <w:rFonts w:ascii="Calibri" w:eastAsia="Times New Roman" w:hAnsi="Calibri" w:cs="Times New Roman"/>
                <w:bCs/>
                <w:iCs/>
                <w:color w:val="auto"/>
                <w:sz w:val="20"/>
                <w:szCs w:val="24"/>
                <w:lang w:eastAsia="sv-SE"/>
              </w:rPr>
            </w:pPr>
            <w:r w:rsidRPr="00E27045">
              <w:rPr>
                <w:rFonts w:ascii="Calibri" w:eastAsia="Times New Roman" w:hAnsi="Calibri" w:cs="Times New Roman"/>
                <w:bCs/>
                <w:iCs/>
                <w:color w:val="auto"/>
                <w:sz w:val="20"/>
                <w:szCs w:val="24"/>
                <w:lang w:eastAsia="sv-SE"/>
              </w:rPr>
              <w:t>WP manager</w:t>
            </w:r>
          </w:p>
        </w:tc>
        <w:tc>
          <w:tcPr>
            <w:tcW w:w="7371" w:type="dxa"/>
            <w:tcBorders>
              <w:top w:val="single" w:sz="6" w:space="0" w:color="auto"/>
              <w:left w:val="single" w:sz="6" w:space="0" w:color="auto"/>
              <w:bottom w:val="single" w:sz="6" w:space="0" w:color="auto"/>
              <w:right w:val="single" w:sz="6" w:space="0" w:color="auto"/>
            </w:tcBorders>
            <w:shd w:val="clear" w:color="auto" w:fill="auto"/>
            <w:hideMark/>
          </w:tcPr>
          <w:p w14:paraId="169C9F45" w14:textId="77777777" w:rsidR="00E27045" w:rsidRPr="00E27045" w:rsidRDefault="00E27045" w:rsidP="00E27045">
            <w:pPr>
              <w:spacing w:after="0" w:line="240" w:lineRule="auto"/>
              <w:rPr>
                <w:rFonts w:ascii="Calibri" w:eastAsia="Times New Roman" w:hAnsi="Calibri" w:cs="Times New Roman"/>
                <w:i/>
                <w:color w:val="0070C0"/>
                <w:sz w:val="20"/>
                <w:szCs w:val="24"/>
                <w:lang w:eastAsia="sv-SE"/>
              </w:rPr>
            </w:pPr>
            <w:r w:rsidRPr="00E27045">
              <w:rPr>
                <w:rFonts w:ascii="Calibri" w:eastAsia="Times New Roman" w:hAnsi="Calibri" w:cs="Times New Roman"/>
                <w:i/>
                <w:color w:val="0070C0"/>
                <w:sz w:val="20"/>
                <w:szCs w:val="24"/>
                <w:lang w:eastAsia="sv-SE"/>
              </w:rPr>
              <w:t>Name, organisation  </w:t>
            </w:r>
          </w:p>
        </w:tc>
      </w:tr>
      <w:tr w:rsidR="00E27045" w:rsidRPr="00E27045" w14:paraId="46B69FDC" w14:textId="77777777" w:rsidTr="00056583">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4EBA5FA" w14:textId="77777777" w:rsidR="00E27045" w:rsidRPr="00E27045" w:rsidRDefault="00E27045" w:rsidP="00E27045">
            <w:pPr>
              <w:spacing w:after="0" w:line="240" w:lineRule="auto"/>
              <w:rPr>
                <w:rFonts w:ascii="Calibri" w:eastAsia="Times New Roman" w:hAnsi="Calibri" w:cs="Times New Roman"/>
                <w:bCs/>
                <w:iCs/>
                <w:color w:val="auto"/>
                <w:sz w:val="20"/>
                <w:szCs w:val="24"/>
                <w:lang w:eastAsia="sv-SE"/>
              </w:rPr>
            </w:pPr>
            <w:r w:rsidRPr="00E27045">
              <w:rPr>
                <w:rFonts w:ascii="Calibri" w:eastAsia="Times New Roman" w:hAnsi="Calibri" w:cs="Times New Roman"/>
                <w:bCs/>
                <w:iCs/>
                <w:color w:val="auto"/>
                <w:sz w:val="20"/>
                <w:szCs w:val="24"/>
                <w:lang w:eastAsia="sv-SE"/>
              </w:rPr>
              <w:t>Other participants</w:t>
            </w:r>
          </w:p>
        </w:tc>
        <w:tc>
          <w:tcPr>
            <w:tcW w:w="7371" w:type="dxa"/>
            <w:tcBorders>
              <w:top w:val="single" w:sz="6" w:space="0" w:color="auto"/>
              <w:left w:val="single" w:sz="6" w:space="0" w:color="auto"/>
              <w:bottom w:val="single" w:sz="6" w:space="0" w:color="auto"/>
              <w:right w:val="single" w:sz="6" w:space="0" w:color="auto"/>
            </w:tcBorders>
            <w:shd w:val="clear" w:color="auto" w:fill="auto"/>
            <w:hideMark/>
          </w:tcPr>
          <w:p w14:paraId="3F4B4C30" w14:textId="77777777" w:rsidR="00E27045" w:rsidRPr="00E27045" w:rsidRDefault="00E27045" w:rsidP="00E27045">
            <w:pPr>
              <w:spacing w:after="0" w:line="240" w:lineRule="auto"/>
              <w:rPr>
                <w:rFonts w:ascii="Calibri" w:eastAsia="Times New Roman" w:hAnsi="Calibri" w:cs="Times New Roman"/>
                <w:i/>
                <w:color w:val="0070C0"/>
                <w:sz w:val="20"/>
                <w:szCs w:val="24"/>
                <w:lang w:eastAsia="sv-SE"/>
              </w:rPr>
            </w:pPr>
            <w:r w:rsidRPr="00E27045">
              <w:rPr>
                <w:rFonts w:ascii="Calibri" w:eastAsia="Times New Roman" w:hAnsi="Calibri" w:cs="Times New Roman"/>
                <w:i/>
                <w:color w:val="0070C0"/>
                <w:sz w:val="20"/>
                <w:szCs w:val="24"/>
                <w:lang w:eastAsia="sv-SE"/>
              </w:rPr>
              <w:t xml:space="preserve">Organisation X, organisation Y… </w:t>
            </w:r>
          </w:p>
        </w:tc>
      </w:tr>
      <w:tr w:rsidR="00E27045" w:rsidRPr="00E27045" w14:paraId="576FF3E9" w14:textId="77777777" w:rsidTr="00056583">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671F8D44" w14:textId="77777777" w:rsidR="00E27045" w:rsidRPr="00E27045" w:rsidRDefault="00E27045" w:rsidP="00E27045">
            <w:pPr>
              <w:spacing w:after="0" w:line="240" w:lineRule="auto"/>
              <w:rPr>
                <w:rFonts w:ascii="Calibri" w:eastAsia="Times New Roman" w:hAnsi="Calibri" w:cs="Times New Roman"/>
                <w:bCs/>
                <w:iCs/>
                <w:color w:val="auto"/>
                <w:sz w:val="20"/>
                <w:szCs w:val="24"/>
                <w:lang w:val="en-US" w:eastAsia="sv-SE"/>
              </w:rPr>
            </w:pPr>
            <w:r w:rsidRPr="00E27045">
              <w:rPr>
                <w:rFonts w:ascii="Calibri" w:eastAsia="Times New Roman" w:hAnsi="Calibri" w:cs="Times New Roman"/>
                <w:color w:val="auto"/>
                <w:sz w:val="20"/>
                <w:szCs w:val="24"/>
                <w:lang w:eastAsia="sv-SE"/>
              </w:rPr>
              <w:t>Start and end</w:t>
            </w:r>
          </w:p>
        </w:tc>
        <w:tc>
          <w:tcPr>
            <w:tcW w:w="7371" w:type="dxa"/>
            <w:tcBorders>
              <w:top w:val="single" w:sz="6" w:space="0" w:color="auto"/>
              <w:left w:val="single" w:sz="6" w:space="0" w:color="auto"/>
              <w:bottom w:val="single" w:sz="6" w:space="0" w:color="auto"/>
              <w:right w:val="single" w:sz="6" w:space="0" w:color="auto"/>
            </w:tcBorders>
            <w:shd w:val="clear" w:color="auto" w:fill="auto"/>
            <w:hideMark/>
          </w:tcPr>
          <w:p w14:paraId="407B5B72" w14:textId="77777777" w:rsidR="00E27045" w:rsidRPr="00E27045" w:rsidRDefault="00E27045" w:rsidP="00E27045">
            <w:pPr>
              <w:spacing w:after="0" w:line="240" w:lineRule="auto"/>
              <w:rPr>
                <w:rFonts w:ascii="Calibri" w:eastAsia="Times New Roman" w:hAnsi="Calibri" w:cs="Times New Roman"/>
                <w:i/>
                <w:color w:val="0070C0"/>
                <w:sz w:val="20"/>
                <w:szCs w:val="24"/>
                <w:lang w:eastAsia="sv-SE"/>
              </w:rPr>
            </w:pPr>
            <w:r w:rsidRPr="00E27045">
              <w:rPr>
                <w:rFonts w:ascii="Calibri" w:eastAsia="Times New Roman" w:hAnsi="Calibri" w:cs="Times New Roman"/>
                <w:i/>
                <w:color w:val="0070C0"/>
                <w:sz w:val="20"/>
                <w:szCs w:val="24"/>
                <w:lang w:eastAsia="sv-SE"/>
              </w:rPr>
              <w:t>MMYY - MMYY</w:t>
            </w:r>
          </w:p>
        </w:tc>
      </w:tr>
      <w:tr w:rsidR="00E27045" w:rsidRPr="00FD3E12" w14:paraId="5E6FBEF6" w14:textId="77777777" w:rsidTr="00056583">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CED2721" w14:textId="77777777" w:rsidR="00E27045" w:rsidRPr="00E27045" w:rsidRDefault="00E27045" w:rsidP="00E27045">
            <w:pPr>
              <w:spacing w:after="0" w:line="240" w:lineRule="auto"/>
              <w:rPr>
                <w:rFonts w:ascii="Calibri" w:eastAsia="Times New Roman" w:hAnsi="Calibri" w:cs="Times New Roman"/>
                <w:bCs/>
                <w:iCs/>
                <w:color w:val="auto"/>
                <w:sz w:val="20"/>
                <w:szCs w:val="24"/>
                <w:lang w:eastAsia="sv-SE"/>
              </w:rPr>
            </w:pPr>
            <w:r w:rsidRPr="00E27045">
              <w:rPr>
                <w:rFonts w:ascii="Calibri" w:eastAsia="Times New Roman" w:hAnsi="Calibri" w:cs="Times New Roman"/>
                <w:bCs/>
                <w:iCs/>
                <w:color w:val="auto"/>
                <w:sz w:val="20"/>
                <w:szCs w:val="24"/>
                <w:lang w:eastAsia="sv-SE"/>
              </w:rPr>
              <w:t>Budget (SEK)</w:t>
            </w:r>
          </w:p>
        </w:tc>
        <w:tc>
          <w:tcPr>
            <w:tcW w:w="7371" w:type="dxa"/>
            <w:tcBorders>
              <w:top w:val="single" w:sz="6" w:space="0" w:color="auto"/>
              <w:left w:val="single" w:sz="6" w:space="0" w:color="auto"/>
              <w:bottom w:val="single" w:sz="6" w:space="0" w:color="auto"/>
              <w:right w:val="single" w:sz="6" w:space="0" w:color="auto"/>
            </w:tcBorders>
            <w:shd w:val="clear" w:color="auto" w:fill="auto"/>
            <w:hideMark/>
          </w:tcPr>
          <w:p w14:paraId="31031600"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4"/>
                <w:lang w:val="en-GB" w:eastAsia="sv-SE"/>
              </w:rPr>
              <w:t>Total budget for work package</w:t>
            </w:r>
          </w:p>
        </w:tc>
      </w:tr>
      <w:tr w:rsidR="00E27045" w:rsidRPr="00FD3E12" w14:paraId="4239678E" w14:textId="77777777" w:rsidTr="00056583">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7FFDCFB6" w14:textId="77777777" w:rsidR="00E27045" w:rsidRPr="00E27045" w:rsidRDefault="00E27045" w:rsidP="00E27045">
            <w:pPr>
              <w:spacing w:after="0" w:line="240" w:lineRule="auto"/>
              <w:rPr>
                <w:rFonts w:ascii="Calibri" w:eastAsia="Times New Roman" w:hAnsi="Calibri" w:cs="Times New Roman"/>
                <w:bCs/>
                <w:iCs/>
                <w:color w:val="auto"/>
                <w:sz w:val="20"/>
                <w:szCs w:val="24"/>
                <w:lang w:eastAsia="sv-SE"/>
              </w:rPr>
            </w:pPr>
            <w:r w:rsidRPr="00E27045">
              <w:rPr>
                <w:rFonts w:ascii="Calibri" w:eastAsia="Times New Roman" w:hAnsi="Calibri" w:cs="Times New Roman"/>
                <w:bCs/>
                <w:iCs/>
                <w:color w:val="auto"/>
                <w:sz w:val="20"/>
                <w:szCs w:val="24"/>
                <w:lang w:eastAsia="sv-SE"/>
              </w:rPr>
              <w:t>Description</w:t>
            </w:r>
          </w:p>
        </w:tc>
        <w:tc>
          <w:tcPr>
            <w:tcW w:w="7371" w:type="dxa"/>
            <w:tcBorders>
              <w:top w:val="single" w:sz="6" w:space="0" w:color="auto"/>
              <w:left w:val="single" w:sz="6" w:space="0" w:color="auto"/>
              <w:bottom w:val="single" w:sz="6" w:space="0" w:color="auto"/>
              <w:right w:val="single" w:sz="6" w:space="0" w:color="auto"/>
            </w:tcBorders>
            <w:shd w:val="clear" w:color="auto" w:fill="auto"/>
            <w:hideMark/>
          </w:tcPr>
          <w:p w14:paraId="47166BFB"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4"/>
                <w:lang w:val="en-GB" w:eastAsia="sv-SE"/>
              </w:rPr>
              <w:t>Elements of the work package and name of persons assigned.</w:t>
            </w:r>
          </w:p>
        </w:tc>
      </w:tr>
      <w:tr w:rsidR="00E27045" w:rsidRPr="00FD3E12" w14:paraId="1F33E92B" w14:textId="77777777" w:rsidTr="00056583">
        <w:tc>
          <w:tcPr>
            <w:tcW w:w="1843" w:type="dxa"/>
            <w:tcBorders>
              <w:top w:val="single" w:sz="6" w:space="0" w:color="auto"/>
              <w:left w:val="single" w:sz="6" w:space="0" w:color="auto"/>
              <w:bottom w:val="single" w:sz="6" w:space="0" w:color="auto"/>
              <w:right w:val="single" w:sz="6" w:space="0" w:color="auto"/>
            </w:tcBorders>
            <w:shd w:val="clear" w:color="auto" w:fill="auto"/>
            <w:hideMark/>
          </w:tcPr>
          <w:p w14:paraId="2F469797" w14:textId="77777777" w:rsidR="00E27045" w:rsidRPr="00E27045" w:rsidRDefault="00E27045" w:rsidP="00E27045">
            <w:pPr>
              <w:spacing w:after="0" w:line="240" w:lineRule="auto"/>
              <w:rPr>
                <w:rFonts w:ascii="Calibri" w:eastAsia="Times New Roman" w:hAnsi="Calibri" w:cs="Times New Roman"/>
                <w:bCs/>
                <w:iCs/>
                <w:color w:val="auto"/>
                <w:sz w:val="20"/>
                <w:szCs w:val="24"/>
                <w:lang w:eastAsia="sv-SE"/>
              </w:rPr>
            </w:pPr>
            <w:r w:rsidRPr="00E27045">
              <w:rPr>
                <w:rFonts w:ascii="Calibri" w:eastAsia="Times New Roman" w:hAnsi="Calibri" w:cs="Times New Roman"/>
                <w:bCs/>
                <w:iCs/>
                <w:color w:val="auto"/>
                <w:sz w:val="20"/>
                <w:szCs w:val="24"/>
                <w:lang w:eastAsia="sv-SE"/>
              </w:rPr>
              <w:t>Deliverables</w:t>
            </w:r>
          </w:p>
        </w:tc>
        <w:tc>
          <w:tcPr>
            <w:tcW w:w="7371" w:type="dxa"/>
            <w:tcBorders>
              <w:top w:val="single" w:sz="6" w:space="0" w:color="auto"/>
              <w:left w:val="single" w:sz="6" w:space="0" w:color="auto"/>
              <w:bottom w:val="single" w:sz="6" w:space="0" w:color="auto"/>
              <w:right w:val="single" w:sz="6" w:space="0" w:color="auto"/>
            </w:tcBorders>
            <w:shd w:val="clear" w:color="auto" w:fill="auto"/>
            <w:hideMark/>
          </w:tcPr>
          <w:p w14:paraId="42325000" w14:textId="7A4ADD52" w:rsidR="00E27045" w:rsidRPr="00A53624" w:rsidRDefault="00E27045" w:rsidP="00E27045">
            <w:pPr>
              <w:spacing w:after="0" w:line="240" w:lineRule="auto"/>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 xml:space="preserve">What will the result be of the work package? </w:t>
            </w:r>
          </w:p>
        </w:tc>
      </w:tr>
    </w:tbl>
    <w:p w14:paraId="2584CFF1" w14:textId="77777777" w:rsidR="00E27045" w:rsidRPr="00A53624" w:rsidRDefault="00E27045" w:rsidP="00E27045">
      <w:pPr>
        <w:spacing w:after="0" w:line="240" w:lineRule="auto"/>
        <w:rPr>
          <w:rFonts w:ascii="Calibri" w:eastAsia="Times New Roman" w:hAnsi="Calibri" w:cs="Times New Roman"/>
          <w:i/>
          <w:color w:val="0070C0"/>
          <w:sz w:val="20"/>
          <w:szCs w:val="24"/>
          <w:lang w:val="en-GB" w:eastAsia="sv-SE"/>
        </w:rPr>
      </w:pPr>
    </w:p>
    <w:p w14:paraId="732A28AA" w14:textId="77777777"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r w:rsidRPr="00A53624">
        <w:rPr>
          <w:rFonts w:ascii="Calibri" w:eastAsia="Times New Roman" w:hAnsi="Calibri" w:cs="Times New Roman"/>
          <w:i/>
          <w:color w:val="0070C0"/>
          <w:sz w:val="20"/>
          <w:szCs w:val="24"/>
          <w:lang w:val="en-GB" w:eastAsia="sv-SE"/>
        </w:rPr>
        <w:t xml:space="preserve">Describe the Program Office’s </w:t>
      </w:r>
      <w:r w:rsidRPr="00E27045">
        <w:rPr>
          <w:rFonts w:ascii="Calibri" w:eastAsia="Times New Roman" w:hAnsi="Calibri" w:cs="Times New Roman"/>
          <w:i/>
          <w:color w:val="0070C0"/>
          <w:sz w:val="20"/>
          <w:szCs w:val="24"/>
          <w:lang w:val="en-GB" w:eastAsia="sv-SE"/>
        </w:rPr>
        <w:t>long term overarching plan for activities for 2026-2028</w:t>
      </w:r>
    </w:p>
    <w:p w14:paraId="3366F2FA" w14:textId="77777777" w:rsidR="00E27045" w:rsidRPr="00A53624" w:rsidRDefault="00E27045" w:rsidP="00E27045">
      <w:pPr>
        <w:spacing w:after="0" w:line="240" w:lineRule="auto"/>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 xml:space="preserve"> </w:t>
      </w:r>
    </w:p>
    <w:p w14:paraId="0F8425FB" w14:textId="77777777"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Describe the Program Office’s strategies and approach to promote gender equality and other equality aspects within the Program Office’s activities as well as the program interventions and by that contribute to an equal society.</w:t>
      </w:r>
    </w:p>
    <w:p w14:paraId="5BB1DAC2" w14:textId="77777777"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 xml:space="preserve"> </w:t>
      </w:r>
    </w:p>
    <w:p w14:paraId="512236BE" w14:textId="469F7A5E" w:rsidR="00E27045" w:rsidRPr="00E27045" w:rsidRDefault="00E27045" w:rsidP="00E27045">
      <w:pPr>
        <w:keepNext/>
        <w:spacing w:line="240" w:lineRule="auto"/>
        <w:outlineLvl w:val="1"/>
        <w:rPr>
          <w:rFonts w:ascii="Calibri" w:eastAsia="Times New Roman" w:hAnsi="Calibri"/>
          <w:b/>
          <w:bCs/>
          <w:iCs/>
          <w:color w:val="auto"/>
          <w:szCs w:val="24"/>
          <w:lang w:val="en-GB" w:eastAsia="sv-SE"/>
        </w:rPr>
      </w:pPr>
      <w:r w:rsidRPr="00E27045">
        <w:rPr>
          <w:rFonts w:ascii="Calibri" w:eastAsia="Times New Roman" w:hAnsi="Calibri"/>
          <w:b/>
          <w:bCs/>
          <w:iCs/>
          <w:color w:val="auto"/>
          <w:szCs w:val="24"/>
          <w:lang w:val="en-GB" w:eastAsia="sv-SE"/>
        </w:rPr>
        <w:t xml:space="preserve">Suggestions of program interventions on short term, 2024 and 2025 </w:t>
      </w:r>
      <w:r w:rsidRPr="00E27045">
        <w:rPr>
          <w:rFonts w:ascii="Calibri" w:eastAsia="Times New Roman" w:hAnsi="Calibri" w:cs="Times New Roman"/>
          <w:bCs/>
          <w:i/>
          <w:iCs/>
          <w:color w:val="0070C0"/>
          <w:sz w:val="20"/>
          <w:szCs w:val="24"/>
          <w:lang w:val="en-GB" w:eastAsia="sv-SE"/>
        </w:rPr>
        <w:t>(</w:t>
      </w:r>
      <w:r w:rsidR="006F2A40">
        <w:rPr>
          <w:rFonts w:ascii="Calibri" w:eastAsia="Times New Roman" w:hAnsi="Calibri" w:cs="Times New Roman"/>
          <w:bCs/>
          <w:i/>
          <w:iCs/>
          <w:color w:val="0070C0"/>
          <w:sz w:val="20"/>
          <w:szCs w:val="24"/>
          <w:lang w:val="en-GB" w:eastAsia="sv-SE"/>
        </w:rPr>
        <w:t>other than</w:t>
      </w:r>
      <w:r w:rsidRPr="00E27045">
        <w:rPr>
          <w:rFonts w:ascii="Calibri" w:eastAsia="Times New Roman" w:hAnsi="Calibri" w:cs="Times New Roman"/>
          <w:bCs/>
          <w:i/>
          <w:iCs/>
          <w:color w:val="0070C0"/>
          <w:sz w:val="20"/>
          <w:szCs w:val="24"/>
          <w:lang w:val="en-GB" w:eastAsia="sv-SE"/>
        </w:rPr>
        <w:t xml:space="preserve"> the Program Office’s </w:t>
      </w:r>
      <w:r w:rsidR="00B01595">
        <w:rPr>
          <w:rFonts w:ascii="Calibri" w:eastAsia="Times New Roman" w:hAnsi="Calibri" w:cs="Times New Roman"/>
          <w:bCs/>
          <w:i/>
          <w:iCs/>
          <w:color w:val="0070C0"/>
          <w:sz w:val="20"/>
          <w:szCs w:val="24"/>
          <w:lang w:val="en-GB" w:eastAsia="sv-SE"/>
        </w:rPr>
        <w:t xml:space="preserve">own </w:t>
      </w:r>
      <w:r w:rsidRPr="00E27045">
        <w:rPr>
          <w:rFonts w:ascii="Calibri" w:eastAsia="Times New Roman" w:hAnsi="Calibri" w:cs="Times New Roman"/>
          <w:bCs/>
          <w:i/>
          <w:iCs/>
          <w:color w:val="0070C0"/>
          <w:sz w:val="20"/>
          <w:szCs w:val="24"/>
          <w:lang w:val="en-GB" w:eastAsia="sv-SE"/>
        </w:rPr>
        <w:t>activities)</w:t>
      </w:r>
    </w:p>
    <w:p w14:paraId="289AF0F0" w14:textId="10BF74B8"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Describe suggestions of program interventions (</w:t>
      </w:r>
      <w:proofErr w:type="gramStart"/>
      <w:r w:rsidRPr="00E27045">
        <w:rPr>
          <w:rFonts w:ascii="Calibri" w:eastAsia="Times New Roman" w:hAnsi="Calibri" w:cs="Times New Roman"/>
          <w:i/>
          <w:color w:val="0070C0"/>
          <w:sz w:val="20"/>
          <w:szCs w:val="24"/>
          <w:lang w:val="en-GB" w:eastAsia="sv-SE"/>
        </w:rPr>
        <w:t>e.g.</w:t>
      </w:r>
      <w:proofErr w:type="gramEnd"/>
      <w:r w:rsidRPr="00E27045">
        <w:rPr>
          <w:rFonts w:ascii="Calibri" w:eastAsia="Times New Roman" w:hAnsi="Calibri" w:cs="Times New Roman"/>
          <w:i/>
          <w:color w:val="0070C0"/>
          <w:sz w:val="20"/>
          <w:szCs w:val="24"/>
          <w:lang w:val="en-GB" w:eastAsia="sv-SE"/>
        </w:rPr>
        <w:t xml:space="preserve"> calls</w:t>
      </w:r>
      <w:r w:rsidR="00EB1070">
        <w:rPr>
          <w:rFonts w:ascii="Calibri" w:eastAsia="Times New Roman" w:hAnsi="Calibri" w:cs="Times New Roman"/>
          <w:i/>
          <w:color w:val="0070C0"/>
          <w:sz w:val="20"/>
          <w:szCs w:val="24"/>
          <w:lang w:val="en-GB" w:eastAsia="sv-SE"/>
        </w:rPr>
        <w:t xml:space="preserve"> for projects</w:t>
      </w:r>
      <w:r w:rsidRPr="00E27045">
        <w:rPr>
          <w:rFonts w:ascii="Calibri" w:eastAsia="Times New Roman" w:hAnsi="Calibri" w:cs="Times New Roman"/>
          <w:i/>
          <w:color w:val="0070C0"/>
          <w:sz w:val="20"/>
          <w:szCs w:val="24"/>
          <w:lang w:val="en-GB" w:eastAsia="sv-SE"/>
        </w:rPr>
        <w:t xml:space="preserve">, system demonstrators, policy labs etc.) for 2024 and 2025. Use the table and instruction below for each intervention. </w:t>
      </w:r>
    </w:p>
    <w:p w14:paraId="5B19FFD4" w14:textId="77777777" w:rsidR="00E27045" w:rsidRPr="00E27045" w:rsidRDefault="00E27045" w:rsidP="00A53624">
      <w:pPr>
        <w:spacing w:after="0" w:line="240" w:lineRule="auto"/>
        <w:rPr>
          <w:rFonts w:ascii="Times New Roman" w:eastAsia="Times New Roman" w:hAnsi="Times New Roman" w:cs="Times New Roman"/>
          <w:color w:val="auto"/>
          <w:sz w:val="24"/>
          <w:szCs w:val="24"/>
          <w:lang w:val="en-US" w:eastAsia="sv-SE"/>
        </w:rPr>
      </w:pPr>
    </w:p>
    <w:tbl>
      <w:tblPr>
        <w:tblStyle w:val="Tabellrutnt12"/>
        <w:tblW w:w="9214" w:type="dxa"/>
        <w:tblInd w:w="137" w:type="dxa"/>
        <w:tblLayout w:type="fixed"/>
        <w:tblLook w:val="04A0" w:firstRow="1" w:lastRow="0" w:firstColumn="1" w:lastColumn="0" w:noHBand="0" w:noVBand="1"/>
      </w:tblPr>
      <w:tblGrid>
        <w:gridCol w:w="3827"/>
        <w:gridCol w:w="5387"/>
      </w:tblGrid>
      <w:tr w:rsidR="00E27045" w:rsidRPr="00FD3E12" w14:paraId="667CB57E" w14:textId="77777777" w:rsidTr="00596FD7">
        <w:tc>
          <w:tcPr>
            <w:tcW w:w="3827" w:type="dxa"/>
          </w:tcPr>
          <w:p w14:paraId="0F783D4A" w14:textId="77777777" w:rsidR="00E27045" w:rsidRPr="00596FD7" w:rsidRDefault="00E27045" w:rsidP="00E27045">
            <w:pPr>
              <w:spacing w:after="0" w:line="240" w:lineRule="auto"/>
              <w:rPr>
                <w:rFonts w:ascii="Calibri" w:hAnsi="Calibri" w:cs="Times New Roman"/>
                <w:b/>
                <w:color w:val="auto"/>
                <w:sz w:val="20"/>
                <w:szCs w:val="20"/>
              </w:rPr>
            </w:pPr>
            <w:r w:rsidRPr="00596FD7">
              <w:rPr>
                <w:rFonts w:ascii="Calibri" w:hAnsi="Calibri" w:cs="Times New Roman"/>
                <w:b/>
                <w:color w:val="auto"/>
                <w:sz w:val="20"/>
                <w:szCs w:val="20"/>
              </w:rPr>
              <w:t xml:space="preserve">Type of </w:t>
            </w:r>
            <w:proofErr w:type="gramStart"/>
            <w:r w:rsidRPr="00596FD7">
              <w:rPr>
                <w:rFonts w:ascii="Calibri" w:hAnsi="Calibri" w:cs="Times New Roman"/>
                <w:b/>
                <w:color w:val="auto"/>
                <w:sz w:val="20"/>
                <w:szCs w:val="20"/>
              </w:rPr>
              <w:t>program intervention</w:t>
            </w:r>
            <w:proofErr w:type="gramEnd"/>
          </w:p>
        </w:tc>
        <w:tc>
          <w:tcPr>
            <w:tcW w:w="5387" w:type="dxa"/>
          </w:tcPr>
          <w:p w14:paraId="12D3E81F" w14:textId="43DA516D" w:rsidR="00E27045" w:rsidRPr="00333414" w:rsidRDefault="00E27045" w:rsidP="00E27045">
            <w:pPr>
              <w:spacing w:after="0" w:line="240" w:lineRule="auto"/>
              <w:rPr>
                <w:rFonts w:ascii="Calibri" w:hAnsi="Calibri" w:cs="Times New Roman"/>
                <w:i/>
                <w:color w:val="0070C0"/>
                <w:sz w:val="20"/>
                <w:szCs w:val="24"/>
                <w:lang w:val="en-US"/>
              </w:rPr>
            </w:pPr>
            <w:r w:rsidRPr="00333414">
              <w:rPr>
                <w:rFonts w:ascii="Calibri" w:hAnsi="Calibri" w:cs="Times New Roman"/>
                <w:i/>
                <w:color w:val="0070C0"/>
                <w:sz w:val="20"/>
                <w:szCs w:val="24"/>
                <w:lang w:val="en-US"/>
              </w:rPr>
              <w:t>For example, call</w:t>
            </w:r>
            <w:r w:rsidR="00333414" w:rsidRPr="00333414">
              <w:rPr>
                <w:rFonts w:ascii="Calibri" w:hAnsi="Calibri" w:cs="Times New Roman"/>
                <w:i/>
                <w:color w:val="0070C0"/>
                <w:sz w:val="20"/>
                <w:szCs w:val="24"/>
                <w:lang w:val="en-US"/>
              </w:rPr>
              <w:t xml:space="preserve"> for p</w:t>
            </w:r>
            <w:r w:rsidR="00333414">
              <w:rPr>
                <w:rFonts w:ascii="Calibri" w:hAnsi="Calibri" w:cs="Times New Roman"/>
                <w:i/>
                <w:color w:val="0070C0"/>
                <w:sz w:val="20"/>
                <w:szCs w:val="24"/>
                <w:lang w:val="en-US"/>
              </w:rPr>
              <w:t>roject</w:t>
            </w:r>
            <w:r w:rsidR="003C26D0">
              <w:rPr>
                <w:rFonts w:ascii="Calibri" w:hAnsi="Calibri" w:cs="Times New Roman"/>
                <w:i/>
                <w:color w:val="0070C0"/>
                <w:sz w:val="20"/>
                <w:szCs w:val="24"/>
                <w:lang w:val="en-US"/>
              </w:rPr>
              <w:t>s</w:t>
            </w:r>
            <w:r w:rsidR="00333414">
              <w:rPr>
                <w:rFonts w:ascii="Calibri" w:hAnsi="Calibri" w:cs="Times New Roman"/>
                <w:i/>
                <w:color w:val="0070C0"/>
                <w:sz w:val="20"/>
                <w:szCs w:val="24"/>
                <w:lang w:val="en-US"/>
              </w:rPr>
              <w:t xml:space="preserve"> </w:t>
            </w:r>
          </w:p>
        </w:tc>
      </w:tr>
      <w:tr w:rsidR="00E27045" w:rsidRPr="00FD3E12" w14:paraId="1D89CF76" w14:textId="77777777" w:rsidTr="00596FD7">
        <w:tc>
          <w:tcPr>
            <w:tcW w:w="3827" w:type="dxa"/>
          </w:tcPr>
          <w:p w14:paraId="594B8082" w14:textId="77777777" w:rsidR="00E27045" w:rsidRPr="00596FD7" w:rsidRDefault="00E27045" w:rsidP="00E27045">
            <w:pPr>
              <w:spacing w:after="0" w:line="240" w:lineRule="auto"/>
              <w:rPr>
                <w:rFonts w:ascii="Calibri" w:hAnsi="Calibri" w:cs="Times New Roman"/>
                <w:color w:val="auto"/>
                <w:sz w:val="20"/>
                <w:szCs w:val="20"/>
                <w:lang w:val="en-GB"/>
              </w:rPr>
            </w:pPr>
            <w:r w:rsidRPr="00596FD7">
              <w:rPr>
                <w:rFonts w:ascii="Calibri" w:hAnsi="Calibri" w:cs="Times New Roman"/>
                <w:color w:val="auto"/>
                <w:sz w:val="20"/>
                <w:szCs w:val="20"/>
                <w:lang w:val="en-GB"/>
              </w:rPr>
              <w:t xml:space="preserve">Tentative </w:t>
            </w:r>
            <w:proofErr w:type="gramStart"/>
            <w:r w:rsidRPr="00596FD7">
              <w:rPr>
                <w:rFonts w:ascii="Calibri" w:hAnsi="Calibri" w:cs="Times New Roman"/>
                <w:color w:val="auto"/>
                <w:sz w:val="20"/>
                <w:szCs w:val="20"/>
                <w:lang w:val="en-GB"/>
              </w:rPr>
              <w:t>project</w:t>
            </w:r>
            <w:proofErr w:type="gramEnd"/>
            <w:r w:rsidRPr="00596FD7">
              <w:rPr>
                <w:rFonts w:ascii="Calibri" w:hAnsi="Calibri" w:cs="Times New Roman"/>
                <w:color w:val="auto"/>
                <w:sz w:val="20"/>
                <w:szCs w:val="20"/>
                <w:lang w:val="en-GB"/>
              </w:rPr>
              <w:t xml:space="preserve"> start and end</w:t>
            </w:r>
          </w:p>
        </w:tc>
        <w:tc>
          <w:tcPr>
            <w:tcW w:w="5387" w:type="dxa"/>
          </w:tcPr>
          <w:p w14:paraId="408DDDFB" w14:textId="28DF1C28" w:rsidR="00E27045" w:rsidRPr="00E27045" w:rsidRDefault="00E27045" w:rsidP="00E27045">
            <w:pPr>
              <w:spacing w:after="0" w:line="240" w:lineRule="auto"/>
              <w:rPr>
                <w:rFonts w:ascii="Calibri" w:hAnsi="Calibri" w:cs="Times New Roman"/>
                <w:i/>
                <w:color w:val="0070C0"/>
                <w:sz w:val="20"/>
                <w:szCs w:val="24"/>
                <w:lang w:val="en-US"/>
              </w:rPr>
            </w:pPr>
            <w:r w:rsidRPr="00E27045">
              <w:rPr>
                <w:rFonts w:ascii="Calibri" w:hAnsi="Calibri" w:cs="Times New Roman"/>
                <w:i/>
                <w:color w:val="0070C0"/>
                <w:sz w:val="20"/>
                <w:szCs w:val="24"/>
                <w:lang w:val="en-US"/>
              </w:rPr>
              <w:t>Funded project(s) start (year) and end (year)</w:t>
            </w:r>
          </w:p>
        </w:tc>
      </w:tr>
      <w:tr w:rsidR="00E27045" w:rsidRPr="00E27045" w14:paraId="3C3D357D" w14:textId="77777777" w:rsidTr="00596FD7">
        <w:tc>
          <w:tcPr>
            <w:tcW w:w="3827" w:type="dxa"/>
          </w:tcPr>
          <w:p w14:paraId="4AE89D36" w14:textId="77777777" w:rsidR="00E27045" w:rsidRPr="00596FD7" w:rsidRDefault="00E27045" w:rsidP="00E27045">
            <w:pPr>
              <w:spacing w:after="0" w:line="240" w:lineRule="auto"/>
              <w:rPr>
                <w:rFonts w:ascii="Calibri" w:hAnsi="Calibri" w:cs="Times New Roman"/>
                <w:color w:val="auto"/>
                <w:sz w:val="20"/>
                <w:szCs w:val="20"/>
                <w:lang w:val="en-GB"/>
              </w:rPr>
            </w:pPr>
            <w:r w:rsidRPr="00596FD7">
              <w:rPr>
                <w:rFonts w:ascii="Calibri" w:hAnsi="Calibri" w:cs="Times New Roman"/>
                <w:color w:val="auto"/>
                <w:sz w:val="20"/>
                <w:szCs w:val="20"/>
                <w:lang w:val="en-GB"/>
              </w:rPr>
              <w:t>Tentative total budget</w:t>
            </w:r>
          </w:p>
        </w:tc>
        <w:tc>
          <w:tcPr>
            <w:tcW w:w="5387" w:type="dxa"/>
          </w:tcPr>
          <w:p w14:paraId="58E3F50F" w14:textId="77777777" w:rsidR="00E27045" w:rsidRPr="00E27045" w:rsidRDefault="00E27045" w:rsidP="00E27045">
            <w:pPr>
              <w:spacing w:after="0" w:line="240" w:lineRule="auto"/>
              <w:rPr>
                <w:rFonts w:ascii="Calibri" w:hAnsi="Calibri" w:cs="Times New Roman"/>
                <w:color w:val="auto"/>
                <w:sz w:val="20"/>
                <w:szCs w:val="28"/>
                <w:lang w:val="en-GB"/>
              </w:rPr>
            </w:pPr>
          </w:p>
        </w:tc>
      </w:tr>
      <w:tr w:rsidR="00E27045" w:rsidRPr="00E27045" w14:paraId="101C48A7" w14:textId="77777777" w:rsidTr="00596FD7">
        <w:tc>
          <w:tcPr>
            <w:tcW w:w="3827" w:type="dxa"/>
          </w:tcPr>
          <w:p w14:paraId="1339CB9D" w14:textId="77777777" w:rsidR="00E27045" w:rsidRPr="00596FD7" w:rsidRDefault="00E27045" w:rsidP="00E27045">
            <w:pPr>
              <w:spacing w:after="0" w:line="240" w:lineRule="auto"/>
              <w:rPr>
                <w:rFonts w:ascii="Calibri" w:hAnsi="Calibri" w:cs="Times New Roman"/>
                <w:color w:val="auto"/>
                <w:sz w:val="20"/>
                <w:szCs w:val="20"/>
                <w:lang w:val="en-GB"/>
              </w:rPr>
            </w:pPr>
            <w:r w:rsidRPr="00596FD7">
              <w:rPr>
                <w:rFonts w:ascii="Calibri" w:hAnsi="Calibri" w:cs="Times New Roman"/>
                <w:color w:val="auto"/>
                <w:sz w:val="20"/>
                <w:szCs w:val="20"/>
                <w:lang w:val="en-GB"/>
              </w:rPr>
              <w:t>Tentative share of funding from agencies</w:t>
            </w:r>
          </w:p>
        </w:tc>
        <w:tc>
          <w:tcPr>
            <w:tcW w:w="5387" w:type="dxa"/>
          </w:tcPr>
          <w:p w14:paraId="2B44F94A" w14:textId="77777777" w:rsidR="00E27045" w:rsidRPr="00E27045" w:rsidRDefault="00E27045" w:rsidP="00E27045">
            <w:pPr>
              <w:spacing w:after="0" w:line="240" w:lineRule="auto"/>
              <w:rPr>
                <w:rFonts w:ascii="Calibri" w:hAnsi="Calibri" w:cs="Times New Roman"/>
                <w:color w:val="auto"/>
                <w:sz w:val="20"/>
                <w:szCs w:val="28"/>
                <w:lang w:val="en-GB"/>
              </w:rPr>
            </w:pPr>
            <w:r w:rsidRPr="00E27045">
              <w:rPr>
                <w:rFonts w:ascii="Calibri" w:hAnsi="Calibri" w:cs="Times New Roman"/>
                <w:color w:val="auto"/>
                <w:sz w:val="20"/>
                <w:szCs w:val="28"/>
                <w:lang w:val="en-GB"/>
              </w:rPr>
              <w:t>%</w:t>
            </w:r>
          </w:p>
        </w:tc>
      </w:tr>
    </w:tbl>
    <w:p w14:paraId="281BEE0F" w14:textId="77777777" w:rsidR="00E27045" w:rsidRPr="00E27045" w:rsidRDefault="00E27045" w:rsidP="00E27045">
      <w:pPr>
        <w:spacing w:after="0" w:line="240" w:lineRule="auto"/>
        <w:rPr>
          <w:rFonts w:ascii="Calibri" w:eastAsia="Times New Roman" w:hAnsi="Calibri" w:cs="Times New Roman"/>
          <w:i/>
          <w:color w:val="0070C0"/>
          <w:sz w:val="20"/>
          <w:szCs w:val="24"/>
          <w:lang w:val="en-GB" w:eastAsia="sv-SE"/>
        </w:rPr>
      </w:pPr>
      <w:r w:rsidRPr="00E27045">
        <w:rPr>
          <w:rFonts w:ascii="Calibri" w:eastAsia="Times New Roman" w:hAnsi="Calibri" w:cs="Times New Roman"/>
          <w:i/>
          <w:color w:val="0070C0"/>
          <w:sz w:val="20"/>
          <w:szCs w:val="24"/>
          <w:lang w:val="en-GB" w:eastAsia="sv-SE"/>
        </w:rPr>
        <w:t xml:space="preserve"> </w:t>
      </w:r>
    </w:p>
    <w:p w14:paraId="5288828D"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4"/>
          <w:lang w:val="en-US" w:eastAsia="sv-SE"/>
        </w:rPr>
        <w:t>Describe how each proposed program intervention relates to the program's mission regarding the different system perspectives. Describe the mobilization for each specific program intervention. Describe the expected outcome/result.</w:t>
      </w:r>
    </w:p>
    <w:p w14:paraId="5A05318A"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p>
    <w:p w14:paraId="144A5E91" w14:textId="745B7385" w:rsidR="00E27045" w:rsidRPr="00E27045" w:rsidRDefault="00E27045" w:rsidP="00E27045">
      <w:pPr>
        <w:keepNext/>
        <w:spacing w:line="240" w:lineRule="auto"/>
        <w:outlineLvl w:val="1"/>
        <w:rPr>
          <w:rFonts w:ascii="Calibri" w:eastAsia="Times New Roman" w:hAnsi="Calibri"/>
          <w:b/>
          <w:bCs/>
          <w:iCs/>
          <w:color w:val="auto"/>
          <w:szCs w:val="24"/>
          <w:lang w:val="en-GB" w:eastAsia="sv-SE"/>
        </w:rPr>
      </w:pPr>
      <w:r w:rsidRPr="00E27045">
        <w:rPr>
          <w:rFonts w:ascii="Calibri" w:eastAsia="Times New Roman" w:hAnsi="Calibri"/>
          <w:b/>
          <w:bCs/>
          <w:iCs/>
          <w:color w:val="auto"/>
          <w:szCs w:val="24"/>
          <w:lang w:val="en-GB" w:eastAsia="sv-SE"/>
        </w:rPr>
        <w:t xml:space="preserve">Suggestions of program interventions on long term, from 2026 </w:t>
      </w:r>
      <w:r w:rsidR="00E76D6B">
        <w:rPr>
          <w:rFonts w:ascii="Calibri" w:eastAsia="Times New Roman" w:hAnsi="Calibri"/>
          <w:b/>
          <w:bCs/>
          <w:iCs/>
          <w:color w:val="auto"/>
          <w:szCs w:val="24"/>
          <w:lang w:val="en-GB" w:eastAsia="sv-SE"/>
        </w:rPr>
        <w:t>to</w:t>
      </w:r>
      <w:r w:rsidRPr="00E27045">
        <w:rPr>
          <w:rFonts w:ascii="Calibri" w:eastAsia="Times New Roman" w:hAnsi="Calibri"/>
          <w:b/>
          <w:bCs/>
          <w:iCs/>
          <w:color w:val="auto"/>
          <w:szCs w:val="24"/>
          <w:lang w:val="en-GB" w:eastAsia="sv-SE"/>
        </w:rPr>
        <w:t xml:space="preserve"> </w:t>
      </w:r>
      <w:r w:rsidR="00E76D6B" w:rsidRPr="00E27045">
        <w:rPr>
          <w:rFonts w:ascii="Calibri" w:eastAsia="Times New Roman" w:hAnsi="Calibri"/>
          <w:b/>
          <w:bCs/>
          <w:iCs/>
          <w:color w:val="auto"/>
          <w:szCs w:val="24"/>
          <w:lang w:val="en-GB" w:eastAsia="sv-SE"/>
        </w:rPr>
        <w:t>203</w:t>
      </w:r>
      <w:r w:rsidR="00E76D6B">
        <w:rPr>
          <w:rFonts w:ascii="Calibri" w:eastAsia="Times New Roman" w:hAnsi="Calibri"/>
          <w:b/>
          <w:bCs/>
          <w:iCs/>
          <w:color w:val="auto"/>
          <w:szCs w:val="24"/>
          <w:lang w:val="en-GB" w:eastAsia="sv-SE"/>
        </w:rPr>
        <w:t>3</w:t>
      </w:r>
      <w:r w:rsidR="00E76D6B" w:rsidRPr="00E27045">
        <w:rPr>
          <w:rFonts w:ascii="Calibri" w:eastAsia="Times New Roman" w:hAnsi="Calibri"/>
          <w:b/>
          <w:bCs/>
          <w:iCs/>
          <w:color w:val="auto"/>
          <w:szCs w:val="24"/>
          <w:lang w:val="en-GB" w:eastAsia="sv-SE"/>
        </w:rPr>
        <w:t xml:space="preserve"> </w:t>
      </w:r>
      <w:r w:rsidRPr="00E27045">
        <w:rPr>
          <w:rFonts w:ascii="Calibri" w:eastAsia="Times New Roman" w:hAnsi="Calibri" w:cs="Times New Roman"/>
          <w:bCs/>
          <w:i/>
          <w:iCs/>
          <w:color w:val="0070C0"/>
          <w:sz w:val="20"/>
          <w:szCs w:val="24"/>
          <w:lang w:val="en-GB" w:eastAsia="sv-SE"/>
        </w:rPr>
        <w:t>(</w:t>
      </w:r>
      <w:r w:rsidR="005B2883">
        <w:rPr>
          <w:rFonts w:ascii="Calibri" w:eastAsia="Times New Roman" w:hAnsi="Calibri" w:cs="Times New Roman"/>
          <w:bCs/>
          <w:i/>
          <w:iCs/>
          <w:color w:val="0070C0"/>
          <w:sz w:val="20"/>
          <w:szCs w:val="24"/>
          <w:lang w:val="en-GB" w:eastAsia="sv-SE"/>
        </w:rPr>
        <w:t>other than</w:t>
      </w:r>
      <w:r w:rsidRPr="00E27045">
        <w:rPr>
          <w:rFonts w:ascii="Calibri" w:eastAsia="Times New Roman" w:hAnsi="Calibri" w:cs="Times New Roman"/>
          <w:bCs/>
          <w:i/>
          <w:iCs/>
          <w:color w:val="0070C0"/>
          <w:sz w:val="20"/>
          <w:szCs w:val="24"/>
          <w:lang w:val="en-GB" w:eastAsia="sv-SE"/>
        </w:rPr>
        <w:t xml:space="preserve"> the Program Office’s </w:t>
      </w:r>
      <w:r w:rsidR="005B2883">
        <w:rPr>
          <w:rFonts w:ascii="Calibri" w:eastAsia="Times New Roman" w:hAnsi="Calibri" w:cs="Times New Roman"/>
          <w:bCs/>
          <w:i/>
          <w:iCs/>
          <w:color w:val="0070C0"/>
          <w:sz w:val="20"/>
          <w:szCs w:val="24"/>
          <w:lang w:val="en-GB" w:eastAsia="sv-SE"/>
        </w:rPr>
        <w:t xml:space="preserve">own </w:t>
      </w:r>
      <w:r w:rsidRPr="00E27045">
        <w:rPr>
          <w:rFonts w:ascii="Calibri" w:eastAsia="Times New Roman" w:hAnsi="Calibri" w:cs="Times New Roman"/>
          <w:bCs/>
          <w:i/>
          <w:iCs/>
          <w:color w:val="0070C0"/>
          <w:sz w:val="20"/>
          <w:szCs w:val="24"/>
          <w:lang w:val="en-GB" w:eastAsia="sv-SE"/>
        </w:rPr>
        <w:t>activities)</w:t>
      </w:r>
    </w:p>
    <w:p w14:paraId="041A9594"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4"/>
          <w:lang w:val="en-US" w:eastAsia="sv-SE"/>
        </w:rPr>
        <w:t xml:space="preserve">Describe suggestions of long-term program interventions on an overarching </w:t>
      </w:r>
      <w:r w:rsidRPr="00E27045" w:rsidDel="007C1113">
        <w:rPr>
          <w:rFonts w:ascii="Calibri" w:eastAsia="Times New Roman" w:hAnsi="Calibri" w:cs="Times New Roman"/>
          <w:i/>
          <w:color w:val="0070C0"/>
          <w:sz w:val="20"/>
          <w:szCs w:val="24"/>
          <w:lang w:val="en-US" w:eastAsia="sv-SE"/>
        </w:rPr>
        <w:t>level</w:t>
      </w:r>
      <w:r w:rsidRPr="00E27045">
        <w:rPr>
          <w:rFonts w:ascii="Calibri" w:eastAsia="Times New Roman" w:hAnsi="Calibri" w:cs="Times New Roman"/>
          <w:i/>
          <w:color w:val="0070C0"/>
          <w:sz w:val="20"/>
          <w:szCs w:val="24"/>
          <w:lang w:val="en-US" w:eastAsia="sv-SE"/>
        </w:rPr>
        <w:t xml:space="preserve">, based on the different system perspectives, and how they relate to the program's mission. </w:t>
      </w:r>
    </w:p>
    <w:p w14:paraId="0AE90B63"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p>
    <w:p w14:paraId="2966866B"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4"/>
          <w:lang w:val="en-US" w:eastAsia="sv-SE"/>
        </w:rPr>
        <w:t>Provide an estimation of necessary funding for program interventions per year, that should be reserved by the funding agencies.</w:t>
      </w:r>
    </w:p>
    <w:p w14:paraId="5D3F8C37"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p>
    <w:p w14:paraId="69F2EF8C" w14:textId="77777777" w:rsidR="00E27045" w:rsidRPr="00E27045" w:rsidRDefault="00E27045" w:rsidP="00E27045">
      <w:pPr>
        <w:keepNext/>
        <w:spacing w:line="240" w:lineRule="auto"/>
        <w:outlineLvl w:val="1"/>
        <w:rPr>
          <w:rFonts w:ascii="Calibri" w:eastAsia="Times New Roman" w:hAnsi="Calibri"/>
          <w:b/>
          <w:bCs/>
          <w:iCs/>
          <w:color w:val="auto"/>
          <w:szCs w:val="24"/>
          <w:lang w:val="en-GB" w:eastAsia="sv-SE"/>
        </w:rPr>
      </w:pPr>
      <w:r w:rsidRPr="00E27045">
        <w:rPr>
          <w:rFonts w:ascii="Calibri" w:eastAsia="Times New Roman" w:hAnsi="Calibri"/>
          <w:b/>
          <w:bCs/>
          <w:iCs/>
          <w:color w:val="auto"/>
          <w:szCs w:val="24"/>
          <w:lang w:val="en-GB" w:eastAsia="sv-SE"/>
        </w:rPr>
        <w:t xml:space="preserve">Risk analysis </w:t>
      </w:r>
    </w:p>
    <w:p w14:paraId="27DCB856"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4"/>
          <w:lang w:val="en-US" w:eastAsia="sv-SE"/>
        </w:rPr>
        <w:t>Describe significant risks that you can foresee within the program, or in the external environment that may affect the program's implementation, by specifying likelihood, consequences, and risk mitigation measures.</w:t>
      </w:r>
    </w:p>
    <w:p w14:paraId="599872FD"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p>
    <w:p w14:paraId="48803325" w14:textId="77777777" w:rsidR="00E27045" w:rsidRPr="00E27045" w:rsidRDefault="00E27045" w:rsidP="00E27045">
      <w:pPr>
        <w:keepNext/>
        <w:spacing w:line="240" w:lineRule="auto"/>
        <w:outlineLvl w:val="1"/>
        <w:rPr>
          <w:rFonts w:ascii="Calibri" w:eastAsia="Times New Roman" w:hAnsi="Calibri"/>
          <w:b/>
          <w:bCs/>
          <w:iCs/>
          <w:color w:val="auto"/>
          <w:szCs w:val="24"/>
          <w:lang w:val="en-US" w:eastAsia="sv-SE"/>
        </w:rPr>
      </w:pPr>
      <w:r w:rsidRPr="00E27045">
        <w:rPr>
          <w:rFonts w:ascii="Calibri" w:eastAsia="Times New Roman" w:hAnsi="Calibri"/>
          <w:b/>
          <w:bCs/>
          <w:iCs/>
          <w:color w:val="auto"/>
          <w:szCs w:val="24"/>
          <w:lang w:val="en-US" w:eastAsia="sv-SE"/>
        </w:rPr>
        <w:lastRenderedPageBreak/>
        <w:t>Budget</w:t>
      </w:r>
    </w:p>
    <w:p w14:paraId="7936E71B" w14:textId="1FDD3A24"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r w:rsidRPr="00E27045">
        <w:rPr>
          <w:rFonts w:ascii="Calibri" w:eastAsia="Times New Roman" w:hAnsi="Calibri" w:cs="Times New Roman"/>
          <w:i/>
          <w:color w:val="0070C0"/>
          <w:sz w:val="20"/>
          <w:szCs w:val="24"/>
          <w:lang w:val="en-US" w:eastAsia="sv-SE"/>
        </w:rPr>
        <w:t xml:space="preserve">Briefly comment on the </w:t>
      </w:r>
      <w:r w:rsidR="005B2883">
        <w:rPr>
          <w:rFonts w:ascii="Calibri" w:eastAsia="Times New Roman" w:hAnsi="Calibri" w:cs="Times New Roman"/>
          <w:i/>
          <w:color w:val="0070C0"/>
          <w:sz w:val="20"/>
          <w:szCs w:val="24"/>
          <w:lang w:val="en-US" w:eastAsia="sv-SE"/>
        </w:rPr>
        <w:t>P</w:t>
      </w:r>
      <w:r w:rsidRPr="00E27045">
        <w:rPr>
          <w:rFonts w:ascii="Calibri" w:eastAsia="Times New Roman" w:hAnsi="Calibri" w:cs="Times New Roman"/>
          <w:i/>
          <w:color w:val="0070C0"/>
          <w:sz w:val="20"/>
          <w:szCs w:val="24"/>
          <w:lang w:val="en-US" w:eastAsia="sv-SE"/>
        </w:rPr>
        <w:t>rogram</w:t>
      </w:r>
      <w:r w:rsidR="002C3E95">
        <w:rPr>
          <w:rFonts w:ascii="Calibri" w:eastAsia="Times New Roman" w:hAnsi="Calibri" w:cs="Times New Roman"/>
          <w:i/>
          <w:color w:val="0070C0"/>
          <w:sz w:val="20"/>
          <w:szCs w:val="24"/>
          <w:lang w:val="en-US" w:eastAsia="sv-SE"/>
        </w:rPr>
        <w:t xml:space="preserve"> O</w:t>
      </w:r>
      <w:r w:rsidRPr="00E27045">
        <w:rPr>
          <w:rFonts w:ascii="Calibri" w:eastAsia="Times New Roman" w:hAnsi="Calibri" w:cs="Times New Roman"/>
          <w:i/>
          <w:color w:val="0070C0"/>
          <w:sz w:val="20"/>
          <w:szCs w:val="24"/>
          <w:lang w:val="en-US" w:eastAsia="sv-SE"/>
        </w:rPr>
        <w:t xml:space="preserve">ffice </w:t>
      </w:r>
      <w:proofErr w:type="gramStart"/>
      <w:r w:rsidRPr="00E27045">
        <w:rPr>
          <w:rFonts w:ascii="Calibri" w:eastAsia="Times New Roman" w:hAnsi="Calibri" w:cs="Times New Roman"/>
          <w:i/>
          <w:color w:val="0070C0"/>
          <w:sz w:val="20"/>
          <w:szCs w:val="24"/>
          <w:lang w:val="en-US" w:eastAsia="sv-SE"/>
        </w:rPr>
        <w:t>as a whole regarding</w:t>
      </w:r>
      <w:proofErr w:type="gramEnd"/>
      <w:r w:rsidRPr="00E27045">
        <w:rPr>
          <w:rFonts w:ascii="Calibri" w:eastAsia="Times New Roman" w:hAnsi="Calibri" w:cs="Times New Roman"/>
          <w:i/>
          <w:color w:val="0070C0"/>
          <w:sz w:val="20"/>
          <w:szCs w:val="24"/>
          <w:lang w:val="en-US" w:eastAsia="sv-SE"/>
        </w:rPr>
        <w:t xml:space="preserve"> the intended budget and </w:t>
      </w:r>
      <w:r w:rsidR="009E4D6E">
        <w:rPr>
          <w:rFonts w:ascii="Calibri" w:eastAsia="Times New Roman" w:hAnsi="Calibri" w:cs="Times New Roman"/>
          <w:i/>
          <w:color w:val="0070C0"/>
          <w:sz w:val="20"/>
          <w:szCs w:val="24"/>
          <w:lang w:val="en-US" w:eastAsia="sv-SE"/>
        </w:rPr>
        <w:t>funding</w:t>
      </w:r>
      <w:r w:rsidRPr="00E27045">
        <w:rPr>
          <w:rFonts w:ascii="Calibri" w:eastAsia="Times New Roman" w:hAnsi="Calibri" w:cs="Times New Roman"/>
          <w:i/>
          <w:color w:val="0070C0"/>
          <w:sz w:val="20"/>
          <w:szCs w:val="24"/>
          <w:lang w:val="en-US" w:eastAsia="sv-SE"/>
        </w:rPr>
        <w:t>, for example how salary costs have been calculated. Describe what any consultant costs refer to</w:t>
      </w:r>
      <w:r w:rsidR="00E31A59">
        <w:rPr>
          <w:rFonts w:ascii="Calibri" w:eastAsia="Times New Roman" w:hAnsi="Calibri" w:cs="Times New Roman"/>
          <w:i/>
          <w:color w:val="0070C0"/>
          <w:sz w:val="20"/>
          <w:szCs w:val="24"/>
          <w:lang w:val="en-US" w:eastAsia="sv-SE"/>
        </w:rPr>
        <w:t xml:space="preserve">. </w:t>
      </w:r>
      <w:r w:rsidRPr="00E27045">
        <w:rPr>
          <w:rFonts w:ascii="Calibri" w:eastAsia="Times New Roman" w:hAnsi="Calibri" w:cs="Times New Roman"/>
          <w:i/>
          <w:color w:val="0070C0"/>
          <w:sz w:val="20"/>
          <w:szCs w:val="24"/>
          <w:lang w:val="en-US" w:eastAsia="sv-SE"/>
        </w:rPr>
        <w:t>The budget for each partner in the program office is to be submitted in Vinnova's e-service for application.</w:t>
      </w:r>
    </w:p>
    <w:p w14:paraId="4A4D00C0" w14:textId="77777777" w:rsidR="00E27045" w:rsidRPr="00E27045" w:rsidRDefault="00E27045" w:rsidP="00E27045">
      <w:pPr>
        <w:spacing w:after="0" w:line="240" w:lineRule="auto"/>
        <w:rPr>
          <w:rFonts w:ascii="Calibri" w:eastAsia="Times New Roman" w:hAnsi="Calibri" w:cs="Times New Roman"/>
          <w:i/>
          <w:color w:val="0070C0"/>
          <w:sz w:val="20"/>
          <w:szCs w:val="24"/>
          <w:lang w:val="en-US" w:eastAsia="sv-SE"/>
        </w:rPr>
      </w:pPr>
    </w:p>
    <w:p w14:paraId="0722AF07" w14:textId="0B928614" w:rsidR="00E27045" w:rsidRPr="00E27045" w:rsidRDefault="00E27045" w:rsidP="00E27045">
      <w:pPr>
        <w:spacing w:after="0" w:line="240" w:lineRule="auto"/>
        <w:rPr>
          <w:rFonts w:ascii="Calibri" w:eastAsia="Arial Unicode MS" w:hAnsi="Calibri" w:cs="Arial Unicode MS"/>
          <w:color w:val="auto"/>
          <w:sz w:val="24"/>
          <w:szCs w:val="24"/>
          <w:lang w:val="en-US" w:eastAsia="sv-SE"/>
        </w:rPr>
      </w:pPr>
    </w:p>
    <w:p w14:paraId="08F933D9" w14:textId="77777777" w:rsidR="007305B4" w:rsidRPr="00E27045" w:rsidRDefault="007305B4" w:rsidP="00E27045">
      <w:pPr>
        <w:rPr>
          <w:lang w:val="en-US"/>
        </w:rPr>
      </w:pPr>
    </w:p>
    <w:sectPr w:rsidR="007305B4" w:rsidRPr="00E27045" w:rsidSect="00283D1C">
      <w:headerReference w:type="even" r:id="rId11"/>
      <w:headerReference w:type="default" r:id="rId12"/>
      <w:footerReference w:type="even" r:id="rId13"/>
      <w:footerReference w:type="default" r:id="rId14"/>
      <w:headerReference w:type="first" r:id="rId15"/>
      <w:footerReference w:type="first" r:id="rId16"/>
      <w:pgSz w:w="11906" w:h="16838" w:code="9"/>
      <w:pgMar w:top="1417" w:right="1417" w:bottom="1417" w:left="1417"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E3545" w14:textId="77777777" w:rsidR="00203FE9" w:rsidRDefault="00203FE9" w:rsidP="00BF343C">
      <w:r>
        <w:separator/>
      </w:r>
    </w:p>
  </w:endnote>
  <w:endnote w:type="continuationSeparator" w:id="0">
    <w:p w14:paraId="321DD5A6" w14:textId="77777777" w:rsidR="00203FE9" w:rsidRDefault="00203FE9" w:rsidP="00BF343C">
      <w:r>
        <w:continuationSeparator/>
      </w:r>
    </w:p>
  </w:endnote>
  <w:endnote w:type="continuationNotice" w:id="1">
    <w:p w14:paraId="5C9FF126" w14:textId="77777777" w:rsidR="00203FE9" w:rsidRDefault="00203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F19E5" w14:textId="77777777" w:rsidR="005D091C" w:rsidRDefault="005D09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DB1AC" w14:textId="77777777" w:rsidR="00455F7E" w:rsidRDefault="00455F7E" w:rsidP="00455F7E">
    <w:pPr>
      <w:tabs>
        <w:tab w:val="left" w:pos="356"/>
      </w:tabs>
      <w:ind w:right="209"/>
      <w:rPr>
        <w:sz w:val="16"/>
      </w:rPr>
    </w:pPr>
  </w:p>
  <w:p w14:paraId="62C5EB73" w14:textId="77777777" w:rsidR="00455F7E" w:rsidRDefault="00455F7E" w:rsidP="00455F7E">
    <w:pPr>
      <w:tabs>
        <w:tab w:val="left" w:pos="356"/>
      </w:tabs>
      <w:ind w:right="209"/>
      <w:jc w:val="right"/>
      <w:rPr>
        <w:sz w:val="16"/>
      </w:rPr>
    </w:pPr>
    <w:r>
      <w:rPr>
        <w:sz w:val="16"/>
      </w:rPr>
      <w:t>Si</w:t>
    </w:r>
    <w:r w:rsidRPr="00C01BA5">
      <w:rPr>
        <w:sz w:val="16"/>
        <w:szCs w:val="16"/>
      </w:rPr>
      <w:t xml:space="preserve">d </w:t>
    </w:r>
    <w:r w:rsidRPr="00C01BA5">
      <w:rPr>
        <w:rStyle w:val="Sidnummer"/>
        <w:sz w:val="16"/>
        <w:szCs w:val="16"/>
        <w:lang w:val="de-DE"/>
      </w:rPr>
      <w:fldChar w:fldCharType="begin"/>
    </w:r>
    <w:r w:rsidRPr="00C01BA5">
      <w:rPr>
        <w:rStyle w:val="Sidnummer"/>
        <w:sz w:val="16"/>
        <w:szCs w:val="16"/>
        <w:lang w:val="de-DE"/>
      </w:rPr>
      <w:instrText xml:space="preserve"> PAGE </w:instrText>
    </w:r>
    <w:r w:rsidRPr="00C01BA5">
      <w:rPr>
        <w:rStyle w:val="Sidnummer"/>
        <w:sz w:val="16"/>
        <w:szCs w:val="16"/>
        <w:lang w:val="de-DE"/>
      </w:rPr>
      <w:fldChar w:fldCharType="separate"/>
    </w:r>
    <w:r>
      <w:rPr>
        <w:rStyle w:val="Sidnummer"/>
        <w:sz w:val="16"/>
        <w:szCs w:val="16"/>
        <w:lang w:val="de-DE"/>
      </w:rPr>
      <w:t>1</w:t>
    </w:r>
    <w:r w:rsidRPr="00C01BA5">
      <w:rPr>
        <w:rStyle w:val="Sidnummer"/>
        <w:sz w:val="16"/>
        <w:szCs w:val="16"/>
        <w:lang w:val="de-DE"/>
      </w:rPr>
      <w:fldChar w:fldCharType="end"/>
    </w:r>
    <w:r w:rsidRPr="00C01BA5">
      <w:rPr>
        <w:rStyle w:val="Sidnummer"/>
        <w:sz w:val="16"/>
        <w:szCs w:val="16"/>
        <w:lang w:val="de-DE"/>
      </w:rPr>
      <w:t xml:space="preserve"> (</w:t>
    </w:r>
    <w:r w:rsidRPr="00C01BA5">
      <w:rPr>
        <w:rStyle w:val="Sidnummer"/>
        <w:sz w:val="16"/>
        <w:szCs w:val="16"/>
        <w:lang w:val="de-DE"/>
      </w:rPr>
      <w:fldChar w:fldCharType="begin"/>
    </w:r>
    <w:r w:rsidRPr="00C01BA5">
      <w:rPr>
        <w:rStyle w:val="Sidnummer"/>
        <w:sz w:val="16"/>
        <w:szCs w:val="16"/>
        <w:lang w:val="de-DE"/>
      </w:rPr>
      <w:instrText xml:space="preserve"> NUMPAGES  \* FIRSTCAP </w:instrText>
    </w:r>
    <w:r w:rsidRPr="00C01BA5">
      <w:rPr>
        <w:rStyle w:val="Sidnummer"/>
        <w:sz w:val="16"/>
        <w:szCs w:val="16"/>
        <w:lang w:val="de-DE"/>
      </w:rPr>
      <w:fldChar w:fldCharType="separate"/>
    </w:r>
    <w:r>
      <w:rPr>
        <w:rStyle w:val="Sidnummer"/>
        <w:sz w:val="16"/>
        <w:szCs w:val="16"/>
        <w:lang w:val="de-DE"/>
      </w:rPr>
      <w:t>5</w:t>
    </w:r>
    <w:r w:rsidRPr="00C01BA5">
      <w:rPr>
        <w:rStyle w:val="Sidnummer"/>
        <w:sz w:val="16"/>
        <w:szCs w:val="16"/>
        <w:lang w:val="de-DE"/>
      </w:rPr>
      <w:fldChar w:fldCharType="end"/>
    </w:r>
    <w:r w:rsidRPr="00C01BA5">
      <w:rPr>
        <w:rStyle w:val="Sidnummer"/>
        <w:sz w:val="16"/>
        <w:szCs w:val="16"/>
        <w:lang w:val="de-DE"/>
      </w:rPr>
      <w:t>)</w:t>
    </w:r>
  </w:p>
  <w:p w14:paraId="757C7177" w14:textId="77777777" w:rsidR="00455F7E" w:rsidRDefault="00455F7E">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A961" w14:textId="77777777" w:rsidR="005D091C" w:rsidRDefault="005D09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F8D52" w14:textId="77777777" w:rsidR="00203FE9" w:rsidRDefault="00203FE9" w:rsidP="00BF343C">
      <w:r>
        <w:separator/>
      </w:r>
    </w:p>
  </w:footnote>
  <w:footnote w:type="continuationSeparator" w:id="0">
    <w:p w14:paraId="1684D550" w14:textId="77777777" w:rsidR="00203FE9" w:rsidRDefault="00203FE9" w:rsidP="00BF343C">
      <w:r>
        <w:continuationSeparator/>
      </w:r>
    </w:p>
  </w:footnote>
  <w:footnote w:type="continuationNotice" w:id="1">
    <w:p w14:paraId="4904BE73" w14:textId="77777777" w:rsidR="00203FE9" w:rsidRDefault="00203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B602" w14:textId="77777777" w:rsidR="005D091C" w:rsidRDefault="005D091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5C6A" w14:textId="32951859" w:rsidR="00C827D1" w:rsidRPr="00E27045" w:rsidRDefault="005B6F97" w:rsidP="005B6F97">
    <w:pPr>
      <w:pStyle w:val="Sidhuvud"/>
      <w:tabs>
        <w:tab w:val="clear" w:pos="4513"/>
        <w:tab w:val="clear" w:pos="9026"/>
        <w:tab w:val="left" w:pos="0"/>
        <w:tab w:val="left" w:pos="142"/>
      </w:tabs>
      <w:ind w:left="-907" w:right="-1136"/>
      <w:rPr>
        <w:color w:val="808080"/>
        <w:lang w:val="nb-NO"/>
      </w:rPr>
    </w:pPr>
    <w:r>
      <w:drawing>
        <wp:anchor distT="0" distB="0" distL="114300" distR="114300" simplePos="0" relativeHeight="251658240" behindDoc="1" locked="0" layoutInCell="1" allowOverlap="1" wp14:anchorId="6848DAAF" wp14:editId="475096A0">
          <wp:simplePos x="0" y="0"/>
          <wp:positionH relativeFrom="margin">
            <wp:posOffset>3946459</wp:posOffset>
          </wp:positionH>
          <wp:positionV relativeFrom="paragraph">
            <wp:posOffset>-168655</wp:posOffset>
          </wp:positionV>
          <wp:extent cx="2046605" cy="346710"/>
          <wp:effectExtent l="0" t="0" r="0" b="0"/>
          <wp:wrapTight wrapText="bothSides">
            <wp:wrapPolygon edited="0">
              <wp:start x="0" y="0"/>
              <wp:lineTo x="0" y="20176"/>
              <wp:lineTo x="21312" y="20176"/>
              <wp:lineTo x="21312" y="0"/>
              <wp:lineTo x="0" y="0"/>
            </wp:wrapPolygon>
          </wp:wrapTight>
          <wp:docPr id="254" name="Bildobjekt 254" descr="En bild som visar text,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 descr="En bild som visar text, clipart&#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605" cy="346710"/>
                  </a:xfrm>
                  <a:prstGeom prst="rect">
                    <a:avLst/>
                  </a:prstGeom>
                  <a:noFill/>
                </pic:spPr>
              </pic:pic>
            </a:graphicData>
          </a:graphic>
          <wp14:sizeRelH relativeFrom="margin">
            <wp14:pctWidth>0</wp14:pctWidth>
          </wp14:sizeRelH>
          <wp14:sizeRelV relativeFrom="margin">
            <wp14:pctHeight>0</wp14:pctHeight>
          </wp14:sizeRelV>
        </wp:anchor>
      </w:drawing>
    </w:r>
    <w:r w:rsidR="00C827D1" w:rsidRPr="00E27045">
      <w:rPr>
        <w:color w:val="808080"/>
        <w:lang w:val="nb-NO"/>
      </w:rPr>
      <w:tab/>
    </w:r>
    <w:r w:rsidR="00E27045">
      <w:rPr>
        <w:color w:val="808080"/>
        <w:lang w:val="nb-NO"/>
      </w:rPr>
      <w:t>Template</w:t>
    </w:r>
    <w:r w:rsidRPr="00E27045">
      <w:rPr>
        <w:color w:val="808080"/>
        <w:lang w:val="nb-NO"/>
      </w:rPr>
      <w:t xml:space="preserve"> för progr</w:t>
    </w:r>
    <w:r w:rsidR="00E27045">
      <w:rPr>
        <w:color w:val="808080"/>
        <w:lang w:val="nb-NO"/>
      </w:rPr>
      <w:t>am proposal</w:t>
    </w:r>
  </w:p>
  <w:p w14:paraId="17B672DA" w14:textId="718E768E" w:rsidR="00A33AA6" w:rsidRDefault="00C827D1" w:rsidP="005B6F97">
    <w:pPr>
      <w:pStyle w:val="Sidhuvud"/>
      <w:tabs>
        <w:tab w:val="clear" w:pos="4513"/>
        <w:tab w:val="clear" w:pos="9026"/>
        <w:tab w:val="left" w:pos="3402"/>
        <w:tab w:val="left" w:pos="6379"/>
        <w:tab w:val="right" w:pos="9072"/>
      </w:tabs>
      <w:ind w:left="-907" w:right="-1136"/>
      <w:rPr>
        <w:sz w:val="17"/>
        <w:szCs w:val="17"/>
      </w:rPr>
    </w:pPr>
    <w:r w:rsidRPr="00F546F0">
      <w:rPr>
        <w:sz w:val="17"/>
        <w:szCs w:val="17"/>
        <w:lang w:val="nb-NO"/>
      </w:rPr>
      <w:tab/>
    </w:r>
    <w:r w:rsidRPr="00F546F0">
      <w:rPr>
        <w:sz w:val="17"/>
        <w:szCs w:val="17"/>
      </w:rPr>
      <w:fldChar w:fldCharType="begin"/>
    </w:r>
    <w:r w:rsidRPr="00F546F0">
      <w:rPr>
        <w:sz w:val="17"/>
        <w:szCs w:val="17"/>
        <w:lang w:val="nb-NO"/>
      </w:rPr>
      <w:instrText xml:space="preserve"> USERADDRESS   \* MERGEFORMAT </w:instrText>
    </w:r>
    <w:r w:rsidRPr="00F546F0">
      <w:rPr>
        <w:sz w:val="17"/>
        <w:szCs w:val="17"/>
      </w:rPr>
      <w:fldChar w:fldCharType="end"/>
    </w:r>
  </w:p>
  <w:p w14:paraId="016710D0" w14:textId="77777777" w:rsidR="005B6F97" w:rsidRPr="005B6F97" w:rsidRDefault="005B6F97" w:rsidP="005B6F97">
    <w:pPr>
      <w:pStyle w:val="Sidhuvud"/>
      <w:tabs>
        <w:tab w:val="clear" w:pos="4513"/>
        <w:tab w:val="clear" w:pos="9026"/>
        <w:tab w:val="left" w:pos="3402"/>
        <w:tab w:val="left" w:pos="6379"/>
        <w:tab w:val="right" w:pos="9072"/>
      </w:tabs>
      <w:ind w:left="-907" w:right="-1136"/>
      <w:rPr>
        <w:sz w:val="17"/>
        <w:szCs w:val="17"/>
        <w:lang w:val="nb-N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E7034" w14:textId="77777777" w:rsidR="005D091C" w:rsidRDefault="005D091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DB27FF4"/>
    <w:multiLevelType w:val="hybridMultilevel"/>
    <w:tmpl w:val="DE446CC2"/>
    <w:lvl w:ilvl="0" w:tplc="3A8447A4">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9985548"/>
    <w:multiLevelType w:val="hybridMultilevel"/>
    <w:tmpl w:val="0206D9D0"/>
    <w:lvl w:ilvl="0" w:tplc="DA2A1CB8">
      <w:start w:val="100"/>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7856EA9"/>
    <w:multiLevelType w:val="multilevel"/>
    <w:tmpl w:val="041D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52C8163D"/>
    <w:multiLevelType w:val="hybridMultilevel"/>
    <w:tmpl w:val="C972CBB6"/>
    <w:lvl w:ilvl="0" w:tplc="041D000F">
      <w:start w:val="1"/>
      <w:numFmt w:val="decimal"/>
      <w:lvlText w:val="%1."/>
      <w:lvlJc w:val="left"/>
      <w:pPr>
        <w:ind w:left="1797" w:hanging="360"/>
      </w:pPr>
    </w:lvl>
    <w:lvl w:ilvl="1" w:tplc="041D0019" w:tentative="1">
      <w:start w:val="1"/>
      <w:numFmt w:val="lowerLetter"/>
      <w:lvlText w:val="%2."/>
      <w:lvlJc w:val="left"/>
      <w:pPr>
        <w:ind w:left="2517" w:hanging="360"/>
      </w:pPr>
    </w:lvl>
    <w:lvl w:ilvl="2" w:tplc="041D001B" w:tentative="1">
      <w:start w:val="1"/>
      <w:numFmt w:val="lowerRoman"/>
      <w:lvlText w:val="%3."/>
      <w:lvlJc w:val="right"/>
      <w:pPr>
        <w:ind w:left="3237" w:hanging="180"/>
      </w:pPr>
    </w:lvl>
    <w:lvl w:ilvl="3" w:tplc="041D000F" w:tentative="1">
      <w:start w:val="1"/>
      <w:numFmt w:val="decimal"/>
      <w:lvlText w:val="%4."/>
      <w:lvlJc w:val="left"/>
      <w:pPr>
        <w:ind w:left="3957" w:hanging="360"/>
      </w:pPr>
    </w:lvl>
    <w:lvl w:ilvl="4" w:tplc="041D0019" w:tentative="1">
      <w:start w:val="1"/>
      <w:numFmt w:val="lowerLetter"/>
      <w:lvlText w:val="%5."/>
      <w:lvlJc w:val="left"/>
      <w:pPr>
        <w:ind w:left="4677" w:hanging="360"/>
      </w:pPr>
    </w:lvl>
    <w:lvl w:ilvl="5" w:tplc="041D001B" w:tentative="1">
      <w:start w:val="1"/>
      <w:numFmt w:val="lowerRoman"/>
      <w:lvlText w:val="%6."/>
      <w:lvlJc w:val="right"/>
      <w:pPr>
        <w:ind w:left="5397" w:hanging="180"/>
      </w:pPr>
    </w:lvl>
    <w:lvl w:ilvl="6" w:tplc="041D000F" w:tentative="1">
      <w:start w:val="1"/>
      <w:numFmt w:val="decimal"/>
      <w:lvlText w:val="%7."/>
      <w:lvlJc w:val="left"/>
      <w:pPr>
        <w:ind w:left="6117" w:hanging="360"/>
      </w:pPr>
    </w:lvl>
    <w:lvl w:ilvl="7" w:tplc="041D0019" w:tentative="1">
      <w:start w:val="1"/>
      <w:numFmt w:val="lowerLetter"/>
      <w:lvlText w:val="%8."/>
      <w:lvlJc w:val="left"/>
      <w:pPr>
        <w:ind w:left="6837" w:hanging="360"/>
      </w:pPr>
    </w:lvl>
    <w:lvl w:ilvl="8" w:tplc="041D001B" w:tentative="1">
      <w:start w:val="1"/>
      <w:numFmt w:val="lowerRoman"/>
      <w:lvlText w:val="%9."/>
      <w:lvlJc w:val="right"/>
      <w:pPr>
        <w:ind w:left="7557" w:hanging="180"/>
      </w:pPr>
    </w:lvl>
  </w:abstractNum>
  <w:abstractNum w:abstractNumId="9" w15:restartNumberingAfterBreak="0">
    <w:nsid w:val="5E1A631B"/>
    <w:multiLevelType w:val="hybridMultilevel"/>
    <w:tmpl w:val="62445C5E"/>
    <w:lvl w:ilvl="0" w:tplc="1D3A90DE">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F6259C5"/>
    <w:multiLevelType w:val="hybridMultilevel"/>
    <w:tmpl w:val="C73CF26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4"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14139731">
    <w:abstractNumId w:val="6"/>
  </w:num>
  <w:num w:numId="2" w16cid:durableId="987397480">
    <w:abstractNumId w:val="4"/>
  </w:num>
  <w:num w:numId="3" w16cid:durableId="1917399872">
    <w:abstractNumId w:val="13"/>
  </w:num>
  <w:num w:numId="4" w16cid:durableId="621159152">
    <w:abstractNumId w:val="7"/>
  </w:num>
  <w:num w:numId="5" w16cid:durableId="1981691815">
    <w:abstractNumId w:val="0"/>
  </w:num>
  <w:num w:numId="6" w16cid:durableId="138806129">
    <w:abstractNumId w:val="3"/>
  </w:num>
  <w:num w:numId="7" w16cid:durableId="1350449658">
    <w:abstractNumId w:val="14"/>
  </w:num>
  <w:num w:numId="8" w16cid:durableId="516424638">
    <w:abstractNumId w:val="11"/>
  </w:num>
  <w:num w:numId="9" w16cid:durableId="1513639778">
    <w:abstractNumId w:val="15"/>
  </w:num>
  <w:num w:numId="10" w16cid:durableId="389305608">
    <w:abstractNumId w:val="9"/>
  </w:num>
  <w:num w:numId="11" w16cid:durableId="717557355">
    <w:abstractNumId w:val="10"/>
  </w:num>
  <w:num w:numId="12" w16cid:durableId="1804426993">
    <w:abstractNumId w:val="8"/>
  </w:num>
  <w:num w:numId="13" w16cid:durableId="1719739550">
    <w:abstractNumId w:val="5"/>
  </w:num>
  <w:num w:numId="14" w16cid:durableId="163329073">
    <w:abstractNumId w:val="1"/>
  </w:num>
  <w:num w:numId="15" w16cid:durableId="21715153">
    <w:abstractNumId w:val="12"/>
  </w:num>
  <w:num w:numId="16" w16cid:durableId="663510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F97"/>
    <w:rsid w:val="00002327"/>
    <w:rsid w:val="00003362"/>
    <w:rsid w:val="00013DDB"/>
    <w:rsid w:val="0001796B"/>
    <w:rsid w:val="00021518"/>
    <w:rsid w:val="0002661B"/>
    <w:rsid w:val="000302A7"/>
    <w:rsid w:val="000333D6"/>
    <w:rsid w:val="00065719"/>
    <w:rsid w:val="00065A1C"/>
    <w:rsid w:val="00073829"/>
    <w:rsid w:val="000743D2"/>
    <w:rsid w:val="00074B8F"/>
    <w:rsid w:val="00081DE1"/>
    <w:rsid w:val="00082F8B"/>
    <w:rsid w:val="00086047"/>
    <w:rsid w:val="00095A7E"/>
    <w:rsid w:val="000A1961"/>
    <w:rsid w:val="000A6186"/>
    <w:rsid w:val="000A7A68"/>
    <w:rsid w:val="000B6902"/>
    <w:rsid w:val="000C15B3"/>
    <w:rsid w:val="000E4C52"/>
    <w:rsid w:val="000F18DD"/>
    <w:rsid w:val="000F4501"/>
    <w:rsid w:val="000F79CF"/>
    <w:rsid w:val="000F7ED2"/>
    <w:rsid w:val="00105B99"/>
    <w:rsid w:val="00121FFC"/>
    <w:rsid w:val="001423C0"/>
    <w:rsid w:val="00144DF8"/>
    <w:rsid w:val="001514AD"/>
    <w:rsid w:val="0016067C"/>
    <w:rsid w:val="00166476"/>
    <w:rsid w:val="0017032B"/>
    <w:rsid w:val="00187068"/>
    <w:rsid w:val="001A1880"/>
    <w:rsid w:val="001A4656"/>
    <w:rsid w:val="001B0C85"/>
    <w:rsid w:val="001B68F3"/>
    <w:rsid w:val="001C4726"/>
    <w:rsid w:val="001E1028"/>
    <w:rsid w:val="001E47E3"/>
    <w:rsid w:val="001E57C1"/>
    <w:rsid w:val="001F01F3"/>
    <w:rsid w:val="001F2DA4"/>
    <w:rsid w:val="00200B53"/>
    <w:rsid w:val="00202E84"/>
    <w:rsid w:val="00203FE9"/>
    <w:rsid w:val="00212F92"/>
    <w:rsid w:val="002272E8"/>
    <w:rsid w:val="002339F5"/>
    <w:rsid w:val="00235C5B"/>
    <w:rsid w:val="00243BCB"/>
    <w:rsid w:val="002454AE"/>
    <w:rsid w:val="0024729B"/>
    <w:rsid w:val="00257D64"/>
    <w:rsid w:val="002604F8"/>
    <w:rsid w:val="00260875"/>
    <w:rsid w:val="002642C9"/>
    <w:rsid w:val="00271353"/>
    <w:rsid w:val="00280DEE"/>
    <w:rsid w:val="0028196E"/>
    <w:rsid w:val="00283D1C"/>
    <w:rsid w:val="00294379"/>
    <w:rsid w:val="00294780"/>
    <w:rsid w:val="002A4535"/>
    <w:rsid w:val="002B54B8"/>
    <w:rsid w:val="002C2DE5"/>
    <w:rsid w:val="002C3E95"/>
    <w:rsid w:val="002C6663"/>
    <w:rsid w:val="002D0745"/>
    <w:rsid w:val="002D1CAD"/>
    <w:rsid w:val="002D38B0"/>
    <w:rsid w:val="002D3A3C"/>
    <w:rsid w:val="002D3E4E"/>
    <w:rsid w:val="002D4C08"/>
    <w:rsid w:val="002F3F22"/>
    <w:rsid w:val="00302D64"/>
    <w:rsid w:val="00313BF1"/>
    <w:rsid w:val="00315FCB"/>
    <w:rsid w:val="00321D66"/>
    <w:rsid w:val="00323522"/>
    <w:rsid w:val="00333414"/>
    <w:rsid w:val="00346788"/>
    <w:rsid w:val="00347BA2"/>
    <w:rsid w:val="0035448D"/>
    <w:rsid w:val="00357673"/>
    <w:rsid w:val="0036322B"/>
    <w:rsid w:val="003651C7"/>
    <w:rsid w:val="00371BA9"/>
    <w:rsid w:val="0037397B"/>
    <w:rsid w:val="0038146B"/>
    <w:rsid w:val="003819DE"/>
    <w:rsid w:val="003872A1"/>
    <w:rsid w:val="00393874"/>
    <w:rsid w:val="003A27F0"/>
    <w:rsid w:val="003A6A2C"/>
    <w:rsid w:val="003B314E"/>
    <w:rsid w:val="003C26D0"/>
    <w:rsid w:val="003D6BCB"/>
    <w:rsid w:val="003E07DF"/>
    <w:rsid w:val="003E1445"/>
    <w:rsid w:val="003E67B2"/>
    <w:rsid w:val="003F5872"/>
    <w:rsid w:val="003F6A6B"/>
    <w:rsid w:val="00400A58"/>
    <w:rsid w:val="00406CBF"/>
    <w:rsid w:val="00420A3F"/>
    <w:rsid w:val="0043768B"/>
    <w:rsid w:val="00441A1F"/>
    <w:rsid w:val="00443AEB"/>
    <w:rsid w:val="00450443"/>
    <w:rsid w:val="00455F7E"/>
    <w:rsid w:val="004641BB"/>
    <w:rsid w:val="004663EE"/>
    <w:rsid w:val="00470C35"/>
    <w:rsid w:val="00476D8D"/>
    <w:rsid w:val="0049745A"/>
    <w:rsid w:val="004A1519"/>
    <w:rsid w:val="004A171A"/>
    <w:rsid w:val="004A4A2E"/>
    <w:rsid w:val="004A543F"/>
    <w:rsid w:val="004D2B6E"/>
    <w:rsid w:val="004E2228"/>
    <w:rsid w:val="004E2301"/>
    <w:rsid w:val="005001B6"/>
    <w:rsid w:val="00500CBE"/>
    <w:rsid w:val="00500F00"/>
    <w:rsid w:val="0050370F"/>
    <w:rsid w:val="00512188"/>
    <w:rsid w:val="005136B1"/>
    <w:rsid w:val="00516EA8"/>
    <w:rsid w:val="00533E09"/>
    <w:rsid w:val="005360CD"/>
    <w:rsid w:val="0055305D"/>
    <w:rsid w:val="005544A2"/>
    <w:rsid w:val="00554BA5"/>
    <w:rsid w:val="00557849"/>
    <w:rsid w:val="00561C38"/>
    <w:rsid w:val="0059286B"/>
    <w:rsid w:val="00596FD7"/>
    <w:rsid w:val="005A6CCA"/>
    <w:rsid w:val="005B2883"/>
    <w:rsid w:val="005B32E3"/>
    <w:rsid w:val="005B34AD"/>
    <w:rsid w:val="005B5ECB"/>
    <w:rsid w:val="005B6F97"/>
    <w:rsid w:val="005C00B6"/>
    <w:rsid w:val="005D091C"/>
    <w:rsid w:val="005D500F"/>
    <w:rsid w:val="005D736E"/>
    <w:rsid w:val="005E20D7"/>
    <w:rsid w:val="005F450D"/>
    <w:rsid w:val="005F7096"/>
    <w:rsid w:val="006029E1"/>
    <w:rsid w:val="00605B6B"/>
    <w:rsid w:val="00624458"/>
    <w:rsid w:val="006257D2"/>
    <w:rsid w:val="00626DA3"/>
    <w:rsid w:val="006319CE"/>
    <w:rsid w:val="00633615"/>
    <w:rsid w:val="00636963"/>
    <w:rsid w:val="006530C3"/>
    <w:rsid w:val="006603D7"/>
    <w:rsid w:val="006775D7"/>
    <w:rsid w:val="00690087"/>
    <w:rsid w:val="00694E35"/>
    <w:rsid w:val="006954B7"/>
    <w:rsid w:val="00697C05"/>
    <w:rsid w:val="006B1853"/>
    <w:rsid w:val="006B6709"/>
    <w:rsid w:val="006B6E30"/>
    <w:rsid w:val="006C2BC0"/>
    <w:rsid w:val="006E0B49"/>
    <w:rsid w:val="006E35C4"/>
    <w:rsid w:val="006E56F3"/>
    <w:rsid w:val="006F2A40"/>
    <w:rsid w:val="006F63B9"/>
    <w:rsid w:val="006F6A9F"/>
    <w:rsid w:val="00701D16"/>
    <w:rsid w:val="00703DC1"/>
    <w:rsid w:val="00710E11"/>
    <w:rsid w:val="0071376C"/>
    <w:rsid w:val="00721D26"/>
    <w:rsid w:val="007233CF"/>
    <w:rsid w:val="007305B4"/>
    <w:rsid w:val="007347DB"/>
    <w:rsid w:val="00743EE3"/>
    <w:rsid w:val="00745728"/>
    <w:rsid w:val="0074679A"/>
    <w:rsid w:val="00750D05"/>
    <w:rsid w:val="00752127"/>
    <w:rsid w:val="00753779"/>
    <w:rsid w:val="00755B85"/>
    <w:rsid w:val="00756747"/>
    <w:rsid w:val="0075700D"/>
    <w:rsid w:val="007605A6"/>
    <w:rsid w:val="00762607"/>
    <w:rsid w:val="00764AEB"/>
    <w:rsid w:val="007732A9"/>
    <w:rsid w:val="007756CD"/>
    <w:rsid w:val="0079488D"/>
    <w:rsid w:val="0079609F"/>
    <w:rsid w:val="007A34CF"/>
    <w:rsid w:val="007A46B5"/>
    <w:rsid w:val="007C23E4"/>
    <w:rsid w:val="007C788E"/>
    <w:rsid w:val="007E242E"/>
    <w:rsid w:val="007E7B18"/>
    <w:rsid w:val="007F503C"/>
    <w:rsid w:val="0080616B"/>
    <w:rsid w:val="00813CFF"/>
    <w:rsid w:val="00815C9F"/>
    <w:rsid w:val="008255B3"/>
    <w:rsid w:val="00833594"/>
    <w:rsid w:val="0083423C"/>
    <w:rsid w:val="00840168"/>
    <w:rsid w:val="00853FEC"/>
    <w:rsid w:val="0085631A"/>
    <w:rsid w:val="00870134"/>
    <w:rsid w:val="00872060"/>
    <w:rsid w:val="00877BAD"/>
    <w:rsid w:val="00881668"/>
    <w:rsid w:val="008955C3"/>
    <w:rsid w:val="00896AF8"/>
    <w:rsid w:val="008A0AF4"/>
    <w:rsid w:val="008A0F10"/>
    <w:rsid w:val="008B778B"/>
    <w:rsid w:val="008D2018"/>
    <w:rsid w:val="008D3BF1"/>
    <w:rsid w:val="008D7352"/>
    <w:rsid w:val="008E473B"/>
    <w:rsid w:val="0090038C"/>
    <w:rsid w:val="0090195B"/>
    <w:rsid w:val="00924304"/>
    <w:rsid w:val="00931989"/>
    <w:rsid w:val="009323E6"/>
    <w:rsid w:val="009339F0"/>
    <w:rsid w:val="00940AA4"/>
    <w:rsid w:val="00941290"/>
    <w:rsid w:val="00942198"/>
    <w:rsid w:val="00947758"/>
    <w:rsid w:val="00947F13"/>
    <w:rsid w:val="00952A98"/>
    <w:rsid w:val="009557BA"/>
    <w:rsid w:val="00960CC5"/>
    <w:rsid w:val="009627A7"/>
    <w:rsid w:val="009703E5"/>
    <w:rsid w:val="00983125"/>
    <w:rsid w:val="00984649"/>
    <w:rsid w:val="009945F6"/>
    <w:rsid w:val="00994DC8"/>
    <w:rsid w:val="00996BE9"/>
    <w:rsid w:val="009A4853"/>
    <w:rsid w:val="009A5288"/>
    <w:rsid w:val="009A598C"/>
    <w:rsid w:val="009A5F47"/>
    <w:rsid w:val="009B4A30"/>
    <w:rsid w:val="009B5EA9"/>
    <w:rsid w:val="009C320F"/>
    <w:rsid w:val="009C7E94"/>
    <w:rsid w:val="009E1657"/>
    <w:rsid w:val="009E4D6E"/>
    <w:rsid w:val="009E764B"/>
    <w:rsid w:val="009E7B07"/>
    <w:rsid w:val="009F2B1B"/>
    <w:rsid w:val="00A2079D"/>
    <w:rsid w:val="00A26857"/>
    <w:rsid w:val="00A33AA6"/>
    <w:rsid w:val="00A44949"/>
    <w:rsid w:val="00A46084"/>
    <w:rsid w:val="00A51EDC"/>
    <w:rsid w:val="00A53624"/>
    <w:rsid w:val="00A6229A"/>
    <w:rsid w:val="00A667CC"/>
    <w:rsid w:val="00A80CB0"/>
    <w:rsid w:val="00AA1327"/>
    <w:rsid w:val="00AA6B6D"/>
    <w:rsid w:val="00AA779D"/>
    <w:rsid w:val="00AB0258"/>
    <w:rsid w:val="00AB0C1F"/>
    <w:rsid w:val="00AB590E"/>
    <w:rsid w:val="00AC0C95"/>
    <w:rsid w:val="00AC7F4F"/>
    <w:rsid w:val="00AD3375"/>
    <w:rsid w:val="00AD7A57"/>
    <w:rsid w:val="00AE3FF2"/>
    <w:rsid w:val="00AE4604"/>
    <w:rsid w:val="00AE7E89"/>
    <w:rsid w:val="00AF5A43"/>
    <w:rsid w:val="00B01595"/>
    <w:rsid w:val="00B01D32"/>
    <w:rsid w:val="00B026DB"/>
    <w:rsid w:val="00B04BE6"/>
    <w:rsid w:val="00B055B8"/>
    <w:rsid w:val="00B26804"/>
    <w:rsid w:val="00B34D43"/>
    <w:rsid w:val="00B430FD"/>
    <w:rsid w:val="00B43E04"/>
    <w:rsid w:val="00B45C70"/>
    <w:rsid w:val="00B50FD5"/>
    <w:rsid w:val="00B56452"/>
    <w:rsid w:val="00B6542F"/>
    <w:rsid w:val="00B669CB"/>
    <w:rsid w:val="00B676F6"/>
    <w:rsid w:val="00B80D34"/>
    <w:rsid w:val="00B849A1"/>
    <w:rsid w:val="00B8661B"/>
    <w:rsid w:val="00B876BD"/>
    <w:rsid w:val="00B9318D"/>
    <w:rsid w:val="00BA0248"/>
    <w:rsid w:val="00BA5795"/>
    <w:rsid w:val="00BA5EEE"/>
    <w:rsid w:val="00BA6149"/>
    <w:rsid w:val="00BB246C"/>
    <w:rsid w:val="00BB5624"/>
    <w:rsid w:val="00BB604A"/>
    <w:rsid w:val="00BC30A4"/>
    <w:rsid w:val="00BC3292"/>
    <w:rsid w:val="00BC43ED"/>
    <w:rsid w:val="00BD0C0F"/>
    <w:rsid w:val="00BD1021"/>
    <w:rsid w:val="00BE592D"/>
    <w:rsid w:val="00BF343C"/>
    <w:rsid w:val="00BF6FBA"/>
    <w:rsid w:val="00C02BD8"/>
    <w:rsid w:val="00C14C7A"/>
    <w:rsid w:val="00C17ABB"/>
    <w:rsid w:val="00C249EE"/>
    <w:rsid w:val="00C32364"/>
    <w:rsid w:val="00C37ABD"/>
    <w:rsid w:val="00C45E48"/>
    <w:rsid w:val="00C47352"/>
    <w:rsid w:val="00C50E81"/>
    <w:rsid w:val="00C53404"/>
    <w:rsid w:val="00C64C06"/>
    <w:rsid w:val="00C74159"/>
    <w:rsid w:val="00C76367"/>
    <w:rsid w:val="00C813F1"/>
    <w:rsid w:val="00C827D1"/>
    <w:rsid w:val="00C85CAB"/>
    <w:rsid w:val="00C93CB1"/>
    <w:rsid w:val="00CA35D5"/>
    <w:rsid w:val="00CA5D46"/>
    <w:rsid w:val="00CB1C2B"/>
    <w:rsid w:val="00CB2D00"/>
    <w:rsid w:val="00CB7806"/>
    <w:rsid w:val="00CC05F1"/>
    <w:rsid w:val="00CC355B"/>
    <w:rsid w:val="00CC6176"/>
    <w:rsid w:val="00CC7195"/>
    <w:rsid w:val="00CD0AAF"/>
    <w:rsid w:val="00CE0835"/>
    <w:rsid w:val="00CE1DEE"/>
    <w:rsid w:val="00CE29E7"/>
    <w:rsid w:val="00CF0EF0"/>
    <w:rsid w:val="00CF7C6E"/>
    <w:rsid w:val="00D0322D"/>
    <w:rsid w:val="00D34302"/>
    <w:rsid w:val="00D35D38"/>
    <w:rsid w:val="00D37DF0"/>
    <w:rsid w:val="00D40289"/>
    <w:rsid w:val="00D41602"/>
    <w:rsid w:val="00D43FBC"/>
    <w:rsid w:val="00D514A3"/>
    <w:rsid w:val="00D866C9"/>
    <w:rsid w:val="00D87EB1"/>
    <w:rsid w:val="00D922CA"/>
    <w:rsid w:val="00DB43AF"/>
    <w:rsid w:val="00DB464B"/>
    <w:rsid w:val="00DB5582"/>
    <w:rsid w:val="00DB6963"/>
    <w:rsid w:val="00DB7EEC"/>
    <w:rsid w:val="00DC42F6"/>
    <w:rsid w:val="00DD0866"/>
    <w:rsid w:val="00DE35DD"/>
    <w:rsid w:val="00DE6357"/>
    <w:rsid w:val="00DF157C"/>
    <w:rsid w:val="00DF61CD"/>
    <w:rsid w:val="00E14A8F"/>
    <w:rsid w:val="00E1574A"/>
    <w:rsid w:val="00E27045"/>
    <w:rsid w:val="00E30FF1"/>
    <w:rsid w:val="00E31A59"/>
    <w:rsid w:val="00E65EA0"/>
    <w:rsid w:val="00E76D6B"/>
    <w:rsid w:val="00E84F95"/>
    <w:rsid w:val="00EA117B"/>
    <w:rsid w:val="00EA4AFC"/>
    <w:rsid w:val="00EA6B3F"/>
    <w:rsid w:val="00EB0286"/>
    <w:rsid w:val="00EB1070"/>
    <w:rsid w:val="00EB445B"/>
    <w:rsid w:val="00EB5765"/>
    <w:rsid w:val="00EC0228"/>
    <w:rsid w:val="00EC0E9E"/>
    <w:rsid w:val="00EC3408"/>
    <w:rsid w:val="00ED3F4A"/>
    <w:rsid w:val="00ED47A0"/>
    <w:rsid w:val="00ED5B3A"/>
    <w:rsid w:val="00EE27DA"/>
    <w:rsid w:val="00F05E0D"/>
    <w:rsid w:val="00F06F08"/>
    <w:rsid w:val="00F12CE6"/>
    <w:rsid w:val="00F14253"/>
    <w:rsid w:val="00F23AF9"/>
    <w:rsid w:val="00F270FF"/>
    <w:rsid w:val="00F27A49"/>
    <w:rsid w:val="00F37116"/>
    <w:rsid w:val="00F546F0"/>
    <w:rsid w:val="00F61DC9"/>
    <w:rsid w:val="00F64B84"/>
    <w:rsid w:val="00F66EBF"/>
    <w:rsid w:val="00F74E79"/>
    <w:rsid w:val="00F775B9"/>
    <w:rsid w:val="00F8131C"/>
    <w:rsid w:val="00F84E84"/>
    <w:rsid w:val="00F9349A"/>
    <w:rsid w:val="00F95C99"/>
    <w:rsid w:val="00FA130B"/>
    <w:rsid w:val="00FA6CAE"/>
    <w:rsid w:val="00FB670F"/>
    <w:rsid w:val="00FC54DE"/>
    <w:rsid w:val="00FD2AB3"/>
    <w:rsid w:val="00FD3E12"/>
    <w:rsid w:val="00FD6332"/>
    <w:rsid w:val="00FE6C1C"/>
    <w:rsid w:val="00FF0BCE"/>
    <w:rsid w:val="00FF4C51"/>
    <w:rsid w:val="00FF5235"/>
    <w:rsid w:val="00FF5586"/>
    <w:rsid w:val="01236586"/>
    <w:rsid w:val="0C543286"/>
    <w:rsid w:val="0ECBF599"/>
    <w:rsid w:val="1C291EFA"/>
    <w:rsid w:val="1C651A91"/>
    <w:rsid w:val="2408C28F"/>
    <w:rsid w:val="24FB8BED"/>
    <w:rsid w:val="280271B6"/>
    <w:rsid w:val="2DB2FBCF"/>
    <w:rsid w:val="2F4D8F3B"/>
    <w:rsid w:val="305BB74E"/>
    <w:rsid w:val="336DAF97"/>
    <w:rsid w:val="35793C75"/>
    <w:rsid w:val="4077F49E"/>
    <w:rsid w:val="4523D838"/>
    <w:rsid w:val="46C49518"/>
    <w:rsid w:val="592E821F"/>
    <w:rsid w:val="5F4324E8"/>
    <w:rsid w:val="619E664E"/>
    <w:rsid w:val="6661ABA1"/>
    <w:rsid w:val="6AFA94AB"/>
    <w:rsid w:val="6D91656A"/>
    <w:rsid w:val="6E1E2FA0"/>
    <w:rsid w:val="6F70CAAD"/>
    <w:rsid w:val="70163A9D"/>
    <w:rsid w:val="7165783D"/>
    <w:rsid w:val="736D9C96"/>
    <w:rsid w:val="750AC06E"/>
    <w:rsid w:val="7790A109"/>
    <w:rsid w:val="77D597F8"/>
    <w:rsid w:val="7EB7F9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7FFC"/>
  <w15:chartTrackingRefBased/>
  <w15:docId w15:val="{85B69E35-19ED-4069-954A-05248800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5B4"/>
    <w:pPr>
      <w:spacing w:after="120" w:line="320" w:lineRule="atLeast"/>
    </w:pPr>
    <w:rPr>
      <w:rFonts w:ascii="Arial" w:hAnsi="Arial" w:cs="Arial"/>
      <w:color w:val="121619"/>
    </w:rPr>
  </w:style>
  <w:style w:type="paragraph" w:styleId="Rubrik1">
    <w:name w:val="heading 1"/>
    <w:basedOn w:val="Normal"/>
    <w:next w:val="Normal"/>
    <w:link w:val="Rubrik1Char"/>
    <w:uiPriority w:val="9"/>
    <w:qFormat/>
    <w:rsid w:val="007305B4"/>
    <w:pPr>
      <w:keepNext/>
      <w:keepLines/>
      <w:spacing w:before="480" w:line="500" w:lineRule="atLeast"/>
      <w:outlineLvl w:val="0"/>
    </w:pPr>
    <w:rPr>
      <w:rFonts w:eastAsiaTheme="majorEastAsia"/>
      <w:sz w:val="40"/>
      <w:szCs w:val="40"/>
    </w:rPr>
  </w:style>
  <w:style w:type="paragraph" w:styleId="Rubrik2">
    <w:name w:val="heading 2"/>
    <w:basedOn w:val="Rubrik1"/>
    <w:next w:val="Normal"/>
    <w:link w:val="Rubrik2Char"/>
    <w:uiPriority w:val="9"/>
    <w:unhideWhenUsed/>
    <w:qFormat/>
    <w:rsid w:val="007305B4"/>
    <w:pPr>
      <w:numPr>
        <w:ilvl w:val="1"/>
      </w:numPr>
      <w:spacing w:line="300" w:lineRule="atLeast"/>
      <w:outlineLvl w:val="1"/>
    </w:pPr>
    <w:rPr>
      <w:bCs/>
      <w:sz w:val="31"/>
      <w:szCs w:val="31"/>
    </w:rPr>
  </w:style>
  <w:style w:type="paragraph" w:styleId="Rubrik3">
    <w:name w:val="heading 3"/>
    <w:basedOn w:val="Rubrik2"/>
    <w:next w:val="Normal"/>
    <w:link w:val="Rubrik3Char"/>
    <w:uiPriority w:val="9"/>
    <w:unhideWhenUsed/>
    <w:qFormat/>
    <w:rsid w:val="007305B4"/>
    <w:pPr>
      <w:numPr>
        <w:ilvl w:val="2"/>
      </w:numPr>
      <w:spacing w:before="240"/>
      <w:outlineLvl w:val="2"/>
    </w:pPr>
    <w:rPr>
      <w:b/>
      <w:bCs w:val="0"/>
      <w:color w:val="21272A"/>
      <w:sz w:val="25"/>
      <w:szCs w:val="25"/>
    </w:rPr>
  </w:style>
  <w:style w:type="paragraph" w:styleId="Rubrik4">
    <w:name w:val="heading 4"/>
    <w:basedOn w:val="Normal"/>
    <w:next w:val="Normal"/>
    <w:link w:val="Rubrik4Char"/>
    <w:uiPriority w:val="9"/>
    <w:unhideWhenUsed/>
    <w:qFormat/>
    <w:rsid w:val="007305B4"/>
    <w:pPr>
      <w:keepNext/>
      <w:keepLines/>
      <w:spacing w:before="200" w:after="0"/>
      <w:outlineLvl w:val="3"/>
    </w:pPr>
    <w:rPr>
      <w:rFonts w:eastAsiaTheme="majorEastAsia"/>
      <w:iCs/>
      <w:color w:val="164D0A"/>
      <w:sz w:val="24"/>
      <w:szCs w:val="24"/>
    </w:rPr>
  </w:style>
  <w:style w:type="paragraph" w:styleId="Rubrik5">
    <w:name w:val="heading 5"/>
    <w:basedOn w:val="Rubrik4"/>
    <w:next w:val="Normal"/>
    <w:link w:val="Rubrik5Char"/>
    <w:uiPriority w:val="9"/>
    <w:unhideWhenUsed/>
    <w:rsid w:val="007305B4"/>
    <w:pPr>
      <w:spacing w:before="40"/>
      <w:outlineLvl w:val="4"/>
    </w:pPr>
    <w:rPr>
      <w:rFonts w:cstheme="majorBidi"/>
      <w:i/>
      <w:sz w:val="22"/>
    </w:rPr>
  </w:style>
  <w:style w:type="paragraph" w:styleId="Rubrik6">
    <w:name w:val="heading 6"/>
    <w:basedOn w:val="Normal"/>
    <w:next w:val="Normal"/>
    <w:link w:val="Rubrik6Char"/>
    <w:uiPriority w:val="9"/>
    <w:unhideWhenUsed/>
    <w:qFormat/>
    <w:rsid w:val="007305B4"/>
    <w:pPr>
      <w:keepNext/>
      <w:keepLines/>
      <w:spacing w:before="240" w:after="0"/>
      <w:outlineLvl w:val="5"/>
    </w:pPr>
    <w:rPr>
      <w:rFonts w:eastAsiaTheme="majorEastAsia"/>
      <w:caps/>
      <w:color w:val="164D0A"/>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05B4"/>
    <w:rPr>
      <w:rFonts w:ascii="Arial" w:eastAsiaTheme="majorEastAsia" w:hAnsi="Arial" w:cs="Arial"/>
      <w:color w:val="121619"/>
      <w:sz w:val="40"/>
      <w:szCs w:val="40"/>
      <w:lang w:val="en-US"/>
    </w:rPr>
  </w:style>
  <w:style w:type="character" w:customStyle="1" w:styleId="Rubrik3Char">
    <w:name w:val="Rubrik 3 Char"/>
    <w:basedOn w:val="Standardstycketeckensnitt"/>
    <w:link w:val="Rubrik3"/>
    <w:uiPriority w:val="9"/>
    <w:rsid w:val="007305B4"/>
    <w:rPr>
      <w:rFonts w:ascii="Arial" w:eastAsiaTheme="majorEastAsia" w:hAnsi="Arial" w:cs="Arial"/>
      <w:b/>
      <w:color w:val="21272A"/>
      <w:sz w:val="25"/>
      <w:szCs w:val="25"/>
      <w:lang w:val="en-US"/>
    </w:rPr>
  </w:style>
  <w:style w:type="character" w:customStyle="1" w:styleId="Rubrik4Char">
    <w:name w:val="Rubrik 4 Char"/>
    <w:basedOn w:val="Standardstycketeckensnitt"/>
    <w:link w:val="Rubrik4"/>
    <w:uiPriority w:val="9"/>
    <w:rsid w:val="007305B4"/>
    <w:rPr>
      <w:rFonts w:ascii="Arial" w:eastAsiaTheme="majorEastAsia" w:hAnsi="Arial" w:cs="Arial"/>
      <w:iCs/>
      <w:color w:val="164D0A"/>
      <w:sz w:val="24"/>
      <w:szCs w:val="24"/>
      <w:lang w:val="en-US"/>
    </w:rPr>
  </w:style>
  <w:style w:type="character" w:customStyle="1" w:styleId="Rubrik2Char">
    <w:name w:val="Rubrik 2 Char"/>
    <w:basedOn w:val="Standardstycketeckensnitt"/>
    <w:link w:val="Rubrik2"/>
    <w:uiPriority w:val="9"/>
    <w:rsid w:val="007305B4"/>
    <w:rPr>
      <w:rFonts w:ascii="Arial" w:eastAsiaTheme="majorEastAsia" w:hAnsi="Arial" w:cs="Arial"/>
      <w:bCs/>
      <w:color w:val="121619"/>
      <w:sz w:val="31"/>
      <w:szCs w:val="31"/>
      <w:lang w:val="en-US"/>
    </w:rPr>
  </w:style>
  <w:style w:type="paragraph" w:styleId="Rubrik">
    <w:name w:val="Title"/>
    <w:basedOn w:val="Normal"/>
    <w:next w:val="Normal"/>
    <w:link w:val="RubrikChar"/>
    <w:uiPriority w:val="10"/>
    <w:semiHidden/>
    <w:qFormat/>
    <w:rsid w:val="00896AF8"/>
    <w:pPr>
      <w:pBdr>
        <w:bottom w:val="single" w:sz="4" w:space="1" w:color="auto"/>
      </w:pBdr>
      <w:spacing w:line="240" w:lineRule="auto"/>
      <w:contextualSpacing/>
    </w:pPr>
    <w:rPr>
      <w:rFonts w:eastAsiaTheme="majorEastAsia"/>
      <w:color w:val="000000" w:themeColor="text1"/>
      <w:spacing w:val="5"/>
      <w:kern w:val="28"/>
      <w:sz w:val="72"/>
      <w:szCs w:val="72"/>
    </w:rPr>
  </w:style>
  <w:style w:type="character" w:customStyle="1" w:styleId="RubrikChar">
    <w:name w:val="Rubrik Char"/>
    <w:basedOn w:val="Standardstycketeckensnitt"/>
    <w:link w:val="Rubrik"/>
    <w:uiPriority w:val="10"/>
    <w:semiHidden/>
    <w:rsid w:val="00924304"/>
    <w:rPr>
      <w:rFonts w:ascii="Arial" w:eastAsiaTheme="majorEastAsia" w:hAnsi="Arial" w:cs="Arial"/>
      <w:color w:val="000000" w:themeColor="text1"/>
      <w:spacing w:val="5"/>
      <w:kern w:val="28"/>
      <w:sz w:val="72"/>
      <w:szCs w:val="72"/>
    </w:rPr>
  </w:style>
  <w:style w:type="paragraph" w:styleId="Sidhuvud">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Standardstycketeckensnitt"/>
    <w:link w:val="Sidhuvud"/>
    <w:uiPriority w:val="99"/>
    <w:rsid w:val="00B34D43"/>
    <w:rPr>
      <w:rFonts w:ascii="Arial" w:hAnsi="Arial" w:cs="Arial"/>
      <w:noProof/>
      <w:sz w:val="20"/>
      <w:szCs w:val="20"/>
      <w:lang w:val="en-US"/>
    </w:rPr>
  </w:style>
  <w:style w:type="paragraph" w:styleId="Sidfot">
    <w:name w:val="footer"/>
    <w:basedOn w:val="Normal"/>
    <w:link w:val="SidfotChar"/>
    <w:uiPriority w:val="99"/>
    <w:unhideWhenUsed/>
    <w:rsid w:val="007305B4"/>
    <w:pPr>
      <w:tabs>
        <w:tab w:val="center" w:pos="4513"/>
        <w:tab w:val="right" w:pos="9026"/>
      </w:tabs>
      <w:spacing w:after="0" w:line="240" w:lineRule="auto"/>
      <w:ind w:left="-1077"/>
    </w:pPr>
    <w:rPr>
      <w:sz w:val="17"/>
      <w:szCs w:val="20"/>
    </w:rPr>
  </w:style>
  <w:style w:type="character" w:customStyle="1" w:styleId="SidfotChar">
    <w:name w:val="Sidfot Char"/>
    <w:basedOn w:val="Standardstycketeckensnitt"/>
    <w:link w:val="Sidfot"/>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rsid w:val="007305B4"/>
    <w:rPr>
      <w:spacing w:val="6"/>
      <w:sz w:val="16"/>
      <w:szCs w:val="16"/>
    </w:rPr>
  </w:style>
  <w:style w:type="character" w:styleId="Platshllartext">
    <w:name w:val="Placeholder Text"/>
    <w:basedOn w:val="Standardstycketeckensnitt"/>
    <w:uiPriority w:val="99"/>
    <w:semiHidden/>
    <w:rsid w:val="001514AD"/>
    <w:rPr>
      <w:color w:val="808080"/>
    </w:rPr>
  </w:style>
  <w:style w:type="character" w:customStyle="1" w:styleId="SidfotenChar">
    <w:name w:val="Sidfoten Char"/>
    <w:basedOn w:val="Standardstycketeckensnitt"/>
    <w:link w:val="Sidfoten"/>
    <w:uiPriority w:val="18"/>
    <w:rsid w:val="007305B4"/>
    <w:rPr>
      <w:rFonts w:ascii="Arial" w:hAnsi="Arial" w:cs="Arial"/>
      <w:color w:val="121619"/>
      <w:spacing w:val="6"/>
      <w:sz w:val="16"/>
      <w:szCs w:val="16"/>
      <w:lang w:val="en-US"/>
    </w:rPr>
  </w:style>
  <w:style w:type="paragraph" w:styleId="Ballongtext">
    <w:name w:val="Balloon Text"/>
    <w:basedOn w:val="Normal"/>
    <w:link w:val="BallongtextChar"/>
    <w:uiPriority w:val="99"/>
    <w:semiHidden/>
    <w:unhideWhenUsed/>
    <w:rsid w:val="001514A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AD"/>
    <w:rPr>
      <w:rFonts w:ascii="Tahoma" w:hAnsi="Tahoma" w:cs="Tahoma"/>
      <w:sz w:val="16"/>
      <w:szCs w:val="16"/>
    </w:rPr>
  </w:style>
  <w:style w:type="paragraph" w:styleId="Liststycke">
    <w:name w:val="List Paragraph"/>
    <w:aliases w:val="Punktlistan"/>
    <w:basedOn w:val="Normal"/>
    <w:link w:val="ListstyckeChar"/>
    <w:uiPriority w:val="1"/>
    <w:qFormat/>
    <w:rsid w:val="003B314E"/>
    <w:pPr>
      <w:numPr>
        <w:numId w:val="10"/>
      </w:numPr>
      <w:contextualSpacing/>
    </w:pPr>
  </w:style>
  <w:style w:type="table" w:styleId="Tabellrutnt">
    <w:name w:val="Table Grid"/>
    <w:basedOn w:val="Normaltabell"/>
    <w:uiPriority w:val="59"/>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stycke"/>
    <w:link w:val="SifferlistaChar"/>
    <w:qFormat/>
    <w:rsid w:val="003B314E"/>
    <w:pPr>
      <w:numPr>
        <w:numId w:val="11"/>
      </w:numPr>
    </w:pPr>
  </w:style>
  <w:style w:type="character" w:customStyle="1" w:styleId="ListstyckeChar">
    <w:name w:val="Liststycke Char"/>
    <w:aliases w:val="Punktlistan Char"/>
    <w:basedOn w:val="Standardstycketeckensnitt"/>
    <w:link w:val="Liststycke"/>
    <w:uiPriority w:val="1"/>
    <w:rsid w:val="003B314E"/>
    <w:rPr>
      <w:rFonts w:ascii="Arial" w:hAnsi="Arial" w:cs="Arial"/>
    </w:rPr>
  </w:style>
  <w:style w:type="character" w:customStyle="1" w:styleId="SifferlistaChar">
    <w:name w:val="Sifferlista Char"/>
    <w:basedOn w:val="ListstyckeChar"/>
    <w:link w:val="Sifferlista"/>
    <w:rsid w:val="003B314E"/>
    <w:rPr>
      <w:rFonts w:ascii="Arial" w:hAnsi="Arial" w:cs="Arial"/>
    </w:rPr>
  </w:style>
  <w:style w:type="character" w:styleId="Hyperlnk">
    <w:name w:val="Hyperlink"/>
    <w:basedOn w:val="Standardstycketeckensnitt"/>
    <w:uiPriority w:val="99"/>
    <w:unhideWhenUsed/>
    <w:rsid w:val="00B34D43"/>
    <w:rPr>
      <w:color w:val="B547AF"/>
      <w:u w:val="single"/>
    </w:rPr>
  </w:style>
  <w:style w:type="character" w:styleId="Olstomnmnande">
    <w:name w:val="Unresolved Mention"/>
    <w:basedOn w:val="Standardstycketeckensnitt"/>
    <w:uiPriority w:val="99"/>
    <w:semiHidden/>
    <w:unhideWhenUsed/>
    <w:rsid w:val="00B34D43"/>
    <w:rPr>
      <w:color w:val="605E5C"/>
      <w:shd w:val="clear" w:color="auto" w:fill="E1DFDD"/>
    </w:rPr>
  </w:style>
  <w:style w:type="character" w:customStyle="1" w:styleId="Rubrik5Char">
    <w:name w:val="Rubrik 5 Char"/>
    <w:basedOn w:val="Standardstycketeckensnitt"/>
    <w:link w:val="Rubrik5"/>
    <w:uiPriority w:val="9"/>
    <w:rsid w:val="007305B4"/>
    <w:rPr>
      <w:rFonts w:ascii="Arial" w:eastAsiaTheme="majorEastAsia" w:hAnsi="Arial" w:cstheme="majorBidi"/>
      <w:i/>
      <w:iCs/>
      <w:color w:val="164D0A"/>
      <w:szCs w:val="24"/>
      <w:lang w:val="en-US"/>
    </w:rPr>
  </w:style>
  <w:style w:type="character" w:customStyle="1" w:styleId="Rubrik6Char">
    <w:name w:val="Rubrik 6 Char"/>
    <w:basedOn w:val="Standardstycketeckensnitt"/>
    <w:link w:val="Rubrik6"/>
    <w:uiPriority w:val="9"/>
    <w:rsid w:val="007305B4"/>
    <w:rPr>
      <w:rFonts w:ascii="Arial" w:eastAsiaTheme="majorEastAsia" w:hAnsi="Arial" w:cs="Arial"/>
      <w:caps/>
      <w:color w:val="164D0A"/>
      <w:sz w:val="18"/>
      <w:szCs w:val="18"/>
      <w:lang w:val="en-US"/>
    </w:rPr>
  </w:style>
  <w:style w:type="paragraph" w:styleId="Citat">
    <w:name w:val="Quote"/>
    <w:basedOn w:val="Normal"/>
    <w:next w:val="Normal"/>
    <w:link w:val="CitatChar"/>
    <w:uiPriority w:val="29"/>
    <w:rsid w:val="007305B4"/>
    <w:pPr>
      <w:spacing w:before="200" w:after="160"/>
      <w:ind w:left="426" w:right="864"/>
    </w:pPr>
    <w:rPr>
      <w:i/>
      <w:iCs/>
      <w:color w:val="404040" w:themeColor="text1" w:themeTint="BF"/>
    </w:rPr>
  </w:style>
  <w:style w:type="character" w:customStyle="1" w:styleId="CitatChar">
    <w:name w:val="Citat Char"/>
    <w:basedOn w:val="Standardstycketeckensnitt"/>
    <w:link w:val="Citat"/>
    <w:uiPriority w:val="29"/>
    <w:rsid w:val="007305B4"/>
    <w:rPr>
      <w:rFonts w:ascii="Arial" w:hAnsi="Arial" w:cs="Arial"/>
      <w:i/>
      <w:iCs/>
      <w:color w:val="404040" w:themeColor="text1" w:themeTint="BF"/>
      <w:lang w:val="en-US"/>
    </w:rPr>
  </w:style>
  <w:style w:type="paragraph" w:styleId="Slutnotstext">
    <w:name w:val="endnote text"/>
    <w:basedOn w:val="Normal"/>
    <w:link w:val="SlutnotstextChar"/>
    <w:uiPriority w:val="99"/>
    <w:semiHidden/>
    <w:unhideWhenUsed/>
    <w:rsid w:val="00121FFC"/>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121FFC"/>
    <w:rPr>
      <w:rFonts w:ascii="Arial" w:hAnsi="Arial" w:cs="Arial"/>
      <w:sz w:val="20"/>
      <w:szCs w:val="20"/>
      <w:lang w:val="en-US"/>
    </w:rPr>
  </w:style>
  <w:style w:type="character" w:styleId="Slutnotsreferens">
    <w:name w:val="endnote reference"/>
    <w:basedOn w:val="Standardstycketeckensnitt"/>
    <w:uiPriority w:val="99"/>
    <w:semiHidden/>
    <w:unhideWhenUsed/>
    <w:rsid w:val="00121FFC"/>
    <w:rPr>
      <w:vertAlign w:val="superscript"/>
    </w:rPr>
  </w:style>
  <w:style w:type="paragraph" w:styleId="Fotnotstext">
    <w:name w:val="footnote text"/>
    <w:basedOn w:val="Normal"/>
    <w:link w:val="FotnotstextChar"/>
    <w:uiPriority w:val="99"/>
    <w:rsid w:val="00121FFC"/>
    <w:pPr>
      <w:spacing w:after="0" w:line="240" w:lineRule="auto"/>
    </w:pPr>
    <w:rPr>
      <w:sz w:val="18"/>
      <w:szCs w:val="20"/>
    </w:rPr>
  </w:style>
  <w:style w:type="character" w:customStyle="1" w:styleId="FotnotstextChar">
    <w:name w:val="Fotnotstext Char"/>
    <w:basedOn w:val="Standardstycketeckensnitt"/>
    <w:link w:val="Fotnotstext"/>
    <w:uiPriority w:val="99"/>
    <w:rsid w:val="00121FFC"/>
    <w:rPr>
      <w:rFonts w:ascii="Arial" w:hAnsi="Arial" w:cs="Arial"/>
      <w:sz w:val="18"/>
      <w:szCs w:val="20"/>
      <w:lang w:val="en-US"/>
    </w:rPr>
  </w:style>
  <w:style w:type="character" w:styleId="Fotnotsreferens">
    <w:name w:val="footnote reference"/>
    <w:basedOn w:val="Standardstycketeckensnitt"/>
    <w:uiPriority w:val="99"/>
    <w:semiHidden/>
    <w:unhideWhenUsed/>
    <w:rsid w:val="00121FFC"/>
    <w:rPr>
      <w:vertAlign w:val="superscript"/>
    </w:rPr>
  </w:style>
  <w:style w:type="table" w:styleId="Tabellrutntljust">
    <w:name w:val="Grid Table Light"/>
    <w:basedOn w:val="Normaltabell"/>
    <w:uiPriority w:val="40"/>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
    <w:name w:val="Strong"/>
    <w:basedOn w:val="Standardstycketeckensnitt"/>
    <w:uiPriority w:val="22"/>
    <w:rsid w:val="007305B4"/>
    <w:rPr>
      <w:rFonts w:ascii="Arial" w:hAnsi="Arial"/>
      <w:b/>
      <w:bCs/>
    </w:rPr>
  </w:style>
  <w:style w:type="table" w:customStyle="1" w:styleId="Tabellrutnt1">
    <w:name w:val="Tabellrutnät1"/>
    <w:basedOn w:val="Normaltabell"/>
    <w:next w:val="Tabellrutnt"/>
    <w:uiPriority w:val="59"/>
    <w:rsid w:val="005B6F97"/>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rsid w:val="005B6F97"/>
    <w:pPr>
      <w:spacing w:after="0" w:line="240" w:lineRule="auto"/>
    </w:pPr>
    <w:rPr>
      <w:rFonts w:ascii="Calibri" w:eastAsia="Times New Roman" w:hAnsi="Calibri" w:cs="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B026DB"/>
    <w:rPr>
      <w:sz w:val="16"/>
      <w:szCs w:val="16"/>
    </w:rPr>
  </w:style>
  <w:style w:type="paragraph" w:styleId="Kommentarer">
    <w:name w:val="annotation text"/>
    <w:basedOn w:val="Normal"/>
    <w:link w:val="KommentarerChar"/>
    <w:uiPriority w:val="99"/>
    <w:unhideWhenUsed/>
    <w:rsid w:val="00B026DB"/>
    <w:pPr>
      <w:spacing w:line="240" w:lineRule="auto"/>
    </w:pPr>
    <w:rPr>
      <w:sz w:val="20"/>
      <w:szCs w:val="20"/>
    </w:rPr>
  </w:style>
  <w:style w:type="character" w:customStyle="1" w:styleId="KommentarerChar">
    <w:name w:val="Kommentarer Char"/>
    <w:basedOn w:val="Standardstycketeckensnitt"/>
    <w:link w:val="Kommentarer"/>
    <w:uiPriority w:val="99"/>
    <w:rsid w:val="00B026DB"/>
    <w:rPr>
      <w:rFonts w:ascii="Arial" w:hAnsi="Arial" w:cs="Arial"/>
      <w:color w:val="121619"/>
      <w:sz w:val="20"/>
      <w:szCs w:val="20"/>
    </w:rPr>
  </w:style>
  <w:style w:type="paragraph" w:styleId="Kommentarsmne">
    <w:name w:val="annotation subject"/>
    <w:basedOn w:val="Kommentarer"/>
    <w:next w:val="Kommentarer"/>
    <w:link w:val="KommentarsmneChar"/>
    <w:uiPriority w:val="99"/>
    <w:semiHidden/>
    <w:unhideWhenUsed/>
    <w:rsid w:val="00B026DB"/>
    <w:rPr>
      <w:b/>
      <w:bCs/>
    </w:rPr>
  </w:style>
  <w:style w:type="character" w:customStyle="1" w:styleId="KommentarsmneChar">
    <w:name w:val="Kommentarsämne Char"/>
    <w:basedOn w:val="KommentarerChar"/>
    <w:link w:val="Kommentarsmne"/>
    <w:uiPriority w:val="99"/>
    <w:semiHidden/>
    <w:rsid w:val="00B026DB"/>
    <w:rPr>
      <w:rFonts w:ascii="Arial" w:hAnsi="Arial" w:cs="Arial"/>
      <w:b/>
      <w:bCs/>
      <w:color w:val="121619"/>
      <w:sz w:val="20"/>
      <w:szCs w:val="20"/>
    </w:rPr>
  </w:style>
  <w:style w:type="paragraph" w:styleId="Revision">
    <w:name w:val="Revision"/>
    <w:hidden/>
    <w:uiPriority w:val="99"/>
    <w:semiHidden/>
    <w:rsid w:val="000302A7"/>
    <w:pPr>
      <w:spacing w:after="0" w:line="240" w:lineRule="auto"/>
    </w:pPr>
    <w:rPr>
      <w:rFonts w:ascii="Arial" w:hAnsi="Arial" w:cs="Arial"/>
      <w:color w:val="121619"/>
    </w:rPr>
  </w:style>
  <w:style w:type="table" w:customStyle="1" w:styleId="Tabellrutnt2">
    <w:name w:val="Tabellrutnät2"/>
    <w:basedOn w:val="Normaltabell"/>
    <w:next w:val="Tabellrutnt"/>
    <w:uiPriority w:val="59"/>
    <w:rsid w:val="00E27045"/>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2">
    <w:name w:val="Tabellrutnät12"/>
    <w:basedOn w:val="Normaltabell"/>
    <w:next w:val="Tabellrutnt"/>
    <w:rsid w:val="00E27045"/>
    <w:pPr>
      <w:spacing w:after="0" w:line="240" w:lineRule="auto"/>
    </w:pPr>
    <w:rPr>
      <w:rFonts w:ascii="Calibri" w:eastAsia="Times New Roman" w:hAnsi="Calibri" w:cs="Times New Roman"/>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455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025241-8170-46bc-af60-c130ad6a1d74">
      <Terms xmlns="http://schemas.microsoft.com/office/infopath/2007/PartnerControls"/>
    </lcf76f155ced4ddcb4097134ff3c332f>
    <TaxCatchAll xmlns="1d0dc685-853e-4b83-8b86-ce99b5782a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CA212A2331DDD4DB7AB10D040D802B7" ma:contentTypeVersion="13" ma:contentTypeDescription="Create a new document." ma:contentTypeScope="" ma:versionID="76c624530fdf9002d5f0ec5c9d5edc82">
  <xsd:schema xmlns:xsd="http://www.w3.org/2001/XMLSchema" xmlns:xs="http://www.w3.org/2001/XMLSchema" xmlns:p="http://schemas.microsoft.com/office/2006/metadata/properties" xmlns:ns2="72025241-8170-46bc-af60-c130ad6a1d74" xmlns:ns3="1d0dc685-853e-4b83-8b86-ce99b5782ace" targetNamespace="http://schemas.microsoft.com/office/2006/metadata/properties" ma:root="true" ma:fieldsID="29f512af4e26a2de2f3fa69bcb1c74af" ns2:_="" ns3:_="">
    <xsd:import namespace="72025241-8170-46bc-af60-c130ad6a1d74"/>
    <xsd:import namespace="1d0dc685-853e-4b83-8b86-ce99b5782a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25241-8170-46bc-af60-c130ad6a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0dc685-853e-4b83-8b86-ce99b5782a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b81f8842-0131-4ac0-b3ee-04bc828930d2}" ma:internalName="TaxCatchAll" ma:showField="CatchAllData" ma:web="1d0dc685-853e-4b83-8b86-ce99b5782a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 ds:uri="72025241-8170-46bc-af60-c130ad6a1d74"/>
    <ds:schemaRef ds:uri="1d0dc685-853e-4b83-8b86-ce99b5782ace"/>
  </ds:schemaRefs>
</ds:datastoreItem>
</file>

<file path=customXml/itemProps2.xml><?xml version="1.0" encoding="utf-8"?>
<ds:datastoreItem xmlns:ds="http://schemas.openxmlformats.org/officeDocument/2006/customXml" ds:itemID="{ECCBE866-1BD7-4D99-B2BD-34D6FB678D6F}">
  <ds:schemaRefs>
    <ds:schemaRef ds:uri="http://schemas.microsoft.com/sharepoint/v3/contenttype/forms"/>
  </ds:schemaRefs>
</ds:datastoreItem>
</file>

<file path=customXml/itemProps3.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4.xml><?xml version="1.0" encoding="utf-8"?>
<ds:datastoreItem xmlns:ds="http://schemas.openxmlformats.org/officeDocument/2006/customXml" ds:itemID="{4B6F5C7F-DC24-44D2-B794-692F1FB8F40B}"/>
</file>

<file path=docProps/app.xml><?xml version="1.0" encoding="utf-8"?>
<Properties xmlns="http://schemas.openxmlformats.org/officeDocument/2006/extended-properties" xmlns:vt="http://schemas.openxmlformats.org/officeDocument/2006/docPropsVTypes">
  <Template>Normal</Template>
  <TotalTime>520</TotalTime>
  <Pages>4</Pages>
  <Words>1263</Words>
  <Characters>7052</Characters>
  <Application>Microsoft Office Word</Application>
  <DocSecurity>0</DocSecurity>
  <Lines>167</Lines>
  <Paragraphs>61</Paragraphs>
  <ScaleCrop>false</ScaleCrop>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Anders Holmgren</dc:creator>
  <cp:keywords/>
  <dc:description/>
  <cp:lastModifiedBy>Anders Holmgren</cp:lastModifiedBy>
  <cp:revision>102</cp:revision>
  <cp:lastPrinted>2021-10-19T09:14:00Z</cp:lastPrinted>
  <dcterms:created xsi:type="dcterms:W3CDTF">2023-04-06T08:15:00Z</dcterms:created>
  <dcterms:modified xsi:type="dcterms:W3CDTF">2023-06-02T11:15:00Z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0x0101001CA212A2331DDD4DB7AB10D040D802B7</vt:lpwstr>
  </property>
  <property fmtid="{D5CDD505-2E9C-101B-9397-08002B2CF9AE}" pid="3" name="MediaServiceImageTags">
    <vt:lpwstr/>
  </property>
</Properties>
</file>