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C0691" w14:textId="77777777" w:rsidR="000F33A2" w:rsidRPr="00050382" w:rsidRDefault="000F33A2" w:rsidP="000F33A2">
      <w:pPr>
        <w:rPr>
          <w:b/>
          <w:sz w:val="32"/>
          <w:szCs w:val="32"/>
        </w:rPr>
      </w:pPr>
    </w:p>
    <w:p w14:paraId="14064977" w14:textId="77777777" w:rsidR="00A43158" w:rsidRPr="00050382" w:rsidRDefault="00A43158" w:rsidP="007668F3">
      <w:pPr>
        <w:tabs>
          <w:tab w:val="left" w:pos="3060"/>
        </w:tabs>
        <w:rPr>
          <w:b/>
          <w:sz w:val="72"/>
          <w:szCs w:val="72"/>
        </w:rPr>
      </w:pPr>
    </w:p>
    <w:p w14:paraId="26B08D59" w14:textId="77777777" w:rsidR="00876C43" w:rsidRPr="00050382" w:rsidRDefault="6DDBD539" w:rsidP="6DDBD539">
      <w:pPr>
        <w:tabs>
          <w:tab w:val="left" w:pos="3060"/>
        </w:tabs>
        <w:rPr>
          <w:b/>
          <w:bCs/>
          <w:sz w:val="72"/>
          <w:szCs w:val="72"/>
        </w:rPr>
      </w:pPr>
      <w:r w:rsidRPr="6DDBD539">
        <w:rPr>
          <w:b/>
          <w:bCs/>
          <w:sz w:val="72"/>
          <w:szCs w:val="72"/>
        </w:rPr>
        <w:t xml:space="preserve">Innovativa Startups </w:t>
      </w:r>
    </w:p>
    <w:p w14:paraId="7734CAC1" w14:textId="6F315D83" w:rsidR="007668F3" w:rsidRPr="00050382" w:rsidRDefault="00BC12CF" w:rsidP="6DDBD539">
      <w:pPr>
        <w:tabs>
          <w:tab w:val="left" w:pos="3060"/>
        </w:tabs>
        <w:rPr>
          <w:b/>
          <w:bCs/>
          <w:sz w:val="72"/>
          <w:szCs w:val="72"/>
        </w:rPr>
      </w:pPr>
      <w:r>
        <w:rPr>
          <w:b/>
          <w:bCs/>
          <w:sz w:val="72"/>
          <w:szCs w:val="72"/>
        </w:rPr>
        <w:t>- fas 2</w:t>
      </w:r>
    </w:p>
    <w:p w14:paraId="26ED70C2" w14:textId="77777777" w:rsidR="003C276F" w:rsidRPr="00050382" w:rsidRDefault="003C276F" w:rsidP="00E5306D">
      <w:pPr>
        <w:tabs>
          <w:tab w:val="left" w:pos="3060"/>
        </w:tabs>
      </w:pPr>
    </w:p>
    <w:p w14:paraId="4DBB78A8" w14:textId="77777777" w:rsidR="007668F3" w:rsidRPr="00050382" w:rsidRDefault="007668F3" w:rsidP="007668F3">
      <w:pPr>
        <w:tabs>
          <w:tab w:val="left" w:pos="3060"/>
        </w:tabs>
      </w:pPr>
    </w:p>
    <w:p w14:paraId="17A5297F" w14:textId="0B12E0BF" w:rsidR="007920D7" w:rsidRPr="00050382" w:rsidRDefault="00F663FF" w:rsidP="00F663FF">
      <w:r>
        <w:rPr>
          <w:noProof/>
        </w:rPr>
        <w:drawing>
          <wp:inline distT="0" distB="0" distL="0" distR="0" wp14:anchorId="6E44AB5E" wp14:editId="43D3AF1F">
            <wp:extent cx="3816000" cy="3816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572477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6000" cy="3816000"/>
                    </a:xfrm>
                    <a:prstGeom prst="rect">
                      <a:avLst/>
                    </a:prstGeom>
                  </pic:spPr>
                </pic:pic>
              </a:graphicData>
            </a:graphic>
          </wp:inline>
        </w:drawing>
      </w:r>
    </w:p>
    <w:p w14:paraId="3635ACFA" w14:textId="77777777" w:rsidR="007920D7" w:rsidRPr="00050382" w:rsidRDefault="007920D7"/>
    <w:p w14:paraId="4439C35E" w14:textId="77777777" w:rsidR="007920D7" w:rsidRPr="00050382" w:rsidRDefault="007920D7"/>
    <w:p w14:paraId="3DA94301" w14:textId="77777777" w:rsidR="007920D7" w:rsidRPr="00050382" w:rsidRDefault="007920D7"/>
    <w:p w14:paraId="217C4A9E" w14:textId="77777777" w:rsidR="007920D7" w:rsidRPr="00050382" w:rsidRDefault="007920D7"/>
    <w:p w14:paraId="38474D4A" w14:textId="77777777" w:rsidR="007920D7" w:rsidRPr="00050382" w:rsidRDefault="007920D7"/>
    <w:p w14:paraId="226CEB13" w14:textId="77777777" w:rsidR="007920D7" w:rsidRPr="00050382" w:rsidRDefault="007920D7"/>
    <w:p w14:paraId="4782ED8D" w14:textId="77777777" w:rsidR="007920D7" w:rsidRPr="00050382" w:rsidRDefault="007920D7"/>
    <w:p w14:paraId="5C96ACD1" w14:textId="24F931DB" w:rsidR="00A43158" w:rsidRDefault="00A43158"/>
    <w:p w14:paraId="06FA6E10" w14:textId="77777777" w:rsidR="008332EE" w:rsidRPr="00050382" w:rsidRDefault="008332EE"/>
    <w:p w14:paraId="0432459C" w14:textId="77777777" w:rsidR="007920D7" w:rsidRPr="00050382" w:rsidRDefault="007920D7"/>
    <w:sdt>
      <w:sdtPr>
        <w:rPr>
          <w:rFonts w:ascii="Arial" w:eastAsia="Times New Roman" w:hAnsi="Arial" w:cs="Arial"/>
          <w:color w:val="auto"/>
          <w:sz w:val="24"/>
          <w:szCs w:val="24"/>
        </w:rPr>
        <w:id w:val="-1949773093"/>
        <w:docPartObj>
          <w:docPartGallery w:val="Table of Contents"/>
          <w:docPartUnique/>
        </w:docPartObj>
      </w:sdtPr>
      <w:sdtEndPr>
        <w:rPr>
          <w:rFonts w:ascii="Times New Roman" w:hAnsi="Times New Roman" w:cs="Times New Roman"/>
          <w:b/>
          <w:bCs/>
        </w:rPr>
      </w:sdtEndPr>
      <w:sdtContent>
        <w:p w14:paraId="60B63364" w14:textId="2D26D5CA" w:rsidR="00A43158" w:rsidRPr="00050382" w:rsidRDefault="6DDBD539">
          <w:pPr>
            <w:pStyle w:val="Innehllsfrteckningsrubrik"/>
            <w:rPr>
              <w:rFonts w:ascii="Arial" w:eastAsia="Arial" w:hAnsi="Arial" w:cs="Arial"/>
              <w:b/>
              <w:bCs/>
              <w:color w:val="auto"/>
            </w:rPr>
          </w:pPr>
          <w:r w:rsidRPr="6DDBD539">
            <w:rPr>
              <w:rFonts w:ascii="Arial" w:eastAsia="Arial" w:hAnsi="Arial" w:cs="Arial"/>
              <w:b/>
              <w:bCs/>
              <w:color w:val="auto"/>
            </w:rPr>
            <w:t>Innehåll</w:t>
          </w:r>
        </w:p>
        <w:p w14:paraId="05FC27F3" w14:textId="7F5EBC97" w:rsidR="009C45A0" w:rsidRDefault="00A43158">
          <w:pPr>
            <w:pStyle w:val="Innehll1"/>
            <w:tabs>
              <w:tab w:val="left" w:pos="482"/>
              <w:tab w:val="right" w:leader="dot" w:pos="7927"/>
            </w:tabs>
            <w:rPr>
              <w:rFonts w:asciiTheme="minorHAnsi" w:eastAsiaTheme="minorEastAsia" w:hAnsiTheme="minorHAnsi" w:cstheme="minorBidi"/>
              <w:noProof/>
              <w:sz w:val="22"/>
              <w:szCs w:val="22"/>
            </w:rPr>
          </w:pPr>
          <w:r w:rsidRPr="00CD2584">
            <w:rPr>
              <w:sz w:val="22"/>
              <w:szCs w:val="22"/>
            </w:rPr>
            <w:fldChar w:fldCharType="begin"/>
          </w:r>
          <w:r w:rsidRPr="00CD2584">
            <w:rPr>
              <w:sz w:val="22"/>
              <w:szCs w:val="22"/>
            </w:rPr>
            <w:instrText xml:space="preserve"> TOC \o "1-3" \h \z \u </w:instrText>
          </w:r>
          <w:r w:rsidRPr="00CD2584">
            <w:rPr>
              <w:sz w:val="22"/>
              <w:szCs w:val="22"/>
            </w:rPr>
            <w:fldChar w:fldCharType="separate"/>
          </w:r>
          <w:hyperlink w:anchor="_Toc484773420" w:history="1">
            <w:r w:rsidR="009C45A0" w:rsidRPr="00FA7993">
              <w:rPr>
                <w:rStyle w:val="Hyperlnk"/>
                <w:noProof/>
              </w:rPr>
              <w:t>1</w:t>
            </w:r>
            <w:r w:rsidR="009C45A0">
              <w:rPr>
                <w:rFonts w:asciiTheme="minorHAnsi" w:eastAsiaTheme="minorEastAsia" w:hAnsiTheme="minorHAnsi" w:cstheme="minorBidi"/>
                <w:noProof/>
                <w:sz w:val="22"/>
                <w:szCs w:val="22"/>
              </w:rPr>
              <w:tab/>
            </w:r>
            <w:r w:rsidR="009C45A0" w:rsidRPr="00FA7993">
              <w:rPr>
                <w:rStyle w:val="Hyperlnk"/>
                <w:noProof/>
              </w:rPr>
              <w:t>Erbjudandet i korthet</w:t>
            </w:r>
            <w:r w:rsidR="009C45A0">
              <w:rPr>
                <w:noProof/>
                <w:webHidden/>
              </w:rPr>
              <w:tab/>
            </w:r>
            <w:r w:rsidR="009C45A0">
              <w:rPr>
                <w:noProof/>
                <w:webHidden/>
              </w:rPr>
              <w:fldChar w:fldCharType="begin"/>
            </w:r>
            <w:r w:rsidR="009C45A0">
              <w:rPr>
                <w:noProof/>
                <w:webHidden/>
              </w:rPr>
              <w:instrText xml:space="preserve"> PAGEREF _Toc484773420 \h </w:instrText>
            </w:r>
            <w:r w:rsidR="009C45A0">
              <w:rPr>
                <w:noProof/>
                <w:webHidden/>
              </w:rPr>
            </w:r>
            <w:r w:rsidR="009C45A0">
              <w:rPr>
                <w:noProof/>
                <w:webHidden/>
              </w:rPr>
              <w:fldChar w:fldCharType="separate"/>
            </w:r>
            <w:r w:rsidR="009C45A0">
              <w:rPr>
                <w:noProof/>
                <w:webHidden/>
              </w:rPr>
              <w:t>3</w:t>
            </w:r>
            <w:r w:rsidR="009C45A0">
              <w:rPr>
                <w:noProof/>
                <w:webHidden/>
              </w:rPr>
              <w:fldChar w:fldCharType="end"/>
            </w:r>
          </w:hyperlink>
        </w:p>
        <w:p w14:paraId="35955AE3" w14:textId="5DB16AF3" w:rsidR="009C45A0" w:rsidRDefault="00A74479">
          <w:pPr>
            <w:pStyle w:val="Innehll1"/>
            <w:tabs>
              <w:tab w:val="left" w:pos="482"/>
              <w:tab w:val="right" w:leader="dot" w:pos="7927"/>
            </w:tabs>
            <w:rPr>
              <w:rFonts w:asciiTheme="minorHAnsi" w:eastAsiaTheme="minorEastAsia" w:hAnsiTheme="minorHAnsi" w:cstheme="minorBidi"/>
              <w:noProof/>
              <w:sz w:val="22"/>
              <w:szCs w:val="22"/>
            </w:rPr>
          </w:pPr>
          <w:hyperlink w:anchor="_Toc484773421" w:history="1">
            <w:r w:rsidR="009C45A0" w:rsidRPr="00FA7993">
              <w:rPr>
                <w:rStyle w:val="Hyperlnk"/>
                <w:noProof/>
              </w:rPr>
              <w:t>2</w:t>
            </w:r>
            <w:r w:rsidR="009C45A0">
              <w:rPr>
                <w:rFonts w:asciiTheme="minorHAnsi" w:eastAsiaTheme="minorEastAsia" w:hAnsiTheme="minorHAnsi" w:cstheme="minorBidi"/>
                <w:noProof/>
                <w:sz w:val="22"/>
                <w:szCs w:val="22"/>
              </w:rPr>
              <w:tab/>
            </w:r>
            <w:r w:rsidR="009C45A0" w:rsidRPr="00FA7993">
              <w:rPr>
                <w:rStyle w:val="Hyperlnk"/>
                <w:noProof/>
              </w:rPr>
              <w:t>Vad vill vi åstadkomma med finansieringen?</w:t>
            </w:r>
            <w:r w:rsidR="009C45A0">
              <w:rPr>
                <w:noProof/>
                <w:webHidden/>
              </w:rPr>
              <w:tab/>
            </w:r>
            <w:r w:rsidR="009C45A0">
              <w:rPr>
                <w:noProof/>
                <w:webHidden/>
              </w:rPr>
              <w:fldChar w:fldCharType="begin"/>
            </w:r>
            <w:r w:rsidR="009C45A0">
              <w:rPr>
                <w:noProof/>
                <w:webHidden/>
              </w:rPr>
              <w:instrText xml:space="preserve"> PAGEREF _Toc484773421 \h </w:instrText>
            </w:r>
            <w:r w:rsidR="009C45A0">
              <w:rPr>
                <w:noProof/>
                <w:webHidden/>
              </w:rPr>
            </w:r>
            <w:r w:rsidR="009C45A0">
              <w:rPr>
                <w:noProof/>
                <w:webHidden/>
              </w:rPr>
              <w:fldChar w:fldCharType="separate"/>
            </w:r>
            <w:r w:rsidR="009C45A0">
              <w:rPr>
                <w:noProof/>
                <w:webHidden/>
              </w:rPr>
              <w:t>3</w:t>
            </w:r>
            <w:r w:rsidR="009C45A0">
              <w:rPr>
                <w:noProof/>
                <w:webHidden/>
              </w:rPr>
              <w:fldChar w:fldCharType="end"/>
            </w:r>
          </w:hyperlink>
        </w:p>
        <w:p w14:paraId="3DCC867D" w14:textId="721DE3F3" w:rsidR="009C45A0" w:rsidRDefault="00A74479">
          <w:pPr>
            <w:pStyle w:val="Innehll1"/>
            <w:tabs>
              <w:tab w:val="left" w:pos="482"/>
              <w:tab w:val="right" w:leader="dot" w:pos="7927"/>
            </w:tabs>
            <w:rPr>
              <w:rFonts w:asciiTheme="minorHAnsi" w:eastAsiaTheme="minorEastAsia" w:hAnsiTheme="minorHAnsi" w:cstheme="minorBidi"/>
              <w:noProof/>
              <w:sz w:val="22"/>
              <w:szCs w:val="22"/>
            </w:rPr>
          </w:pPr>
          <w:hyperlink w:anchor="_Toc484773422" w:history="1">
            <w:r w:rsidR="009C45A0" w:rsidRPr="00FA7993">
              <w:rPr>
                <w:rStyle w:val="Hyperlnk"/>
                <w:noProof/>
              </w:rPr>
              <w:t>3</w:t>
            </w:r>
            <w:r w:rsidR="009C45A0">
              <w:rPr>
                <w:rFonts w:asciiTheme="minorHAnsi" w:eastAsiaTheme="minorEastAsia" w:hAnsiTheme="minorHAnsi" w:cstheme="minorBidi"/>
                <w:noProof/>
                <w:sz w:val="22"/>
                <w:szCs w:val="22"/>
              </w:rPr>
              <w:tab/>
            </w:r>
            <w:r w:rsidR="009C45A0" w:rsidRPr="00FA7993">
              <w:rPr>
                <w:rStyle w:val="Hyperlnk"/>
                <w:noProof/>
              </w:rPr>
              <w:t>Vem riktar vi oss till?</w:t>
            </w:r>
            <w:r w:rsidR="009C45A0">
              <w:rPr>
                <w:noProof/>
                <w:webHidden/>
              </w:rPr>
              <w:tab/>
            </w:r>
            <w:r w:rsidR="009C45A0">
              <w:rPr>
                <w:noProof/>
                <w:webHidden/>
              </w:rPr>
              <w:fldChar w:fldCharType="begin"/>
            </w:r>
            <w:r w:rsidR="009C45A0">
              <w:rPr>
                <w:noProof/>
                <w:webHidden/>
              </w:rPr>
              <w:instrText xml:space="preserve"> PAGEREF _Toc484773422 \h </w:instrText>
            </w:r>
            <w:r w:rsidR="009C45A0">
              <w:rPr>
                <w:noProof/>
                <w:webHidden/>
              </w:rPr>
            </w:r>
            <w:r w:rsidR="009C45A0">
              <w:rPr>
                <w:noProof/>
                <w:webHidden/>
              </w:rPr>
              <w:fldChar w:fldCharType="separate"/>
            </w:r>
            <w:r w:rsidR="009C45A0">
              <w:rPr>
                <w:noProof/>
                <w:webHidden/>
              </w:rPr>
              <w:t>4</w:t>
            </w:r>
            <w:r w:rsidR="009C45A0">
              <w:rPr>
                <w:noProof/>
                <w:webHidden/>
              </w:rPr>
              <w:fldChar w:fldCharType="end"/>
            </w:r>
          </w:hyperlink>
        </w:p>
        <w:p w14:paraId="6A5042F2" w14:textId="7F9C1FC3" w:rsidR="009C45A0" w:rsidRDefault="00A74479">
          <w:pPr>
            <w:pStyle w:val="Innehll1"/>
            <w:tabs>
              <w:tab w:val="left" w:pos="482"/>
              <w:tab w:val="right" w:leader="dot" w:pos="7927"/>
            </w:tabs>
            <w:rPr>
              <w:rFonts w:asciiTheme="minorHAnsi" w:eastAsiaTheme="minorEastAsia" w:hAnsiTheme="minorHAnsi" w:cstheme="minorBidi"/>
              <w:noProof/>
              <w:sz w:val="22"/>
              <w:szCs w:val="22"/>
            </w:rPr>
          </w:pPr>
          <w:hyperlink w:anchor="_Toc484773423" w:history="1">
            <w:r w:rsidR="009C45A0" w:rsidRPr="00FA7993">
              <w:rPr>
                <w:rStyle w:val="Hyperlnk"/>
                <w:noProof/>
              </w:rPr>
              <w:t>4</w:t>
            </w:r>
            <w:r w:rsidR="009C45A0">
              <w:rPr>
                <w:rFonts w:asciiTheme="minorHAnsi" w:eastAsiaTheme="minorEastAsia" w:hAnsiTheme="minorHAnsi" w:cstheme="minorBidi"/>
                <w:noProof/>
                <w:sz w:val="22"/>
                <w:szCs w:val="22"/>
              </w:rPr>
              <w:tab/>
            </w:r>
            <w:r w:rsidR="009C45A0" w:rsidRPr="00FA7993">
              <w:rPr>
                <w:rStyle w:val="Hyperlnk"/>
                <w:noProof/>
              </w:rPr>
              <w:t>Vad finansierar vi?</w:t>
            </w:r>
            <w:r w:rsidR="009C45A0">
              <w:rPr>
                <w:noProof/>
                <w:webHidden/>
              </w:rPr>
              <w:tab/>
            </w:r>
            <w:r w:rsidR="009C45A0">
              <w:rPr>
                <w:noProof/>
                <w:webHidden/>
              </w:rPr>
              <w:fldChar w:fldCharType="begin"/>
            </w:r>
            <w:r w:rsidR="009C45A0">
              <w:rPr>
                <w:noProof/>
                <w:webHidden/>
              </w:rPr>
              <w:instrText xml:space="preserve"> PAGEREF _Toc484773423 \h </w:instrText>
            </w:r>
            <w:r w:rsidR="009C45A0">
              <w:rPr>
                <w:noProof/>
                <w:webHidden/>
              </w:rPr>
            </w:r>
            <w:r w:rsidR="009C45A0">
              <w:rPr>
                <w:noProof/>
                <w:webHidden/>
              </w:rPr>
              <w:fldChar w:fldCharType="separate"/>
            </w:r>
            <w:r w:rsidR="009C45A0">
              <w:rPr>
                <w:noProof/>
                <w:webHidden/>
              </w:rPr>
              <w:t>4</w:t>
            </w:r>
            <w:r w:rsidR="009C45A0">
              <w:rPr>
                <w:noProof/>
                <w:webHidden/>
              </w:rPr>
              <w:fldChar w:fldCharType="end"/>
            </w:r>
          </w:hyperlink>
        </w:p>
        <w:p w14:paraId="24254071" w14:textId="1CA248CE" w:rsidR="009C45A0" w:rsidRDefault="00A74479">
          <w:pPr>
            <w:pStyle w:val="Innehll2"/>
            <w:tabs>
              <w:tab w:val="left" w:pos="960"/>
              <w:tab w:val="right" w:leader="dot" w:pos="7927"/>
            </w:tabs>
            <w:rPr>
              <w:rFonts w:asciiTheme="minorHAnsi" w:eastAsiaTheme="minorEastAsia" w:hAnsiTheme="minorHAnsi" w:cstheme="minorBidi"/>
              <w:noProof/>
              <w:sz w:val="22"/>
              <w:szCs w:val="22"/>
            </w:rPr>
          </w:pPr>
          <w:hyperlink w:anchor="_Toc484773424" w:history="1">
            <w:r w:rsidR="009C45A0" w:rsidRPr="00FA7993">
              <w:rPr>
                <w:rStyle w:val="Hyperlnk"/>
                <w:noProof/>
                <w14:scene3d>
                  <w14:camera w14:prst="orthographicFront"/>
                  <w14:lightRig w14:rig="threePt" w14:dir="t">
                    <w14:rot w14:lat="0" w14:lon="0" w14:rev="0"/>
                  </w14:lightRig>
                </w14:scene3d>
              </w:rPr>
              <w:t>4.1</w:t>
            </w:r>
            <w:r w:rsidR="009C45A0">
              <w:rPr>
                <w:rFonts w:asciiTheme="minorHAnsi" w:eastAsiaTheme="minorEastAsia" w:hAnsiTheme="minorHAnsi" w:cstheme="minorBidi"/>
                <w:noProof/>
                <w:sz w:val="22"/>
                <w:szCs w:val="22"/>
              </w:rPr>
              <w:tab/>
            </w:r>
            <w:r w:rsidR="009C45A0" w:rsidRPr="00FA7993">
              <w:rPr>
                <w:rStyle w:val="Hyperlnk"/>
                <w:noProof/>
              </w:rPr>
              <w:t>Aktiviteter som det går att söka finansiering för</w:t>
            </w:r>
            <w:r w:rsidR="009C45A0">
              <w:rPr>
                <w:noProof/>
                <w:webHidden/>
              </w:rPr>
              <w:tab/>
            </w:r>
            <w:r w:rsidR="009C45A0">
              <w:rPr>
                <w:noProof/>
                <w:webHidden/>
              </w:rPr>
              <w:fldChar w:fldCharType="begin"/>
            </w:r>
            <w:r w:rsidR="009C45A0">
              <w:rPr>
                <w:noProof/>
                <w:webHidden/>
              </w:rPr>
              <w:instrText xml:space="preserve"> PAGEREF _Toc484773424 \h </w:instrText>
            </w:r>
            <w:r w:rsidR="009C45A0">
              <w:rPr>
                <w:noProof/>
                <w:webHidden/>
              </w:rPr>
            </w:r>
            <w:r w:rsidR="009C45A0">
              <w:rPr>
                <w:noProof/>
                <w:webHidden/>
              </w:rPr>
              <w:fldChar w:fldCharType="separate"/>
            </w:r>
            <w:r w:rsidR="009C45A0">
              <w:rPr>
                <w:noProof/>
                <w:webHidden/>
              </w:rPr>
              <w:t>4</w:t>
            </w:r>
            <w:r w:rsidR="009C45A0">
              <w:rPr>
                <w:noProof/>
                <w:webHidden/>
              </w:rPr>
              <w:fldChar w:fldCharType="end"/>
            </w:r>
          </w:hyperlink>
        </w:p>
        <w:p w14:paraId="4425F290" w14:textId="56A9980E" w:rsidR="009C45A0" w:rsidRDefault="00A74479">
          <w:pPr>
            <w:pStyle w:val="Innehll2"/>
            <w:tabs>
              <w:tab w:val="left" w:pos="960"/>
              <w:tab w:val="right" w:leader="dot" w:pos="7927"/>
            </w:tabs>
            <w:rPr>
              <w:rFonts w:asciiTheme="minorHAnsi" w:eastAsiaTheme="minorEastAsia" w:hAnsiTheme="minorHAnsi" w:cstheme="minorBidi"/>
              <w:noProof/>
              <w:sz w:val="22"/>
              <w:szCs w:val="22"/>
            </w:rPr>
          </w:pPr>
          <w:hyperlink w:anchor="_Toc484773425" w:history="1">
            <w:r w:rsidR="009C45A0" w:rsidRPr="00FA7993">
              <w:rPr>
                <w:rStyle w:val="Hyperlnk"/>
                <w:noProof/>
                <w14:scene3d>
                  <w14:camera w14:prst="orthographicFront"/>
                  <w14:lightRig w14:rig="threePt" w14:dir="t">
                    <w14:rot w14:lat="0" w14:lon="0" w14:rev="0"/>
                  </w14:lightRig>
                </w14:scene3d>
              </w:rPr>
              <w:t>4.2</w:t>
            </w:r>
            <w:r w:rsidR="009C45A0">
              <w:rPr>
                <w:rFonts w:asciiTheme="minorHAnsi" w:eastAsiaTheme="minorEastAsia" w:hAnsiTheme="minorHAnsi" w:cstheme="minorBidi"/>
                <w:noProof/>
                <w:sz w:val="22"/>
                <w:szCs w:val="22"/>
              </w:rPr>
              <w:tab/>
            </w:r>
            <w:r w:rsidR="009C45A0" w:rsidRPr="00FA7993">
              <w:rPr>
                <w:rStyle w:val="Hyperlnk"/>
                <w:noProof/>
              </w:rPr>
              <w:t>Stödberättigande kostnader</w:t>
            </w:r>
            <w:r w:rsidR="009C45A0">
              <w:rPr>
                <w:noProof/>
                <w:webHidden/>
              </w:rPr>
              <w:tab/>
            </w:r>
            <w:r w:rsidR="009C45A0">
              <w:rPr>
                <w:noProof/>
                <w:webHidden/>
              </w:rPr>
              <w:fldChar w:fldCharType="begin"/>
            </w:r>
            <w:r w:rsidR="009C45A0">
              <w:rPr>
                <w:noProof/>
                <w:webHidden/>
              </w:rPr>
              <w:instrText xml:space="preserve"> PAGEREF _Toc484773425 \h </w:instrText>
            </w:r>
            <w:r w:rsidR="009C45A0">
              <w:rPr>
                <w:noProof/>
                <w:webHidden/>
              </w:rPr>
            </w:r>
            <w:r w:rsidR="009C45A0">
              <w:rPr>
                <w:noProof/>
                <w:webHidden/>
              </w:rPr>
              <w:fldChar w:fldCharType="separate"/>
            </w:r>
            <w:r w:rsidR="009C45A0">
              <w:rPr>
                <w:noProof/>
                <w:webHidden/>
              </w:rPr>
              <w:t>5</w:t>
            </w:r>
            <w:r w:rsidR="009C45A0">
              <w:rPr>
                <w:noProof/>
                <w:webHidden/>
              </w:rPr>
              <w:fldChar w:fldCharType="end"/>
            </w:r>
          </w:hyperlink>
        </w:p>
        <w:p w14:paraId="7ED74B09" w14:textId="78FBDE10" w:rsidR="009C45A0" w:rsidRDefault="00A74479">
          <w:pPr>
            <w:pStyle w:val="Innehll2"/>
            <w:tabs>
              <w:tab w:val="left" w:pos="960"/>
              <w:tab w:val="right" w:leader="dot" w:pos="7927"/>
            </w:tabs>
            <w:rPr>
              <w:rFonts w:asciiTheme="minorHAnsi" w:eastAsiaTheme="minorEastAsia" w:hAnsiTheme="minorHAnsi" w:cstheme="minorBidi"/>
              <w:noProof/>
              <w:sz w:val="22"/>
              <w:szCs w:val="22"/>
            </w:rPr>
          </w:pPr>
          <w:hyperlink w:anchor="_Toc484773426" w:history="1">
            <w:r w:rsidR="009C45A0" w:rsidRPr="00FA7993">
              <w:rPr>
                <w:rStyle w:val="Hyperlnk"/>
                <w:noProof/>
                <w14:scene3d>
                  <w14:camera w14:prst="orthographicFront"/>
                  <w14:lightRig w14:rig="threePt" w14:dir="t">
                    <w14:rot w14:lat="0" w14:lon="0" w14:rev="0"/>
                  </w14:lightRig>
                </w14:scene3d>
              </w:rPr>
              <w:t>4.3</w:t>
            </w:r>
            <w:r w:rsidR="009C45A0">
              <w:rPr>
                <w:rFonts w:asciiTheme="minorHAnsi" w:eastAsiaTheme="minorEastAsia" w:hAnsiTheme="minorHAnsi" w:cstheme="minorBidi"/>
                <w:noProof/>
                <w:sz w:val="22"/>
                <w:szCs w:val="22"/>
              </w:rPr>
              <w:tab/>
            </w:r>
            <w:r w:rsidR="009C45A0" w:rsidRPr="00FA7993">
              <w:rPr>
                <w:rStyle w:val="Hyperlnk"/>
                <w:noProof/>
              </w:rPr>
              <w:t>Om moms</w:t>
            </w:r>
            <w:r w:rsidR="009C45A0">
              <w:rPr>
                <w:noProof/>
                <w:webHidden/>
              </w:rPr>
              <w:tab/>
            </w:r>
            <w:r w:rsidR="009C45A0">
              <w:rPr>
                <w:noProof/>
                <w:webHidden/>
              </w:rPr>
              <w:fldChar w:fldCharType="begin"/>
            </w:r>
            <w:r w:rsidR="009C45A0">
              <w:rPr>
                <w:noProof/>
                <w:webHidden/>
              </w:rPr>
              <w:instrText xml:space="preserve"> PAGEREF _Toc484773426 \h </w:instrText>
            </w:r>
            <w:r w:rsidR="009C45A0">
              <w:rPr>
                <w:noProof/>
                <w:webHidden/>
              </w:rPr>
            </w:r>
            <w:r w:rsidR="009C45A0">
              <w:rPr>
                <w:noProof/>
                <w:webHidden/>
              </w:rPr>
              <w:fldChar w:fldCharType="separate"/>
            </w:r>
            <w:r w:rsidR="009C45A0">
              <w:rPr>
                <w:noProof/>
                <w:webHidden/>
              </w:rPr>
              <w:t>5</w:t>
            </w:r>
            <w:r w:rsidR="009C45A0">
              <w:rPr>
                <w:noProof/>
                <w:webHidden/>
              </w:rPr>
              <w:fldChar w:fldCharType="end"/>
            </w:r>
          </w:hyperlink>
        </w:p>
        <w:p w14:paraId="24669879" w14:textId="0FEFF1C5" w:rsidR="009C45A0" w:rsidRDefault="00A74479">
          <w:pPr>
            <w:pStyle w:val="Innehll1"/>
            <w:tabs>
              <w:tab w:val="left" w:pos="482"/>
              <w:tab w:val="right" w:leader="dot" w:pos="7927"/>
            </w:tabs>
            <w:rPr>
              <w:rFonts w:asciiTheme="minorHAnsi" w:eastAsiaTheme="minorEastAsia" w:hAnsiTheme="minorHAnsi" w:cstheme="minorBidi"/>
              <w:noProof/>
              <w:sz w:val="22"/>
              <w:szCs w:val="22"/>
            </w:rPr>
          </w:pPr>
          <w:hyperlink w:anchor="_Toc484773427" w:history="1">
            <w:r w:rsidR="009C45A0" w:rsidRPr="00FA7993">
              <w:rPr>
                <w:rStyle w:val="Hyperlnk"/>
                <w:noProof/>
              </w:rPr>
              <w:t>5</w:t>
            </w:r>
            <w:r w:rsidR="009C45A0">
              <w:rPr>
                <w:rFonts w:asciiTheme="minorHAnsi" w:eastAsiaTheme="minorEastAsia" w:hAnsiTheme="minorHAnsi" w:cstheme="minorBidi"/>
                <w:noProof/>
                <w:sz w:val="22"/>
                <w:szCs w:val="22"/>
              </w:rPr>
              <w:tab/>
            </w:r>
            <w:r w:rsidR="009C45A0" w:rsidRPr="00FA7993">
              <w:rPr>
                <w:rStyle w:val="Hyperlnk"/>
                <w:noProof/>
              </w:rPr>
              <w:t>Hur stort bidrag kan vi ge?</w:t>
            </w:r>
            <w:r w:rsidR="009C45A0">
              <w:rPr>
                <w:noProof/>
                <w:webHidden/>
              </w:rPr>
              <w:tab/>
            </w:r>
            <w:r w:rsidR="009C45A0">
              <w:rPr>
                <w:noProof/>
                <w:webHidden/>
              </w:rPr>
              <w:fldChar w:fldCharType="begin"/>
            </w:r>
            <w:r w:rsidR="009C45A0">
              <w:rPr>
                <w:noProof/>
                <w:webHidden/>
              </w:rPr>
              <w:instrText xml:space="preserve"> PAGEREF _Toc484773427 \h </w:instrText>
            </w:r>
            <w:r w:rsidR="009C45A0">
              <w:rPr>
                <w:noProof/>
                <w:webHidden/>
              </w:rPr>
            </w:r>
            <w:r w:rsidR="009C45A0">
              <w:rPr>
                <w:noProof/>
                <w:webHidden/>
              </w:rPr>
              <w:fldChar w:fldCharType="separate"/>
            </w:r>
            <w:r w:rsidR="009C45A0">
              <w:rPr>
                <w:noProof/>
                <w:webHidden/>
              </w:rPr>
              <w:t>6</w:t>
            </w:r>
            <w:r w:rsidR="009C45A0">
              <w:rPr>
                <w:noProof/>
                <w:webHidden/>
              </w:rPr>
              <w:fldChar w:fldCharType="end"/>
            </w:r>
          </w:hyperlink>
        </w:p>
        <w:p w14:paraId="0EF42BB5" w14:textId="27DBF2B0" w:rsidR="009C45A0" w:rsidRDefault="00A74479">
          <w:pPr>
            <w:pStyle w:val="Innehll1"/>
            <w:tabs>
              <w:tab w:val="left" w:pos="482"/>
              <w:tab w:val="right" w:leader="dot" w:pos="7927"/>
            </w:tabs>
            <w:rPr>
              <w:rFonts w:asciiTheme="minorHAnsi" w:eastAsiaTheme="minorEastAsia" w:hAnsiTheme="minorHAnsi" w:cstheme="minorBidi"/>
              <w:noProof/>
              <w:sz w:val="22"/>
              <w:szCs w:val="22"/>
            </w:rPr>
          </w:pPr>
          <w:hyperlink w:anchor="_Toc484773428" w:history="1">
            <w:r w:rsidR="009C45A0" w:rsidRPr="00FA7993">
              <w:rPr>
                <w:rStyle w:val="Hyperlnk"/>
                <w:noProof/>
              </w:rPr>
              <w:t>6</w:t>
            </w:r>
            <w:r w:rsidR="009C45A0">
              <w:rPr>
                <w:rFonts w:asciiTheme="minorHAnsi" w:eastAsiaTheme="minorEastAsia" w:hAnsiTheme="minorHAnsi" w:cstheme="minorBidi"/>
                <w:noProof/>
                <w:sz w:val="22"/>
                <w:szCs w:val="22"/>
              </w:rPr>
              <w:tab/>
            </w:r>
            <w:r w:rsidR="009C45A0" w:rsidRPr="00FA7993">
              <w:rPr>
                <w:rStyle w:val="Hyperlnk"/>
                <w:noProof/>
              </w:rPr>
              <w:t>Förutsättningar för att vi ska bedöma ansökan</w:t>
            </w:r>
            <w:r w:rsidR="009C45A0">
              <w:rPr>
                <w:noProof/>
                <w:webHidden/>
              </w:rPr>
              <w:tab/>
            </w:r>
            <w:r w:rsidR="009C45A0">
              <w:rPr>
                <w:noProof/>
                <w:webHidden/>
              </w:rPr>
              <w:fldChar w:fldCharType="begin"/>
            </w:r>
            <w:r w:rsidR="009C45A0">
              <w:rPr>
                <w:noProof/>
                <w:webHidden/>
              </w:rPr>
              <w:instrText xml:space="preserve"> PAGEREF _Toc484773428 \h </w:instrText>
            </w:r>
            <w:r w:rsidR="009C45A0">
              <w:rPr>
                <w:noProof/>
                <w:webHidden/>
              </w:rPr>
            </w:r>
            <w:r w:rsidR="009C45A0">
              <w:rPr>
                <w:noProof/>
                <w:webHidden/>
              </w:rPr>
              <w:fldChar w:fldCharType="separate"/>
            </w:r>
            <w:r w:rsidR="009C45A0">
              <w:rPr>
                <w:noProof/>
                <w:webHidden/>
              </w:rPr>
              <w:t>6</w:t>
            </w:r>
            <w:r w:rsidR="009C45A0">
              <w:rPr>
                <w:noProof/>
                <w:webHidden/>
              </w:rPr>
              <w:fldChar w:fldCharType="end"/>
            </w:r>
          </w:hyperlink>
        </w:p>
        <w:p w14:paraId="483D78C0" w14:textId="370B1063" w:rsidR="009C45A0" w:rsidRDefault="00A74479">
          <w:pPr>
            <w:pStyle w:val="Innehll1"/>
            <w:tabs>
              <w:tab w:val="left" w:pos="482"/>
              <w:tab w:val="right" w:leader="dot" w:pos="7927"/>
            </w:tabs>
            <w:rPr>
              <w:rFonts w:asciiTheme="minorHAnsi" w:eastAsiaTheme="minorEastAsia" w:hAnsiTheme="minorHAnsi" w:cstheme="minorBidi"/>
              <w:noProof/>
              <w:sz w:val="22"/>
              <w:szCs w:val="22"/>
            </w:rPr>
          </w:pPr>
          <w:hyperlink w:anchor="_Toc484773429" w:history="1">
            <w:r w:rsidR="009C45A0" w:rsidRPr="00FA7993">
              <w:rPr>
                <w:rStyle w:val="Hyperlnk"/>
                <w:noProof/>
              </w:rPr>
              <w:t>7</w:t>
            </w:r>
            <w:r w:rsidR="009C45A0">
              <w:rPr>
                <w:rFonts w:asciiTheme="minorHAnsi" w:eastAsiaTheme="minorEastAsia" w:hAnsiTheme="minorHAnsi" w:cstheme="minorBidi"/>
                <w:noProof/>
                <w:sz w:val="22"/>
                <w:szCs w:val="22"/>
              </w:rPr>
              <w:tab/>
            </w:r>
            <w:r w:rsidR="009C45A0" w:rsidRPr="00FA7993">
              <w:rPr>
                <w:rStyle w:val="Hyperlnk"/>
                <w:noProof/>
              </w:rPr>
              <w:t>Bedömning av inkomna ansökningar</w:t>
            </w:r>
            <w:r w:rsidR="009C45A0">
              <w:rPr>
                <w:noProof/>
                <w:webHidden/>
              </w:rPr>
              <w:tab/>
            </w:r>
            <w:r w:rsidR="009C45A0">
              <w:rPr>
                <w:noProof/>
                <w:webHidden/>
              </w:rPr>
              <w:fldChar w:fldCharType="begin"/>
            </w:r>
            <w:r w:rsidR="009C45A0">
              <w:rPr>
                <w:noProof/>
                <w:webHidden/>
              </w:rPr>
              <w:instrText xml:space="preserve"> PAGEREF _Toc484773429 \h </w:instrText>
            </w:r>
            <w:r w:rsidR="009C45A0">
              <w:rPr>
                <w:noProof/>
                <w:webHidden/>
              </w:rPr>
            </w:r>
            <w:r w:rsidR="009C45A0">
              <w:rPr>
                <w:noProof/>
                <w:webHidden/>
              </w:rPr>
              <w:fldChar w:fldCharType="separate"/>
            </w:r>
            <w:r w:rsidR="009C45A0">
              <w:rPr>
                <w:noProof/>
                <w:webHidden/>
              </w:rPr>
              <w:t>7</w:t>
            </w:r>
            <w:r w:rsidR="009C45A0">
              <w:rPr>
                <w:noProof/>
                <w:webHidden/>
              </w:rPr>
              <w:fldChar w:fldCharType="end"/>
            </w:r>
          </w:hyperlink>
        </w:p>
        <w:p w14:paraId="794E27DA" w14:textId="1A496F35" w:rsidR="009C45A0" w:rsidRDefault="00A74479">
          <w:pPr>
            <w:pStyle w:val="Innehll2"/>
            <w:tabs>
              <w:tab w:val="left" w:pos="960"/>
              <w:tab w:val="right" w:leader="dot" w:pos="7927"/>
            </w:tabs>
            <w:rPr>
              <w:rFonts w:asciiTheme="minorHAnsi" w:eastAsiaTheme="minorEastAsia" w:hAnsiTheme="minorHAnsi" w:cstheme="minorBidi"/>
              <w:noProof/>
              <w:sz w:val="22"/>
              <w:szCs w:val="22"/>
            </w:rPr>
          </w:pPr>
          <w:hyperlink w:anchor="_Toc484773430" w:history="1">
            <w:r w:rsidR="009C45A0" w:rsidRPr="00FA7993">
              <w:rPr>
                <w:rStyle w:val="Hyperlnk"/>
                <w:noProof/>
                <w14:scene3d>
                  <w14:camera w14:prst="orthographicFront"/>
                  <w14:lightRig w14:rig="threePt" w14:dir="t">
                    <w14:rot w14:lat="0" w14:lon="0" w14:rev="0"/>
                  </w14:lightRig>
                </w14:scene3d>
              </w:rPr>
              <w:t>7.1</w:t>
            </w:r>
            <w:r w:rsidR="009C45A0">
              <w:rPr>
                <w:rFonts w:asciiTheme="minorHAnsi" w:eastAsiaTheme="minorEastAsia" w:hAnsiTheme="minorHAnsi" w:cstheme="minorBidi"/>
                <w:noProof/>
                <w:sz w:val="22"/>
                <w:szCs w:val="22"/>
              </w:rPr>
              <w:tab/>
            </w:r>
            <w:r w:rsidR="009C45A0" w:rsidRPr="00FA7993">
              <w:rPr>
                <w:rStyle w:val="Hyperlnk"/>
                <w:noProof/>
              </w:rPr>
              <w:t>Hur bedömer vi?</w:t>
            </w:r>
            <w:r w:rsidR="009C45A0">
              <w:rPr>
                <w:noProof/>
                <w:webHidden/>
              </w:rPr>
              <w:tab/>
            </w:r>
            <w:r w:rsidR="009C45A0">
              <w:rPr>
                <w:noProof/>
                <w:webHidden/>
              </w:rPr>
              <w:fldChar w:fldCharType="begin"/>
            </w:r>
            <w:r w:rsidR="009C45A0">
              <w:rPr>
                <w:noProof/>
                <w:webHidden/>
              </w:rPr>
              <w:instrText xml:space="preserve"> PAGEREF _Toc484773430 \h </w:instrText>
            </w:r>
            <w:r w:rsidR="009C45A0">
              <w:rPr>
                <w:noProof/>
                <w:webHidden/>
              </w:rPr>
            </w:r>
            <w:r w:rsidR="009C45A0">
              <w:rPr>
                <w:noProof/>
                <w:webHidden/>
              </w:rPr>
              <w:fldChar w:fldCharType="separate"/>
            </w:r>
            <w:r w:rsidR="009C45A0">
              <w:rPr>
                <w:noProof/>
                <w:webHidden/>
              </w:rPr>
              <w:t>7</w:t>
            </w:r>
            <w:r w:rsidR="009C45A0">
              <w:rPr>
                <w:noProof/>
                <w:webHidden/>
              </w:rPr>
              <w:fldChar w:fldCharType="end"/>
            </w:r>
          </w:hyperlink>
        </w:p>
        <w:p w14:paraId="465BC8B0" w14:textId="33B4249B" w:rsidR="009C45A0" w:rsidRDefault="00A74479">
          <w:pPr>
            <w:pStyle w:val="Innehll2"/>
            <w:tabs>
              <w:tab w:val="left" w:pos="960"/>
              <w:tab w:val="right" w:leader="dot" w:pos="7927"/>
            </w:tabs>
            <w:rPr>
              <w:rFonts w:asciiTheme="minorHAnsi" w:eastAsiaTheme="minorEastAsia" w:hAnsiTheme="minorHAnsi" w:cstheme="minorBidi"/>
              <w:noProof/>
              <w:sz w:val="22"/>
              <w:szCs w:val="22"/>
            </w:rPr>
          </w:pPr>
          <w:hyperlink w:anchor="_Toc484773431" w:history="1">
            <w:r w:rsidR="009C45A0" w:rsidRPr="00FA7993">
              <w:rPr>
                <w:rStyle w:val="Hyperlnk"/>
                <w:noProof/>
                <w14:scene3d>
                  <w14:camera w14:prst="orthographicFront"/>
                  <w14:lightRig w14:rig="threePt" w14:dir="t">
                    <w14:rot w14:lat="0" w14:lon="0" w14:rev="0"/>
                  </w14:lightRig>
                </w14:scene3d>
              </w:rPr>
              <w:t>7.2</w:t>
            </w:r>
            <w:r w:rsidR="009C45A0">
              <w:rPr>
                <w:rFonts w:asciiTheme="minorHAnsi" w:eastAsiaTheme="minorEastAsia" w:hAnsiTheme="minorHAnsi" w:cstheme="minorBidi"/>
                <w:noProof/>
                <w:sz w:val="22"/>
                <w:szCs w:val="22"/>
              </w:rPr>
              <w:tab/>
            </w:r>
            <w:r w:rsidR="009C45A0" w:rsidRPr="00FA7993">
              <w:rPr>
                <w:rStyle w:val="Hyperlnk"/>
                <w:noProof/>
              </w:rPr>
              <w:t>Vad bedömer vi?</w:t>
            </w:r>
            <w:r w:rsidR="009C45A0">
              <w:rPr>
                <w:noProof/>
                <w:webHidden/>
              </w:rPr>
              <w:tab/>
            </w:r>
            <w:r w:rsidR="009C45A0">
              <w:rPr>
                <w:noProof/>
                <w:webHidden/>
              </w:rPr>
              <w:fldChar w:fldCharType="begin"/>
            </w:r>
            <w:r w:rsidR="009C45A0">
              <w:rPr>
                <w:noProof/>
                <w:webHidden/>
              </w:rPr>
              <w:instrText xml:space="preserve"> PAGEREF _Toc484773431 \h </w:instrText>
            </w:r>
            <w:r w:rsidR="009C45A0">
              <w:rPr>
                <w:noProof/>
                <w:webHidden/>
              </w:rPr>
            </w:r>
            <w:r w:rsidR="009C45A0">
              <w:rPr>
                <w:noProof/>
                <w:webHidden/>
              </w:rPr>
              <w:fldChar w:fldCharType="separate"/>
            </w:r>
            <w:r w:rsidR="009C45A0">
              <w:rPr>
                <w:noProof/>
                <w:webHidden/>
              </w:rPr>
              <w:t>8</w:t>
            </w:r>
            <w:r w:rsidR="009C45A0">
              <w:rPr>
                <w:noProof/>
                <w:webHidden/>
              </w:rPr>
              <w:fldChar w:fldCharType="end"/>
            </w:r>
          </w:hyperlink>
        </w:p>
        <w:p w14:paraId="4A2ED065" w14:textId="366E5FF8" w:rsidR="009C45A0" w:rsidRDefault="00A74479">
          <w:pPr>
            <w:pStyle w:val="Innehll2"/>
            <w:tabs>
              <w:tab w:val="left" w:pos="960"/>
              <w:tab w:val="right" w:leader="dot" w:pos="7927"/>
            </w:tabs>
            <w:rPr>
              <w:rFonts w:asciiTheme="minorHAnsi" w:eastAsiaTheme="minorEastAsia" w:hAnsiTheme="minorHAnsi" w:cstheme="minorBidi"/>
              <w:noProof/>
              <w:sz w:val="22"/>
              <w:szCs w:val="22"/>
            </w:rPr>
          </w:pPr>
          <w:hyperlink w:anchor="_Toc484773432" w:history="1">
            <w:r w:rsidR="009C45A0" w:rsidRPr="00FA7993">
              <w:rPr>
                <w:rStyle w:val="Hyperlnk"/>
                <w:noProof/>
                <w14:scene3d>
                  <w14:camera w14:prst="orthographicFront"/>
                  <w14:lightRig w14:rig="threePt" w14:dir="t">
                    <w14:rot w14:lat="0" w14:lon="0" w14:rev="0"/>
                  </w14:lightRig>
                </w14:scene3d>
              </w:rPr>
              <w:t>7.3</w:t>
            </w:r>
            <w:r w:rsidR="009C45A0">
              <w:rPr>
                <w:rFonts w:asciiTheme="minorHAnsi" w:eastAsiaTheme="minorEastAsia" w:hAnsiTheme="minorHAnsi" w:cstheme="minorBidi"/>
                <w:noProof/>
                <w:sz w:val="22"/>
                <w:szCs w:val="22"/>
              </w:rPr>
              <w:tab/>
            </w:r>
            <w:r w:rsidR="009C45A0" w:rsidRPr="00FA7993">
              <w:rPr>
                <w:rStyle w:val="Hyperlnk"/>
                <w:noProof/>
              </w:rPr>
              <w:t>Vem kan läsa ansökan?</w:t>
            </w:r>
            <w:r w:rsidR="009C45A0">
              <w:rPr>
                <w:noProof/>
                <w:webHidden/>
              </w:rPr>
              <w:tab/>
            </w:r>
            <w:r w:rsidR="009C45A0">
              <w:rPr>
                <w:noProof/>
                <w:webHidden/>
              </w:rPr>
              <w:fldChar w:fldCharType="begin"/>
            </w:r>
            <w:r w:rsidR="009C45A0">
              <w:rPr>
                <w:noProof/>
                <w:webHidden/>
              </w:rPr>
              <w:instrText xml:space="preserve"> PAGEREF _Toc484773432 \h </w:instrText>
            </w:r>
            <w:r w:rsidR="009C45A0">
              <w:rPr>
                <w:noProof/>
                <w:webHidden/>
              </w:rPr>
            </w:r>
            <w:r w:rsidR="009C45A0">
              <w:rPr>
                <w:noProof/>
                <w:webHidden/>
              </w:rPr>
              <w:fldChar w:fldCharType="separate"/>
            </w:r>
            <w:r w:rsidR="009C45A0">
              <w:rPr>
                <w:noProof/>
                <w:webHidden/>
              </w:rPr>
              <w:t>8</w:t>
            </w:r>
            <w:r w:rsidR="009C45A0">
              <w:rPr>
                <w:noProof/>
                <w:webHidden/>
              </w:rPr>
              <w:fldChar w:fldCharType="end"/>
            </w:r>
          </w:hyperlink>
        </w:p>
        <w:p w14:paraId="00FD7EF9" w14:textId="3E3C8B62" w:rsidR="009C45A0" w:rsidRDefault="00A74479">
          <w:pPr>
            <w:pStyle w:val="Innehll2"/>
            <w:tabs>
              <w:tab w:val="left" w:pos="960"/>
              <w:tab w:val="right" w:leader="dot" w:pos="7927"/>
            </w:tabs>
            <w:rPr>
              <w:rFonts w:asciiTheme="minorHAnsi" w:eastAsiaTheme="minorEastAsia" w:hAnsiTheme="minorHAnsi" w:cstheme="minorBidi"/>
              <w:noProof/>
              <w:sz w:val="22"/>
              <w:szCs w:val="22"/>
            </w:rPr>
          </w:pPr>
          <w:hyperlink w:anchor="_Toc484773433" w:history="1">
            <w:r w:rsidR="009C45A0" w:rsidRPr="00FA7993">
              <w:rPr>
                <w:rStyle w:val="Hyperlnk"/>
                <w:noProof/>
                <w14:scene3d>
                  <w14:camera w14:prst="orthographicFront"/>
                  <w14:lightRig w14:rig="threePt" w14:dir="t">
                    <w14:rot w14:lat="0" w14:lon="0" w14:rev="0"/>
                  </w14:lightRig>
                </w14:scene3d>
              </w:rPr>
              <w:t>7.4</w:t>
            </w:r>
            <w:r w:rsidR="009C45A0">
              <w:rPr>
                <w:rFonts w:asciiTheme="minorHAnsi" w:eastAsiaTheme="minorEastAsia" w:hAnsiTheme="minorHAnsi" w:cstheme="minorBidi"/>
                <w:noProof/>
                <w:sz w:val="22"/>
                <w:szCs w:val="22"/>
              </w:rPr>
              <w:tab/>
            </w:r>
            <w:r w:rsidR="009C45A0" w:rsidRPr="00FA7993">
              <w:rPr>
                <w:rStyle w:val="Hyperlnk"/>
                <w:noProof/>
              </w:rPr>
              <w:t>Beslut</w:t>
            </w:r>
            <w:r w:rsidR="009C45A0">
              <w:rPr>
                <w:noProof/>
                <w:webHidden/>
              </w:rPr>
              <w:tab/>
            </w:r>
            <w:r w:rsidR="009C45A0">
              <w:rPr>
                <w:noProof/>
                <w:webHidden/>
              </w:rPr>
              <w:fldChar w:fldCharType="begin"/>
            </w:r>
            <w:r w:rsidR="009C45A0">
              <w:rPr>
                <w:noProof/>
                <w:webHidden/>
              </w:rPr>
              <w:instrText xml:space="preserve"> PAGEREF _Toc484773433 \h </w:instrText>
            </w:r>
            <w:r w:rsidR="009C45A0">
              <w:rPr>
                <w:noProof/>
                <w:webHidden/>
              </w:rPr>
            </w:r>
            <w:r w:rsidR="009C45A0">
              <w:rPr>
                <w:noProof/>
                <w:webHidden/>
              </w:rPr>
              <w:fldChar w:fldCharType="separate"/>
            </w:r>
            <w:r w:rsidR="009C45A0">
              <w:rPr>
                <w:noProof/>
                <w:webHidden/>
              </w:rPr>
              <w:t>9</w:t>
            </w:r>
            <w:r w:rsidR="009C45A0">
              <w:rPr>
                <w:noProof/>
                <w:webHidden/>
              </w:rPr>
              <w:fldChar w:fldCharType="end"/>
            </w:r>
          </w:hyperlink>
        </w:p>
        <w:p w14:paraId="17FCC67D" w14:textId="40193C85" w:rsidR="009C45A0" w:rsidRDefault="00A74479">
          <w:pPr>
            <w:pStyle w:val="Innehll1"/>
            <w:tabs>
              <w:tab w:val="left" w:pos="482"/>
              <w:tab w:val="right" w:leader="dot" w:pos="7927"/>
            </w:tabs>
            <w:rPr>
              <w:rFonts w:asciiTheme="minorHAnsi" w:eastAsiaTheme="minorEastAsia" w:hAnsiTheme="minorHAnsi" w:cstheme="minorBidi"/>
              <w:noProof/>
              <w:sz w:val="22"/>
              <w:szCs w:val="22"/>
            </w:rPr>
          </w:pPr>
          <w:hyperlink w:anchor="_Toc484773434" w:history="1">
            <w:r w:rsidR="009C45A0" w:rsidRPr="00FA7993">
              <w:rPr>
                <w:rStyle w:val="Hyperlnk"/>
                <w:noProof/>
              </w:rPr>
              <w:t>8</w:t>
            </w:r>
            <w:r w:rsidR="009C45A0">
              <w:rPr>
                <w:rFonts w:asciiTheme="minorHAnsi" w:eastAsiaTheme="minorEastAsia" w:hAnsiTheme="minorHAnsi" w:cstheme="minorBidi"/>
                <w:noProof/>
                <w:sz w:val="22"/>
                <w:szCs w:val="22"/>
              </w:rPr>
              <w:tab/>
            </w:r>
            <w:r w:rsidR="009C45A0" w:rsidRPr="00FA7993">
              <w:rPr>
                <w:rStyle w:val="Hyperlnk"/>
                <w:noProof/>
              </w:rPr>
              <w:t>Förväntningar på beviljade företag</w:t>
            </w:r>
            <w:r w:rsidR="009C45A0">
              <w:rPr>
                <w:noProof/>
                <w:webHidden/>
              </w:rPr>
              <w:tab/>
            </w:r>
            <w:r w:rsidR="009C45A0">
              <w:rPr>
                <w:noProof/>
                <w:webHidden/>
              </w:rPr>
              <w:fldChar w:fldCharType="begin"/>
            </w:r>
            <w:r w:rsidR="009C45A0">
              <w:rPr>
                <w:noProof/>
                <w:webHidden/>
              </w:rPr>
              <w:instrText xml:space="preserve"> PAGEREF _Toc484773434 \h </w:instrText>
            </w:r>
            <w:r w:rsidR="009C45A0">
              <w:rPr>
                <w:noProof/>
                <w:webHidden/>
              </w:rPr>
            </w:r>
            <w:r w:rsidR="009C45A0">
              <w:rPr>
                <w:noProof/>
                <w:webHidden/>
              </w:rPr>
              <w:fldChar w:fldCharType="separate"/>
            </w:r>
            <w:r w:rsidR="009C45A0">
              <w:rPr>
                <w:noProof/>
                <w:webHidden/>
              </w:rPr>
              <w:t>9</w:t>
            </w:r>
            <w:r w:rsidR="009C45A0">
              <w:rPr>
                <w:noProof/>
                <w:webHidden/>
              </w:rPr>
              <w:fldChar w:fldCharType="end"/>
            </w:r>
          </w:hyperlink>
        </w:p>
        <w:p w14:paraId="57576D72" w14:textId="0CFEE574" w:rsidR="009C45A0" w:rsidRDefault="00A74479">
          <w:pPr>
            <w:pStyle w:val="Innehll1"/>
            <w:tabs>
              <w:tab w:val="left" w:pos="482"/>
              <w:tab w:val="right" w:leader="dot" w:pos="7927"/>
            </w:tabs>
            <w:rPr>
              <w:rFonts w:asciiTheme="minorHAnsi" w:eastAsiaTheme="minorEastAsia" w:hAnsiTheme="minorHAnsi" w:cstheme="minorBidi"/>
              <w:noProof/>
              <w:sz w:val="22"/>
              <w:szCs w:val="22"/>
            </w:rPr>
          </w:pPr>
          <w:hyperlink w:anchor="_Toc484773435" w:history="1">
            <w:r w:rsidR="009C45A0" w:rsidRPr="00FA7993">
              <w:rPr>
                <w:rStyle w:val="Hyperlnk"/>
                <w:noProof/>
              </w:rPr>
              <w:t>9</w:t>
            </w:r>
            <w:r w:rsidR="009C45A0">
              <w:rPr>
                <w:rFonts w:asciiTheme="minorHAnsi" w:eastAsiaTheme="minorEastAsia" w:hAnsiTheme="minorHAnsi" w:cstheme="minorBidi"/>
                <w:noProof/>
                <w:sz w:val="22"/>
                <w:szCs w:val="22"/>
              </w:rPr>
              <w:tab/>
            </w:r>
            <w:r w:rsidR="009C45A0" w:rsidRPr="00FA7993">
              <w:rPr>
                <w:rStyle w:val="Hyperlnk"/>
                <w:noProof/>
              </w:rPr>
              <w:t>Så här ansöker ni</w:t>
            </w:r>
            <w:r w:rsidR="009C45A0">
              <w:rPr>
                <w:noProof/>
                <w:webHidden/>
              </w:rPr>
              <w:tab/>
            </w:r>
            <w:r w:rsidR="009C45A0">
              <w:rPr>
                <w:noProof/>
                <w:webHidden/>
              </w:rPr>
              <w:fldChar w:fldCharType="begin"/>
            </w:r>
            <w:r w:rsidR="009C45A0">
              <w:rPr>
                <w:noProof/>
                <w:webHidden/>
              </w:rPr>
              <w:instrText xml:space="preserve"> PAGEREF _Toc484773435 \h </w:instrText>
            </w:r>
            <w:r w:rsidR="009C45A0">
              <w:rPr>
                <w:noProof/>
                <w:webHidden/>
              </w:rPr>
            </w:r>
            <w:r w:rsidR="009C45A0">
              <w:rPr>
                <w:noProof/>
                <w:webHidden/>
              </w:rPr>
              <w:fldChar w:fldCharType="separate"/>
            </w:r>
            <w:r w:rsidR="009C45A0">
              <w:rPr>
                <w:noProof/>
                <w:webHidden/>
              </w:rPr>
              <w:t>9</w:t>
            </w:r>
            <w:r w:rsidR="009C45A0">
              <w:rPr>
                <w:noProof/>
                <w:webHidden/>
              </w:rPr>
              <w:fldChar w:fldCharType="end"/>
            </w:r>
          </w:hyperlink>
        </w:p>
        <w:p w14:paraId="48DE7033" w14:textId="0AAF6681" w:rsidR="00A43158" w:rsidRPr="00050382" w:rsidRDefault="00A43158">
          <w:r w:rsidRPr="00CD2584">
            <w:rPr>
              <w:b/>
              <w:bCs/>
              <w:sz w:val="22"/>
              <w:szCs w:val="22"/>
            </w:rPr>
            <w:fldChar w:fldCharType="end"/>
          </w:r>
        </w:p>
      </w:sdtContent>
    </w:sdt>
    <w:p w14:paraId="4FD6ADEC" w14:textId="77777777" w:rsidR="00A43158" w:rsidRPr="00050382" w:rsidRDefault="00A43158"/>
    <w:p w14:paraId="79DB221A" w14:textId="77777777" w:rsidR="00A43158" w:rsidRPr="00050382" w:rsidRDefault="00A43158"/>
    <w:p w14:paraId="66B84ACF" w14:textId="77777777" w:rsidR="00A43158" w:rsidRPr="00050382" w:rsidRDefault="00A43158"/>
    <w:p w14:paraId="2BFAB283" w14:textId="77777777" w:rsidR="005615DF" w:rsidRPr="00050382" w:rsidRDefault="005615DF"/>
    <w:p w14:paraId="19404AE5" w14:textId="77777777" w:rsidR="005615DF" w:rsidRPr="00050382" w:rsidRDefault="005615DF"/>
    <w:p w14:paraId="5285E6F7" w14:textId="77777777" w:rsidR="005615DF" w:rsidRPr="00050382" w:rsidRDefault="005615DF"/>
    <w:p w14:paraId="75FA7F46" w14:textId="77777777" w:rsidR="005615DF" w:rsidRPr="00050382" w:rsidRDefault="005615DF"/>
    <w:p w14:paraId="25F18FB3" w14:textId="77777777" w:rsidR="005615DF" w:rsidRPr="00050382" w:rsidRDefault="005615DF"/>
    <w:p w14:paraId="3F2295D4" w14:textId="77777777" w:rsidR="005615DF" w:rsidRPr="00050382" w:rsidRDefault="005615DF"/>
    <w:p w14:paraId="2CDAAAA7" w14:textId="77777777" w:rsidR="005615DF" w:rsidRPr="00050382" w:rsidRDefault="005615DF"/>
    <w:p w14:paraId="5BD18AD4" w14:textId="77777777" w:rsidR="005615DF" w:rsidRPr="00050382" w:rsidRDefault="005615DF"/>
    <w:p w14:paraId="10C7CFC5" w14:textId="77777777" w:rsidR="005615DF" w:rsidRPr="00050382" w:rsidRDefault="005615DF"/>
    <w:p w14:paraId="5C7A697E" w14:textId="77777777" w:rsidR="005615DF" w:rsidRPr="00050382" w:rsidRDefault="005615DF"/>
    <w:p w14:paraId="5F2DF810" w14:textId="43E0A5CA" w:rsidR="005615DF" w:rsidRPr="00050382" w:rsidRDefault="6DDBD539" w:rsidP="6DDBD539">
      <w:pPr>
        <w:rPr>
          <w:rFonts w:ascii="Arial" w:eastAsia="Arial" w:hAnsi="Arial" w:cs="Arial"/>
          <w:b/>
          <w:bCs/>
        </w:rPr>
      </w:pPr>
      <w:r w:rsidRPr="6DDBD539">
        <w:rPr>
          <w:rFonts w:ascii="Arial" w:eastAsia="Arial" w:hAnsi="Arial" w:cs="Arial"/>
          <w:b/>
          <w:bCs/>
        </w:rPr>
        <w:t>Revisionshistorik efter publicering</w:t>
      </w:r>
    </w:p>
    <w:p w14:paraId="0192703B" w14:textId="77777777" w:rsidR="005615DF" w:rsidRPr="00050382" w:rsidRDefault="005615DF" w:rsidP="005615DF"/>
    <w:tbl>
      <w:tblPr>
        <w:tblStyle w:val="Tabellrutnt"/>
        <w:tblW w:w="0" w:type="auto"/>
        <w:tblLook w:val="04A0" w:firstRow="1" w:lastRow="0" w:firstColumn="1" w:lastColumn="0" w:noHBand="0" w:noVBand="1"/>
      </w:tblPr>
      <w:tblGrid>
        <w:gridCol w:w="2122"/>
        <w:gridCol w:w="5805"/>
      </w:tblGrid>
      <w:tr w:rsidR="00050382" w:rsidRPr="00050382" w14:paraId="7EEF37D4" w14:textId="77777777" w:rsidTr="2A9B82C7">
        <w:tc>
          <w:tcPr>
            <w:tcW w:w="2122" w:type="dxa"/>
          </w:tcPr>
          <w:p w14:paraId="69E848EB" w14:textId="77777777" w:rsidR="005615DF" w:rsidRPr="00050382" w:rsidRDefault="6DDBD539" w:rsidP="6DDBD539">
            <w:pPr>
              <w:rPr>
                <w:b/>
                <w:bCs/>
              </w:rPr>
            </w:pPr>
            <w:r w:rsidRPr="6DDBD539">
              <w:rPr>
                <w:b/>
                <w:bCs/>
              </w:rPr>
              <w:t>Datum</w:t>
            </w:r>
          </w:p>
        </w:tc>
        <w:tc>
          <w:tcPr>
            <w:tcW w:w="5805" w:type="dxa"/>
          </w:tcPr>
          <w:p w14:paraId="0F425623" w14:textId="082BDF07" w:rsidR="005615DF" w:rsidRPr="00050382" w:rsidRDefault="6DDBD539" w:rsidP="6DDBD539">
            <w:pPr>
              <w:rPr>
                <w:b/>
                <w:bCs/>
              </w:rPr>
            </w:pPr>
            <w:r w:rsidRPr="6DDBD539">
              <w:rPr>
                <w:b/>
                <w:bCs/>
              </w:rPr>
              <w:t xml:space="preserve">Ändring </w:t>
            </w:r>
          </w:p>
        </w:tc>
      </w:tr>
      <w:tr w:rsidR="00050382" w:rsidRPr="00050382" w14:paraId="034A693E" w14:textId="77777777" w:rsidTr="2A9B82C7">
        <w:tc>
          <w:tcPr>
            <w:tcW w:w="2122" w:type="dxa"/>
          </w:tcPr>
          <w:p w14:paraId="3A3DCC48" w14:textId="77777777" w:rsidR="005615DF" w:rsidRPr="00050382" w:rsidRDefault="005615DF" w:rsidP="00F76665"/>
        </w:tc>
        <w:tc>
          <w:tcPr>
            <w:tcW w:w="5805" w:type="dxa"/>
          </w:tcPr>
          <w:p w14:paraId="6FD2C131" w14:textId="77777777" w:rsidR="005615DF" w:rsidRPr="00050382" w:rsidRDefault="005615DF" w:rsidP="00F76665"/>
        </w:tc>
      </w:tr>
    </w:tbl>
    <w:p w14:paraId="5034C8C0" w14:textId="3963D991" w:rsidR="00A43158" w:rsidRPr="00050382" w:rsidRDefault="00A43158">
      <w:r w:rsidRPr="00050382">
        <w:br w:type="page"/>
      </w:r>
    </w:p>
    <w:p w14:paraId="67F5B9B8" w14:textId="5D1A4B1D" w:rsidR="007668F3" w:rsidRPr="00050382" w:rsidRDefault="000445A5" w:rsidP="007668F3">
      <w:pPr>
        <w:pStyle w:val="Rubrik1"/>
        <w:ind w:left="432" w:hanging="432"/>
      </w:pPr>
      <w:bookmarkStart w:id="0" w:name="_Toc484773420"/>
      <w:r w:rsidRPr="00050382">
        <w:lastRenderedPageBreak/>
        <w:t>E</w:t>
      </w:r>
      <w:r w:rsidR="008338ED" w:rsidRPr="00050382">
        <w:t>rbjudande</w:t>
      </w:r>
      <w:r w:rsidRPr="00050382">
        <w:t>t</w:t>
      </w:r>
      <w:r w:rsidR="008338ED" w:rsidRPr="00050382">
        <w:t xml:space="preserve"> i korthet</w:t>
      </w:r>
      <w:bookmarkEnd w:id="0"/>
    </w:p>
    <w:p w14:paraId="743E9076" w14:textId="29D41640" w:rsidR="00352057" w:rsidRPr="00D778D9" w:rsidRDefault="00352057" w:rsidP="00352057">
      <w:pPr>
        <w:spacing w:after="240"/>
      </w:pPr>
      <w:r w:rsidRPr="00D778D9">
        <w:t xml:space="preserve">Erbjudandet riktar sig till de företag som </w:t>
      </w:r>
      <w:r w:rsidR="00864747" w:rsidRPr="00D778D9">
        <w:t xml:space="preserve">har </w:t>
      </w:r>
      <w:r w:rsidRPr="00D778D9">
        <w:t>genomfört pr</w:t>
      </w:r>
      <w:r w:rsidR="009C45A0" w:rsidRPr="00D778D9">
        <w:t>ojekt inom Innovativa Startups f</w:t>
      </w:r>
      <w:r w:rsidRPr="00D778D9">
        <w:t xml:space="preserve">as 1. Vår finansiering syftar till att möjliggöra för unga företag </w:t>
      </w:r>
      <w:r w:rsidR="00D778D9" w:rsidRPr="00D778D9">
        <w:t xml:space="preserve">att </w:t>
      </w:r>
      <w:r w:rsidRPr="00D778D9">
        <w:t>utveckla innovativa, internationellt konkurrenskraftiga och hållbara affärs</w:t>
      </w:r>
      <w:r w:rsidR="00D778D9" w:rsidRPr="00D778D9">
        <w:t>idéer med stor kommersiell potential</w:t>
      </w:r>
      <w:r w:rsidRPr="00D778D9">
        <w:t xml:space="preserve">. Företagens verksamhet ska baseras på nyskapande produkter, tjänster </w:t>
      </w:r>
      <w:r w:rsidR="00D778D9" w:rsidRPr="00D778D9">
        <w:t>eller processer.</w:t>
      </w:r>
    </w:p>
    <w:p w14:paraId="1F38FA34" w14:textId="7DA68426" w:rsidR="00352057" w:rsidRPr="00D778D9" w:rsidRDefault="00352057" w:rsidP="00352057">
      <w:pPr>
        <w:spacing w:after="240"/>
      </w:pPr>
      <w:r w:rsidRPr="00D778D9">
        <w:rPr>
          <w:color w:val="0A0A0A"/>
        </w:rPr>
        <w:t xml:space="preserve">Finansiering ges för utredning av marknadsmässiga, tekniska, design- och produktionsmässiga förutsättningar och för utveckling av kunskap och prototyper eller demoversioner av tjänster och processer. </w:t>
      </w:r>
      <w:r w:rsidR="00D778D9" w:rsidRPr="00D778D9">
        <w:rPr>
          <w:color w:val="0A0A0A"/>
        </w:rPr>
        <w:t>Finansiering ges även för affärsmodellering.</w:t>
      </w:r>
    </w:p>
    <w:p w14:paraId="67E34FC4" w14:textId="64E54490" w:rsidR="00352057" w:rsidRPr="00D778D9" w:rsidRDefault="00352057" w:rsidP="00352057">
      <w:pPr>
        <w:spacing w:after="240"/>
      </w:pPr>
      <w:r w:rsidRPr="00D778D9">
        <w:t xml:space="preserve">Finansiering i </w:t>
      </w:r>
      <w:r w:rsidR="009C45A0" w:rsidRPr="00D778D9">
        <w:t>f</w:t>
      </w:r>
      <w:r w:rsidRPr="00D778D9">
        <w:t xml:space="preserve">as 2 ges till projekt </w:t>
      </w:r>
      <w:r w:rsidR="000A74F6" w:rsidRPr="00D778D9">
        <w:t xml:space="preserve">med en budget </w:t>
      </w:r>
      <w:r w:rsidRPr="00D778D9">
        <w:t>på upp till 1 miljon kr</w:t>
      </w:r>
      <w:r w:rsidR="0018791E" w:rsidRPr="00D778D9">
        <w:t>onor</w:t>
      </w:r>
      <w:r w:rsidRPr="00D778D9">
        <w:t xml:space="preserve">. </w:t>
      </w:r>
      <w:r w:rsidR="00035ADA" w:rsidRPr="00D778D9">
        <w:t xml:space="preserve">I fas 2 krävs en egen </w:t>
      </w:r>
      <w:r w:rsidRPr="00D778D9">
        <w:t xml:space="preserve">finansiering om minst 10% av projektets </w:t>
      </w:r>
      <w:r w:rsidR="000A74F6" w:rsidRPr="00D778D9">
        <w:t xml:space="preserve">stödberättigande </w:t>
      </w:r>
      <w:r w:rsidRPr="00D778D9">
        <w:t>kostnader</w:t>
      </w:r>
      <w:r w:rsidR="00035ADA" w:rsidRPr="00D778D9">
        <w:t>;</w:t>
      </w:r>
      <w:r w:rsidRPr="00D778D9">
        <w:t xml:space="preserve"> </w:t>
      </w:r>
      <w:proofErr w:type="spellStart"/>
      <w:r w:rsidR="00035ADA" w:rsidRPr="00D778D9">
        <w:t>Vinnovas</w:t>
      </w:r>
      <w:proofErr w:type="spellEnd"/>
      <w:r w:rsidR="00035ADA" w:rsidRPr="00D778D9">
        <w:t xml:space="preserve"> bidrag</w:t>
      </w:r>
      <w:r w:rsidRPr="00D778D9">
        <w:t xml:space="preserve"> kan alltså vara upp till 900 000 kr</w:t>
      </w:r>
      <w:r w:rsidR="0018791E" w:rsidRPr="00D778D9">
        <w:t>onor</w:t>
      </w:r>
      <w:r w:rsidRPr="00D778D9">
        <w:t>.</w:t>
      </w:r>
    </w:p>
    <w:p w14:paraId="1677F8DC" w14:textId="77777777" w:rsidR="00352057" w:rsidRPr="00D778D9" w:rsidRDefault="00352057" w:rsidP="00352057">
      <w:pPr>
        <w:spacing w:after="240"/>
      </w:pPr>
      <w:r w:rsidRPr="00D778D9">
        <w:t xml:space="preserve">Ansökningstillfället för fas 2 öppnar den 27 juni 2017 och stänger den 19 september 2017 </w:t>
      </w:r>
      <w:proofErr w:type="spellStart"/>
      <w:r w:rsidRPr="00D778D9">
        <w:t>kl</w:t>
      </w:r>
      <w:proofErr w:type="spellEnd"/>
      <w:r w:rsidRPr="00D778D9">
        <w:t xml:space="preserve"> 14.00. Beslut om finansiering kommer att lämnas senast den 14 november 2017.</w:t>
      </w:r>
    </w:p>
    <w:p w14:paraId="7D63A040" w14:textId="1B3D3C69" w:rsidR="007668F3" w:rsidRDefault="007668F3" w:rsidP="007668F3"/>
    <w:p w14:paraId="17434849" w14:textId="77777777" w:rsidR="0018100E" w:rsidRPr="00050382" w:rsidRDefault="0018100E" w:rsidP="007668F3"/>
    <w:p w14:paraId="36C66310" w14:textId="443C1FD8" w:rsidR="00190B4A" w:rsidRPr="00050382" w:rsidRDefault="00190B4A" w:rsidP="00190B4A">
      <w:pPr>
        <w:pStyle w:val="Rubrik1"/>
        <w:ind w:left="432" w:hanging="432"/>
      </w:pPr>
      <w:bookmarkStart w:id="1" w:name="_Toc484773421"/>
      <w:r w:rsidRPr="00050382">
        <w:t xml:space="preserve">Vad vill vi åstadkomma med </w:t>
      </w:r>
      <w:r w:rsidR="008150B7" w:rsidRPr="00050382">
        <w:t>finansieringen</w:t>
      </w:r>
      <w:r w:rsidRPr="00050382">
        <w:t>?</w:t>
      </w:r>
      <w:bookmarkEnd w:id="1"/>
    </w:p>
    <w:p w14:paraId="37AA085A" w14:textId="6E153CBF" w:rsidR="001239D9" w:rsidRPr="00F05EA0" w:rsidRDefault="6DDBD539" w:rsidP="6DDBD539">
      <w:pPr>
        <w:spacing w:after="240"/>
      </w:pPr>
      <w:r w:rsidRPr="00F05EA0">
        <w:rPr>
          <w:b/>
          <w:bCs/>
        </w:rPr>
        <w:t>Vi vill</w:t>
      </w:r>
      <w:r w:rsidRPr="00F05EA0">
        <w:t xml:space="preserve"> ge möjlighet för unga företag att skapa affärsmöjligheter och utveckla skalbara affärsmodeller baserade på</w:t>
      </w:r>
      <w:r w:rsidR="007D311E" w:rsidRPr="00F05EA0">
        <w:t xml:space="preserve"> hållbara,</w:t>
      </w:r>
      <w:r w:rsidRPr="00F05EA0">
        <w:t xml:space="preserve"> nyskapande </w:t>
      </w:r>
      <w:r w:rsidR="0000213F" w:rsidRPr="00F05EA0">
        <w:t>produkt</w:t>
      </w:r>
      <w:r w:rsidR="00352057" w:rsidRPr="00F05EA0">
        <w:t>er</w:t>
      </w:r>
      <w:r w:rsidRPr="00F05EA0">
        <w:t>, tjänster och processer.</w:t>
      </w:r>
      <w:r w:rsidR="0058383C" w:rsidRPr="00F05EA0">
        <w:t xml:space="preserve"> </w:t>
      </w:r>
      <w:r w:rsidR="00DF4C68" w:rsidRPr="00F05EA0">
        <w:t>Dessa</w:t>
      </w:r>
      <w:r w:rsidR="0058383C" w:rsidRPr="00F05EA0">
        <w:t xml:space="preserve"> produkte</w:t>
      </w:r>
      <w:r w:rsidR="00DF4C68" w:rsidRPr="00F05EA0">
        <w:t xml:space="preserve">r, tjänster eller processer </w:t>
      </w:r>
      <w:r w:rsidR="0018791E" w:rsidRPr="00F05EA0">
        <w:t>ska vara</w:t>
      </w:r>
      <w:r w:rsidR="0058383C" w:rsidRPr="00F05EA0">
        <w:t xml:space="preserve"> nya eller väsentligt bättre än vad som </w:t>
      </w:r>
      <w:r w:rsidR="00DF4C68" w:rsidRPr="00F05EA0">
        <w:t>redan finns på marknaden och</w:t>
      </w:r>
      <w:r w:rsidR="0018791E" w:rsidRPr="00F05EA0">
        <w:t xml:space="preserve"> bidra</w:t>
      </w:r>
      <w:r w:rsidR="0058383C" w:rsidRPr="00F05EA0">
        <w:t xml:space="preserve"> till att uppfylla FN</w:t>
      </w:r>
      <w:r w:rsidR="00F05EA0">
        <w:t>:</w:t>
      </w:r>
      <w:r w:rsidR="0058383C" w:rsidRPr="00F05EA0">
        <w:t>s hållbarhetsmål enligt Agenda 2030</w:t>
      </w:r>
      <w:r w:rsidR="00BB1D3A" w:rsidRPr="00F05EA0">
        <w:rPr>
          <w:rStyle w:val="Fotnotsreferens"/>
        </w:rPr>
        <w:footnoteReference w:id="1"/>
      </w:r>
      <w:r w:rsidR="0058383C" w:rsidRPr="00F05EA0">
        <w:t xml:space="preserve">. </w:t>
      </w:r>
    </w:p>
    <w:p w14:paraId="6F210770" w14:textId="32248697" w:rsidR="00C00ECF" w:rsidRPr="00F05EA0" w:rsidRDefault="6DDBD539" w:rsidP="6DDBD539">
      <w:pPr>
        <w:spacing w:after="240"/>
      </w:pPr>
      <w:r w:rsidRPr="00F05EA0">
        <w:rPr>
          <w:b/>
          <w:bCs/>
        </w:rPr>
        <w:t xml:space="preserve">Vi vill </w:t>
      </w:r>
      <w:r w:rsidRPr="00F05EA0">
        <w:t>skapa ekonomiska förutsättningar för företag att utveckla sina verksamheter i faser där annan finansiering är svår att få.</w:t>
      </w:r>
    </w:p>
    <w:p w14:paraId="6F4DD938" w14:textId="558C99A7" w:rsidR="00223D3D" w:rsidRPr="00F05EA0" w:rsidRDefault="6DDBD539" w:rsidP="6DDBD539">
      <w:pPr>
        <w:spacing w:after="240"/>
      </w:pPr>
      <w:r w:rsidRPr="00F05EA0">
        <w:rPr>
          <w:b/>
          <w:bCs/>
        </w:rPr>
        <w:t>Vi vill</w:t>
      </w:r>
      <w:r w:rsidRPr="00F05EA0">
        <w:t xml:space="preserve"> ge unga företag möjlighet att stärka sin konkurrenskraft, bland annat genom att ta fram ny kunskap och utveckla andra unika tillgångar.</w:t>
      </w:r>
    </w:p>
    <w:p w14:paraId="513F0465" w14:textId="7F9A78AE" w:rsidR="00DF4C68" w:rsidRPr="00F05EA0" w:rsidRDefault="6DDBD539" w:rsidP="6DDBD539">
      <w:pPr>
        <w:spacing w:after="240"/>
      </w:pPr>
      <w:r w:rsidRPr="00F05EA0">
        <w:rPr>
          <w:b/>
          <w:bCs/>
        </w:rPr>
        <w:t>Vi vill</w:t>
      </w:r>
      <w:r w:rsidRPr="00F05EA0">
        <w:t xml:space="preserve"> verka för en jämställd samhällsutveckling genom att ge unga företag med både kvinnor och män i nyckelpositioner ökade möjlighete</w:t>
      </w:r>
      <w:r w:rsidR="00864747" w:rsidRPr="00F05EA0">
        <w:t>r till utveckling</w:t>
      </w:r>
      <w:r w:rsidRPr="00F05EA0">
        <w:t>.</w:t>
      </w:r>
    </w:p>
    <w:p w14:paraId="55D84707" w14:textId="4F669E38" w:rsidR="003079A1" w:rsidRDefault="003079A1" w:rsidP="00BB1D3A">
      <w:pPr>
        <w:spacing w:after="240"/>
        <w:rPr>
          <w:rFonts w:ascii="Arial" w:hAnsi="Arial" w:cs="Arial"/>
          <w:b/>
          <w:bCs/>
          <w:kern w:val="32"/>
          <w:sz w:val="32"/>
          <w:szCs w:val="32"/>
        </w:rPr>
      </w:pPr>
    </w:p>
    <w:p w14:paraId="7207A05F" w14:textId="52710BA3" w:rsidR="007668F3" w:rsidRPr="00050382" w:rsidRDefault="00190B4A" w:rsidP="007668F3">
      <w:pPr>
        <w:pStyle w:val="Rubrik1"/>
        <w:ind w:left="432" w:hanging="432"/>
      </w:pPr>
      <w:r w:rsidRPr="00050382">
        <w:t xml:space="preserve"> </w:t>
      </w:r>
      <w:bookmarkStart w:id="2" w:name="_Toc484773422"/>
      <w:r w:rsidRPr="00050382">
        <w:t>Vem riktar vi oss till?</w:t>
      </w:r>
      <w:bookmarkEnd w:id="2"/>
    </w:p>
    <w:p w14:paraId="3F8524C2" w14:textId="61EE8526" w:rsidR="00B66573" w:rsidRPr="00F05EA0" w:rsidRDefault="00F93402" w:rsidP="004871A9">
      <w:pPr>
        <w:rPr>
          <w:rFonts w:asciiTheme="minorEastAsia" w:eastAsiaTheme="minorEastAsia" w:hAnsiTheme="minorEastAsia" w:cstheme="minorEastAsia"/>
        </w:rPr>
      </w:pPr>
      <w:r w:rsidRPr="00F05EA0">
        <w:rPr>
          <w:iCs/>
        </w:rPr>
        <w:t>Innovativa Startups</w:t>
      </w:r>
      <w:r w:rsidRPr="00F05EA0">
        <w:t xml:space="preserve"> </w:t>
      </w:r>
      <w:r w:rsidR="0011501D" w:rsidRPr="00F05EA0">
        <w:t xml:space="preserve">fas 2 </w:t>
      </w:r>
      <w:r w:rsidRPr="00F05EA0">
        <w:t xml:space="preserve">riktar sig till </w:t>
      </w:r>
      <w:r w:rsidR="0011501D" w:rsidRPr="00F05EA0">
        <w:t>de företag som fått finansiering genom</w:t>
      </w:r>
      <w:r w:rsidR="00F05EA0">
        <w:t xml:space="preserve"> Innovativa Startups fas 1. De</w:t>
      </w:r>
      <w:r w:rsidR="0011501D" w:rsidRPr="00F05EA0">
        <w:t xml:space="preserve"> är </w:t>
      </w:r>
      <w:r w:rsidR="00B66573" w:rsidRPr="00F05EA0">
        <w:t>unga företag med innovativa</w:t>
      </w:r>
      <w:r w:rsidR="007D311E" w:rsidRPr="00F05EA0">
        <w:t>,</w:t>
      </w:r>
      <w:r w:rsidR="00B66573" w:rsidRPr="00F05EA0">
        <w:t xml:space="preserve"> internationellt konkurrenskraftiga </w:t>
      </w:r>
      <w:r w:rsidR="007D311E" w:rsidRPr="00F05EA0">
        <w:t xml:space="preserve">och hållbara </w:t>
      </w:r>
      <w:r w:rsidR="00B66573" w:rsidRPr="00F05EA0">
        <w:t>affärsidéer med stor kommersiell potenti</w:t>
      </w:r>
      <w:r w:rsidR="0011501D" w:rsidRPr="00F05EA0">
        <w:t>al</w:t>
      </w:r>
      <w:r w:rsidR="004871A9" w:rsidRPr="00F05EA0">
        <w:t xml:space="preserve">. Företagens verksamhet ska baseras på nyskapande produkter, tjänster eller processer </w:t>
      </w:r>
      <w:r w:rsidR="006312FD" w:rsidRPr="00F05EA0">
        <w:rPr>
          <w:rFonts w:asciiTheme="minorEastAsia" w:eastAsiaTheme="minorEastAsia" w:hAnsiTheme="minorEastAsia" w:cstheme="minorEastAsia"/>
        </w:rPr>
        <w:t>och ha potential</w:t>
      </w:r>
      <w:r w:rsidR="004871A9" w:rsidRPr="00F05EA0">
        <w:rPr>
          <w:rFonts w:asciiTheme="minorEastAsia" w:eastAsiaTheme="minorEastAsia" w:hAnsiTheme="minorEastAsia" w:cstheme="minorEastAsia"/>
        </w:rPr>
        <w:t xml:space="preserve"> att bidra till att uppfylla FN</w:t>
      </w:r>
      <w:r w:rsidR="0018791E" w:rsidRPr="00F05EA0">
        <w:rPr>
          <w:rFonts w:asciiTheme="minorEastAsia" w:eastAsiaTheme="minorEastAsia" w:hAnsiTheme="minorEastAsia" w:cstheme="minorEastAsia"/>
        </w:rPr>
        <w:t>:</w:t>
      </w:r>
      <w:r w:rsidR="004871A9" w:rsidRPr="00F05EA0">
        <w:rPr>
          <w:rFonts w:asciiTheme="minorEastAsia" w:eastAsiaTheme="minorEastAsia" w:hAnsiTheme="minorEastAsia" w:cstheme="minorEastAsia"/>
        </w:rPr>
        <w:t xml:space="preserve">s </w:t>
      </w:r>
      <w:r w:rsidR="004871A9" w:rsidRPr="00F05EA0">
        <w:rPr>
          <w:rFonts w:asciiTheme="minorEastAsia" w:eastAsiaTheme="minorEastAsia" w:hAnsiTheme="minorEastAsia" w:cstheme="minorEastAsia"/>
        </w:rPr>
        <w:lastRenderedPageBreak/>
        <w:t>hållbarhetsmål enligt Agenda 2030.</w:t>
      </w:r>
      <w:r w:rsidR="00363A6E" w:rsidRPr="00F05EA0">
        <w:rPr>
          <w:rFonts w:asciiTheme="minorEastAsia" w:eastAsiaTheme="minorEastAsia" w:hAnsiTheme="minorEastAsia" w:cstheme="minorEastAsia"/>
        </w:rPr>
        <w:t xml:space="preserve"> </w:t>
      </w:r>
      <w:r w:rsidR="00363A6E" w:rsidRPr="00F05EA0">
        <w:t>Erbjudandet riktar sig</w:t>
      </w:r>
      <w:r w:rsidR="008E53A5" w:rsidRPr="00F05EA0">
        <w:t xml:space="preserve"> till</w:t>
      </w:r>
      <w:r w:rsidR="00363A6E" w:rsidRPr="00F05EA0">
        <w:t xml:space="preserve"> f</w:t>
      </w:r>
      <w:r w:rsidR="00F05EA0">
        <w:t>öretag där utveckling av</w:t>
      </w:r>
      <w:r w:rsidR="00595CD4">
        <w:t xml:space="preserve"> </w:t>
      </w:r>
      <w:r w:rsidR="00595CD4" w:rsidRPr="007B7E71">
        <w:t>affären</w:t>
      </w:r>
      <w:r w:rsidR="00F05EA0">
        <w:t xml:space="preserve"> </w:t>
      </w:r>
      <w:r w:rsidR="00363A6E" w:rsidRPr="00F05EA0">
        <w:t>kräver att prototyper av varor eller demoversioner av tjänster utvecklas.</w:t>
      </w:r>
    </w:p>
    <w:p w14:paraId="75BB52EE" w14:textId="77777777" w:rsidR="00B66573" w:rsidRPr="00F05EA0" w:rsidRDefault="00B66573" w:rsidP="6DDBD539">
      <w:pPr>
        <w:pStyle w:val="brdtext"/>
      </w:pPr>
    </w:p>
    <w:p w14:paraId="054F9A95" w14:textId="7CE3D14D" w:rsidR="000E3C53" w:rsidRPr="00F05EA0" w:rsidRDefault="00B66573" w:rsidP="117CBF88">
      <w:pPr>
        <w:pStyle w:val="brdtext"/>
      </w:pPr>
      <w:r w:rsidRPr="00F05EA0">
        <w:t xml:space="preserve">För att vara behörig att söka ska </w:t>
      </w:r>
      <w:r w:rsidR="00F93402" w:rsidRPr="00F05EA0">
        <w:t>företag</w:t>
      </w:r>
      <w:r w:rsidRPr="00F05EA0">
        <w:t>et</w:t>
      </w:r>
      <w:r w:rsidR="00F93402" w:rsidRPr="00F05EA0">
        <w:t xml:space="preserve"> antingen </w:t>
      </w:r>
      <w:r w:rsidRPr="00F05EA0">
        <w:t>vara ett</w:t>
      </w:r>
      <w:r w:rsidR="00F93402" w:rsidRPr="00F05EA0">
        <w:t xml:space="preserve"> aktiebolag eller </w:t>
      </w:r>
      <w:r w:rsidRPr="00F05EA0">
        <w:t xml:space="preserve">en </w:t>
      </w:r>
      <w:r w:rsidR="00F93402" w:rsidRPr="00F05EA0">
        <w:t>ekonomisk föreni</w:t>
      </w:r>
      <w:r w:rsidRPr="00F05EA0">
        <w:t>ng som</w:t>
      </w:r>
      <w:r w:rsidR="00225FC1" w:rsidRPr="00F05EA0">
        <w:t xml:space="preserve"> är yngre än fem år gammalt</w:t>
      </w:r>
      <w:r w:rsidR="00F93402" w:rsidRPr="00F05EA0">
        <w:t xml:space="preserve"> och har </w:t>
      </w:r>
      <w:r w:rsidR="00CD2584" w:rsidRPr="00F05EA0">
        <w:t>maximalt</w:t>
      </w:r>
      <w:r w:rsidR="00F93402" w:rsidRPr="00F05EA0">
        <w:t xml:space="preserve"> 49 anställda.</w:t>
      </w:r>
      <w:r w:rsidR="007C793B" w:rsidRPr="00F05EA0">
        <w:rPr>
          <w:rStyle w:val="Fotnotsreferens"/>
        </w:rPr>
        <w:footnoteReference w:id="2"/>
      </w:r>
      <w:r w:rsidR="00F93402" w:rsidRPr="00F05EA0">
        <w:t xml:space="preserve"> Företaget får inte vara börsnoterat, ha delat ut vinst </w:t>
      </w:r>
      <w:r w:rsidR="00CD2584" w:rsidRPr="00F05EA0">
        <w:t xml:space="preserve">till sina ägare </w:t>
      </w:r>
      <w:r w:rsidR="00F93402" w:rsidRPr="00F05EA0">
        <w:t>eller ha bildats genom en företagskoncentration.</w:t>
      </w:r>
      <w:r w:rsidR="00EB7F07" w:rsidRPr="00F05EA0">
        <w:rPr>
          <w:rStyle w:val="Fotnotsreferens"/>
        </w:rPr>
        <w:footnoteReference w:id="3"/>
      </w:r>
      <w:r w:rsidR="007C793B" w:rsidRPr="00F05EA0">
        <w:t xml:space="preserve"> </w:t>
      </w:r>
      <w:r w:rsidR="00F93402" w:rsidRPr="00F05EA0">
        <w:t xml:space="preserve">Företaget får inte heller ha återkommande försäljning av redan marknadsintroducerade varor eller tjänster motsvarande en årlig nettoomsättning överstigande 2 </w:t>
      </w:r>
      <w:r w:rsidR="00C00ECF" w:rsidRPr="00F05EA0">
        <w:t>miljon</w:t>
      </w:r>
      <w:r w:rsidR="00EB7F07" w:rsidRPr="00F05EA0">
        <w:t>er</w:t>
      </w:r>
      <w:r w:rsidR="00C00ECF" w:rsidRPr="00F05EA0">
        <w:t xml:space="preserve"> kr</w:t>
      </w:r>
      <w:r w:rsidR="0018791E" w:rsidRPr="00F05EA0">
        <w:t>onor</w:t>
      </w:r>
      <w:r w:rsidR="00F93402" w:rsidRPr="00F05EA0">
        <w:t>.</w:t>
      </w:r>
      <w:r w:rsidR="007A278E" w:rsidRPr="00F05EA0">
        <w:t xml:space="preserve"> Läs mer om de formella kra</w:t>
      </w:r>
      <w:r w:rsidR="00225FC1" w:rsidRPr="00F05EA0">
        <w:t>ven som skall uppfyllas i avsnitt</w:t>
      </w:r>
      <w:r w:rsidR="007A278E" w:rsidRPr="00F05EA0">
        <w:t xml:space="preserve"> 6. </w:t>
      </w:r>
    </w:p>
    <w:p w14:paraId="36738CE9" w14:textId="1EE58DB8" w:rsidR="000E3C53" w:rsidRPr="00F05EA0" w:rsidRDefault="000E3C53" w:rsidP="6DDBD539">
      <w:pPr>
        <w:pStyle w:val="brdtext"/>
      </w:pPr>
    </w:p>
    <w:p w14:paraId="677A8A68" w14:textId="767CCCE3" w:rsidR="000E3C53" w:rsidRPr="00F05EA0" w:rsidRDefault="000E3C53">
      <w:pPr>
        <w:pStyle w:val="brdtext"/>
        <w:rPr>
          <w:rFonts w:asciiTheme="minorEastAsia" w:eastAsiaTheme="minorEastAsia" w:hAnsiTheme="minorEastAsia" w:cstheme="minorEastAsia"/>
        </w:rPr>
      </w:pPr>
      <w:r w:rsidRPr="00F05EA0">
        <w:rPr>
          <w:rFonts w:asciiTheme="minorEastAsia" w:eastAsiaTheme="minorEastAsia" w:hAnsiTheme="minorEastAsia" w:cstheme="minorEastAsia"/>
        </w:rPr>
        <w:t xml:space="preserve">Vi </w:t>
      </w:r>
      <w:r w:rsidR="00035ADA" w:rsidRPr="00F05EA0">
        <w:rPr>
          <w:rFonts w:asciiTheme="minorEastAsia" w:eastAsiaTheme="minorEastAsia" w:hAnsiTheme="minorEastAsia" w:cstheme="minorEastAsia"/>
        </w:rPr>
        <w:t>uppmuntrar</w:t>
      </w:r>
      <w:r w:rsidRPr="00F05EA0">
        <w:rPr>
          <w:rFonts w:asciiTheme="minorEastAsia" w:eastAsiaTheme="minorEastAsia" w:hAnsiTheme="minorEastAsia" w:cstheme="minorEastAsia"/>
        </w:rPr>
        <w:t xml:space="preserve"> ansökningar där </w:t>
      </w:r>
      <w:proofErr w:type="spellStart"/>
      <w:r w:rsidR="007A278E" w:rsidRPr="00F05EA0">
        <w:rPr>
          <w:rFonts w:asciiTheme="minorEastAsia" w:eastAsiaTheme="minorEastAsia" w:hAnsiTheme="minorEastAsia" w:cstheme="minorEastAsia"/>
        </w:rPr>
        <w:t>Vinnovas</w:t>
      </w:r>
      <w:proofErr w:type="spellEnd"/>
      <w:r w:rsidR="007A278E" w:rsidRPr="00F05EA0">
        <w:rPr>
          <w:rFonts w:asciiTheme="minorEastAsia" w:eastAsiaTheme="minorEastAsia" w:hAnsiTheme="minorEastAsia" w:cstheme="minorEastAsia"/>
        </w:rPr>
        <w:t xml:space="preserve"> finansiering</w:t>
      </w:r>
      <w:r w:rsidR="0000213F" w:rsidRPr="00F05EA0">
        <w:rPr>
          <w:rFonts w:asciiTheme="minorEastAsia" w:eastAsiaTheme="minorEastAsia" w:hAnsiTheme="minorEastAsia" w:cstheme="minorEastAsia"/>
        </w:rPr>
        <w:t xml:space="preserve"> på ett jämställt sätt</w:t>
      </w:r>
      <w:r w:rsidRPr="00F05EA0">
        <w:rPr>
          <w:rFonts w:asciiTheme="minorEastAsia" w:eastAsiaTheme="minorEastAsia" w:hAnsiTheme="minorEastAsia" w:cstheme="minorEastAsia"/>
        </w:rPr>
        <w:t xml:space="preserve"> kommer både kvinnor och män tillgodo.</w:t>
      </w:r>
    </w:p>
    <w:p w14:paraId="12BCDDF3" w14:textId="77777777" w:rsidR="000E3C53" w:rsidRPr="00F05EA0" w:rsidRDefault="000E3C53"/>
    <w:p w14:paraId="4A26F115" w14:textId="1BED997C" w:rsidR="003079A1" w:rsidRDefault="003079A1">
      <w:pPr>
        <w:rPr>
          <w:rFonts w:ascii="Arial" w:hAnsi="Arial" w:cs="Arial"/>
          <w:b/>
          <w:bCs/>
          <w:kern w:val="32"/>
          <w:sz w:val="32"/>
          <w:szCs w:val="32"/>
        </w:rPr>
      </w:pPr>
    </w:p>
    <w:p w14:paraId="28781888" w14:textId="2CBC2D69" w:rsidR="00E91FE8" w:rsidRDefault="259C59BE" w:rsidP="007668F3">
      <w:pPr>
        <w:pStyle w:val="Rubrik1"/>
        <w:ind w:left="432" w:hanging="432"/>
      </w:pPr>
      <w:bookmarkStart w:id="3" w:name="_Toc484773423"/>
      <w:r>
        <w:t>Vad finansierar vi?</w:t>
      </w:r>
      <w:bookmarkEnd w:id="3"/>
    </w:p>
    <w:p w14:paraId="1EA5EB33" w14:textId="1AF5DB65" w:rsidR="004D21F1" w:rsidRPr="00F05EA0" w:rsidRDefault="004D21F1" w:rsidP="004D21F1">
      <w:pPr>
        <w:pStyle w:val="paragraph"/>
        <w:textAlignment w:val="baseline"/>
        <w:rPr>
          <w:rStyle w:val="normaltextrun"/>
        </w:rPr>
      </w:pPr>
      <w:r w:rsidRPr="00F05EA0">
        <w:rPr>
          <w:rStyle w:val="normaltextrun"/>
        </w:rPr>
        <w:t>För att ert företag ska vara aktue</w:t>
      </w:r>
      <w:r w:rsidR="0074619E">
        <w:rPr>
          <w:rStyle w:val="normaltextrun"/>
        </w:rPr>
        <w:t>llt för finansiering gäller att</w:t>
      </w:r>
    </w:p>
    <w:p w14:paraId="5E3CBAD3" w14:textId="00E248B8" w:rsidR="004D21F1" w:rsidRPr="00F05EA0" w:rsidRDefault="004D21F1" w:rsidP="004D21F1">
      <w:pPr>
        <w:pStyle w:val="paragraph"/>
        <w:numPr>
          <w:ilvl w:val="0"/>
          <w:numId w:val="28"/>
        </w:numPr>
        <w:textAlignment w:val="baseline"/>
        <w:rPr>
          <w:rStyle w:val="eop"/>
        </w:rPr>
      </w:pPr>
      <w:r w:rsidRPr="00F05EA0">
        <w:rPr>
          <w:rStyle w:val="normaltextrun"/>
        </w:rPr>
        <w:t xml:space="preserve">företaget utvecklar nyskapande </w:t>
      </w:r>
      <w:r w:rsidR="005C66AC" w:rsidRPr="00F05EA0">
        <w:rPr>
          <w:rStyle w:val="normaltextrun"/>
        </w:rPr>
        <w:t>produkter</w:t>
      </w:r>
      <w:r w:rsidRPr="00F05EA0">
        <w:rPr>
          <w:rStyle w:val="normaltextrun"/>
        </w:rPr>
        <w:t>, tjänster eller processer med potentiella konkurrensfördelar på den tilltänkta marknaden</w:t>
      </w:r>
    </w:p>
    <w:p w14:paraId="5AD80C70" w14:textId="2AEFDB59" w:rsidR="004D21F1" w:rsidRPr="00F05EA0" w:rsidRDefault="004D21F1" w:rsidP="004D21F1">
      <w:pPr>
        <w:pStyle w:val="paragraph"/>
        <w:numPr>
          <w:ilvl w:val="0"/>
          <w:numId w:val="28"/>
        </w:numPr>
        <w:textAlignment w:val="baseline"/>
        <w:rPr>
          <w:rStyle w:val="normaltextrun"/>
        </w:rPr>
      </w:pPr>
      <w:r w:rsidRPr="00F05EA0">
        <w:rPr>
          <w:rStyle w:val="normaltextrun"/>
        </w:rPr>
        <w:t>företaget har ett tydligt kommersiellt fokus och kan bli internationellt konkurrenskraftigt</w:t>
      </w:r>
    </w:p>
    <w:p w14:paraId="2D621216" w14:textId="77777777" w:rsidR="004D21F1" w:rsidRPr="00F05EA0" w:rsidRDefault="004D21F1" w:rsidP="004D21F1">
      <w:pPr>
        <w:pStyle w:val="paragraph"/>
        <w:numPr>
          <w:ilvl w:val="0"/>
          <w:numId w:val="28"/>
        </w:numPr>
        <w:textAlignment w:val="baseline"/>
      </w:pPr>
      <w:r w:rsidRPr="00F05EA0">
        <w:t>företaget planerar att involvera och interagera med kunder och eventuella partners för att utveckla och validera både erbjudande och affärsmodell</w:t>
      </w:r>
    </w:p>
    <w:p w14:paraId="35FDB016" w14:textId="0A5665DC" w:rsidR="004D21F1" w:rsidRPr="00F05EA0" w:rsidRDefault="00F34C4A" w:rsidP="004D21F1">
      <w:pPr>
        <w:pStyle w:val="paragraph"/>
        <w:numPr>
          <w:ilvl w:val="0"/>
          <w:numId w:val="28"/>
        </w:numPr>
        <w:textAlignment w:val="baseline"/>
        <w:rPr>
          <w:rStyle w:val="normaltextrun"/>
        </w:rPr>
      </w:pPr>
      <w:proofErr w:type="spellStart"/>
      <w:r w:rsidRPr="00F05EA0">
        <w:rPr>
          <w:rStyle w:val="normaltextrun"/>
        </w:rPr>
        <w:t>Vinnovas</w:t>
      </w:r>
      <w:proofErr w:type="spellEnd"/>
      <w:r w:rsidR="004D21F1" w:rsidRPr="00F05EA0">
        <w:rPr>
          <w:rStyle w:val="normaltextrun"/>
        </w:rPr>
        <w:t xml:space="preserve"> finansiering har en avgörande betydelse för projektets genomförande</w:t>
      </w:r>
    </w:p>
    <w:p w14:paraId="2F8E677D" w14:textId="6DA5B00E" w:rsidR="0011501D" w:rsidRPr="00F05EA0" w:rsidRDefault="0011501D" w:rsidP="004D21F1">
      <w:pPr>
        <w:pStyle w:val="paragraph"/>
        <w:numPr>
          <w:ilvl w:val="0"/>
          <w:numId w:val="28"/>
        </w:numPr>
        <w:textAlignment w:val="baseline"/>
      </w:pPr>
      <w:r w:rsidRPr="00F05EA0">
        <w:t>Aktiviteterna som ansökan gäller inte överlappar med de aktiviteter som finansierats i fas 1</w:t>
      </w:r>
      <w:r w:rsidR="00C56E0E" w:rsidRPr="00F05EA0">
        <w:t>, dvs. att samma aktiviteter inte kan finansieras två gånger</w:t>
      </w:r>
    </w:p>
    <w:p w14:paraId="032C9BD9" w14:textId="760FC799" w:rsidR="00FA1DCE" w:rsidRPr="00050382" w:rsidRDefault="00FA1DCE" w:rsidP="009F78C7">
      <w:pPr>
        <w:pStyle w:val="Rubrik2"/>
      </w:pPr>
      <w:bookmarkStart w:id="4" w:name="_Toc484773424"/>
      <w:r w:rsidRPr="00050382">
        <w:rPr>
          <w:rStyle w:val="normaltextrun"/>
        </w:rPr>
        <w:t>Aktiviteter som det går att söka finansiering för</w:t>
      </w:r>
      <w:bookmarkEnd w:id="4"/>
    </w:p>
    <w:p w14:paraId="61637D0A" w14:textId="655B190C" w:rsidR="00FA1DCE" w:rsidRPr="0074619E" w:rsidRDefault="6DDBD539" w:rsidP="6DDBD539">
      <w:pPr>
        <w:pStyle w:val="paragraph"/>
        <w:numPr>
          <w:ilvl w:val="0"/>
          <w:numId w:val="29"/>
        </w:numPr>
        <w:textAlignment w:val="baseline"/>
        <w:rPr>
          <w:rStyle w:val="normaltextrun"/>
        </w:rPr>
      </w:pPr>
      <w:r w:rsidRPr="0074619E">
        <w:rPr>
          <w:rStyle w:val="normaltextrun"/>
        </w:rPr>
        <w:t>Utredning av marknadsmässiga förutsättningar och utveckling av affärsmodeller. Kan inn</w:t>
      </w:r>
      <w:r w:rsidR="007A278E" w:rsidRPr="0074619E">
        <w:rPr>
          <w:rStyle w:val="normaltextrun"/>
        </w:rPr>
        <w:t>efatta analys av kundbehov</w:t>
      </w:r>
      <w:r w:rsidRPr="0074619E">
        <w:rPr>
          <w:rStyle w:val="normaltextrun"/>
        </w:rPr>
        <w:t xml:space="preserve"> och företagets förmåga att möta dessa</w:t>
      </w:r>
    </w:p>
    <w:p w14:paraId="3C2311E0" w14:textId="1E063041" w:rsidR="005210AA" w:rsidRPr="0074619E" w:rsidRDefault="6DDBD539" w:rsidP="6DDBD539">
      <w:pPr>
        <w:pStyle w:val="Liststycke"/>
        <w:numPr>
          <w:ilvl w:val="0"/>
          <w:numId w:val="29"/>
        </w:numPr>
      </w:pPr>
      <w:r w:rsidRPr="0074619E">
        <w:t>Utredning av tekniska och designmässiga förutsättningar</w:t>
      </w:r>
    </w:p>
    <w:p w14:paraId="1438DA99" w14:textId="235AB923" w:rsidR="00996D91" w:rsidRPr="0074619E" w:rsidRDefault="6DDBD539" w:rsidP="6DDBD539">
      <w:pPr>
        <w:pStyle w:val="Liststycke"/>
        <w:numPr>
          <w:ilvl w:val="0"/>
          <w:numId w:val="29"/>
        </w:numPr>
      </w:pPr>
      <w:r w:rsidRPr="0074619E">
        <w:t xml:space="preserve">Validering av egenskaper hos den tänkta </w:t>
      </w:r>
      <w:r w:rsidR="00352057" w:rsidRPr="0074619E">
        <w:t xml:space="preserve">produkten, tjänsten eller processen </w:t>
      </w:r>
    </w:p>
    <w:p w14:paraId="40C0E517" w14:textId="41734C20" w:rsidR="00FA1DCE" w:rsidRPr="0074619E" w:rsidRDefault="6DDBD539" w:rsidP="6DDBD539">
      <w:pPr>
        <w:pStyle w:val="paragraph"/>
        <w:numPr>
          <w:ilvl w:val="0"/>
          <w:numId w:val="29"/>
        </w:numPr>
        <w:textAlignment w:val="baseline"/>
        <w:rPr>
          <w:rStyle w:val="normaltextrun"/>
        </w:rPr>
      </w:pPr>
      <w:r w:rsidRPr="0074619E">
        <w:rPr>
          <w:rStyle w:val="normaltextrun"/>
        </w:rPr>
        <w:t>Framtagning av ny kunskap och utveckling av prototyper av varor eller demoversioner av tjänster och processer med det övergripande syftet att testa och validera en skalbar affärsmodell direkt på den tänkta marknaden</w:t>
      </w:r>
    </w:p>
    <w:p w14:paraId="432188E2" w14:textId="504B30D9" w:rsidR="00FA1DCE" w:rsidRPr="0074619E" w:rsidRDefault="117CBF88" w:rsidP="117CBF88">
      <w:pPr>
        <w:pStyle w:val="paragraph"/>
        <w:numPr>
          <w:ilvl w:val="0"/>
          <w:numId w:val="29"/>
        </w:numPr>
        <w:textAlignment w:val="baseline"/>
      </w:pPr>
      <w:r w:rsidRPr="0074619E">
        <w:rPr>
          <w:rStyle w:val="normaltextrun"/>
        </w:rPr>
        <w:t>Utredning av immaterialrättsliga och regulatoriska förutsättningar samt utveckling av immaterialrättsliga strategier och skydd</w:t>
      </w:r>
    </w:p>
    <w:p w14:paraId="788D24A8" w14:textId="5FBE4CD5" w:rsidR="00FA1DCE" w:rsidRPr="0074619E" w:rsidRDefault="6DDBD539" w:rsidP="6DDBD539">
      <w:pPr>
        <w:pStyle w:val="paragraph"/>
        <w:numPr>
          <w:ilvl w:val="0"/>
          <w:numId w:val="29"/>
        </w:numPr>
        <w:textAlignment w:val="baseline"/>
        <w:rPr>
          <w:rStyle w:val="eop"/>
        </w:rPr>
      </w:pPr>
      <w:r w:rsidRPr="0074619E">
        <w:rPr>
          <w:rStyle w:val="normaltextrun"/>
        </w:rPr>
        <w:t>Kvalitetssäkring och framtagande av underlag för certifiering</w:t>
      </w:r>
    </w:p>
    <w:p w14:paraId="5A5A9D48" w14:textId="469C5A44" w:rsidR="00FA1DCE" w:rsidRPr="0074619E" w:rsidRDefault="6DDBD539" w:rsidP="6DDBD539">
      <w:pPr>
        <w:pStyle w:val="paragraph"/>
        <w:numPr>
          <w:ilvl w:val="0"/>
          <w:numId w:val="29"/>
        </w:numPr>
        <w:textAlignment w:val="baseline"/>
        <w:rPr>
          <w:rStyle w:val="eop"/>
        </w:rPr>
      </w:pPr>
      <w:r w:rsidRPr="0074619E">
        <w:rPr>
          <w:rStyle w:val="normaltextrun"/>
        </w:rPr>
        <w:t>Undersökning och utveckling av produktionsmetoder</w:t>
      </w:r>
    </w:p>
    <w:p w14:paraId="6150BFF3" w14:textId="77777777" w:rsidR="00FA1DCE" w:rsidRPr="0074619E" w:rsidRDefault="00FA1DCE" w:rsidP="00FA1DCE">
      <w:pPr>
        <w:pStyle w:val="paragraph"/>
        <w:textAlignment w:val="baseline"/>
        <w:rPr>
          <w:rStyle w:val="eop"/>
        </w:rPr>
      </w:pPr>
    </w:p>
    <w:p w14:paraId="45A13D3A" w14:textId="0545BF50" w:rsidR="00DF4C68" w:rsidRPr="0074619E" w:rsidRDefault="007A278E" w:rsidP="00BB1D3A">
      <w:pPr>
        <w:spacing w:after="240" w:line="276" w:lineRule="auto"/>
      </w:pPr>
      <w:r w:rsidRPr="0074619E">
        <w:t>Företag vars ansökan</w:t>
      </w:r>
      <w:r w:rsidR="6DDBD539" w:rsidRPr="0074619E">
        <w:t xml:space="preserve"> enbart handlar om en förändrad affärsmodell (t.ex. ny distributionskanal eller ny intäktsmodell) kommer inte att prioriteras.</w:t>
      </w:r>
    </w:p>
    <w:p w14:paraId="5ACCA002" w14:textId="1DF70EAB" w:rsidR="00134EBF" w:rsidRDefault="00134EBF" w:rsidP="00134EBF">
      <w:pPr>
        <w:pStyle w:val="Rubrik2"/>
      </w:pPr>
      <w:bookmarkStart w:id="5" w:name="_Toc484773425"/>
      <w:r w:rsidRPr="00050382">
        <w:t>Stödberättigande kostnader</w:t>
      </w:r>
      <w:bookmarkEnd w:id="5"/>
    </w:p>
    <w:p w14:paraId="52B0BA94" w14:textId="6D01F24C" w:rsidR="0015061F" w:rsidRPr="0074619E" w:rsidRDefault="0015061F" w:rsidP="6DDBD539">
      <w:pPr>
        <w:pStyle w:val="brdtext"/>
      </w:pPr>
      <w:r w:rsidRPr="0074619E">
        <w:t>Vår finansiering sker genom bidrag. Bidrag till organisationer som bedriver ekonomisk verksamhet begränsas av regler om statlig</w:t>
      </w:r>
      <w:r w:rsidR="00363A6E" w:rsidRPr="0074619E">
        <w:t>t stöd</w:t>
      </w:r>
      <w:r w:rsidRPr="0074619E">
        <w:rPr>
          <w:rStyle w:val="Fotnotsreferens"/>
        </w:rPr>
        <w:footnoteReference w:id="4"/>
      </w:r>
      <w:r w:rsidRPr="0074619E">
        <w:t xml:space="preserve"> som styr bland annat vilka typer av kostnader och hur stor del av dem som får täckas genom bidrag. Följande kostnader är stödberättigande:</w:t>
      </w:r>
    </w:p>
    <w:p w14:paraId="60F2AE6F" w14:textId="77777777" w:rsidR="0015061F" w:rsidRPr="0074619E" w:rsidRDefault="0015061F" w:rsidP="0015061F">
      <w:pPr>
        <w:pStyle w:val="brdtext"/>
      </w:pPr>
    </w:p>
    <w:p w14:paraId="383EE9DB" w14:textId="46CFBFA1" w:rsidR="00AD0F22" w:rsidRPr="0074619E" w:rsidRDefault="6DDBD539" w:rsidP="6DDBD539">
      <w:pPr>
        <w:pStyle w:val="brdtext"/>
        <w:numPr>
          <w:ilvl w:val="0"/>
          <w:numId w:val="30"/>
        </w:numPr>
      </w:pPr>
      <w:r w:rsidRPr="0074619E">
        <w:t>Personalkostnader</w:t>
      </w:r>
    </w:p>
    <w:p w14:paraId="010D0F89" w14:textId="7A16E385" w:rsidR="00AD0F22" w:rsidRPr="0074619E" w:rsidRDefault="6DDBD539" w:rsidP="6DDBD539">
      <w:pPr>
        <w:pStyle w:val="brdtext"/>
        <w:numPr>
          <w:ilvl w:val="0"/>
          <w:numId w:val="30"/>
        </w:numPr>
      </w:pPr>
      <w:r w:rsidRPr="0074619E">
        <w:t>Avskrivningskostnader för instrument, utrustning och byggnader i den utsträckning som de tas i anspråk</w:t>
      </w:r>
    </w:p>
    <w:p w14:paraId="723BC362" w14:textId="5388A8A9" w:rsidR="008150B7" w:rsidRPr="0074619E" w:rsidRDefault="6DDBD539" w:rsidP="6DDBD539">
      <w:pPr>
        <w:pStyle w:val="brdtext"/>
        <w:numPr>
          <w:ilvl w:val="0"/>
          <w:numId w:val="30"/>
        </w:numPr>
      </w:pPr>
      <w:r w:rsidRPr="0074619E">
        <w:t>Kostnader för konsulter och licenser</w:t>
      </w:r>
      <w:r w:rsidR="001D4B10" w:rsidRPr="0074619E">
        <w:t xml:space="preserve"> </w:t>
      </w:r>
    </w:p>
    <w:p w14:paraId="26B10E8A" w14:textId="79BADCE3" w:rsidR="00294AEA" w:rsidRPr="0074619E" w:rsidRDefault="6DDBD539" w:rsidP="6DDBD539">
      <w:pPr>
        <w:pStyle w:val="brdtext"/>
        <w:numPr>
          <w:ilvl w:val="0"/>
          <w:numId w:val="30"/>
        </w:numPr>
      </w:pPr>
      <w:r w:rsidRPr="0074619E">
        <w:t>Övriga direkta kostnader, exempelvis material och resekostnader</w:t>
      </w:r>
    </w:p>
    <w:p w14:paraId="1AEE909D" w14:textId="2479E0B5" w:rsidR="00294AEA" w:rsidRPr="0074619E" w:rsidRDefault="6DDBD539" w:rsidP="6DDBD539">
      <w:pPr>
        <w:pStyle w:val="brdtext"/>
        <w:numPr>
          <w:ilvl w:val="0"/>
          <w:numId w:val="30"/>
        </w:numPr>
      </w:pPr>
      <w:r w:rsidRPr="0074619E">
        <w:t>Indirekta kostnader (overhead) i den utsträckning som företaget har sådana. Påslag för indirekta kostnader ska motsvara verkliga kostnader hos företaget och får uppgå t</w:t>
      </w:r>
      <w:r w:rsidR="00E04312" w:rsidRPr="0074619E">
        <w:t>ill maximalt 3</w:t>
      </w:r>
      <w:r w:rsidR="00A02480">
        <w:t xml:space="preserve">0 procent av </w:t>
      </w:r>
      <w:r w:rsidRPr="0074619E">
        <w:t>de stödberättigande personalkostnaderna</w:t>
      </w:r>
    </w:p>
    <w:p w14:paraId="3104BADE" w14:textId="77777777" w:rsidR="002B7787" w:rsidRPr="0074619E" w:rsidRDefault="002B7787" w:rsidP="002B7787">
      <w:pPr>
        <w:pStyle w:val="brdtext"/>
      </w:pPr>
    </w:p>
    <w:p w14:paraId="01DCD978" w14:textId="17F49015" w:rsidR="00113055" w:rsidRPr="0074619E" w:rsidRDefault="6DDBD539" w:rsidP="6DDBD539">
      <w:r w:rsidRPr="0074619E">
        <w:t>För att en kostnad sk</w:t>
      </w:r>
      <w:r w:rsidR="00A02480">
        <w:t>a vara stödberättigande ska den</w:t>
      </w:r>
    </w:p>
    <w:p w14:paraId="16D58290" w14:textId="2C4EF873" w:rsidR="00113055" w:rsidRPr="0074619E" w:rsidRDefault="6DDBD539" w:rsidP="6DDBD539">
      <w:pPr>
        <w:pStyle w:val="Liststycke"/>
        <w:numPr>
          <w:ilvl w:val="0"/>
          <w:numId w:val="31"/>
        </w:numPr>
      </w:pPr>
      <w:r w:rsidRPr="0074619E">
        <w:t>vara verklig och reviderbar</w:t>
      </w:r>
    </w:p>
    <w:p w14:paraId="17FE8EC1" w14:textId="71CDCE52" w:rsidR="00113055" w:rsidRPr="0074619E" w:rsidRDefault="6DDBD539" w:rsidP="6DDBD539">
      <w:pPr>
        <w:pStyle w:val="Liststycke"/>
        <w:numPr>
          <w:ilvl w:val="0"/>
          <w:numId w:val="31"/>
        </w:numPr>
      </w:pPr>
      <w:r w:rsidRPr="0074619E">
        <w:t>bäras av sökande företag</w:t>
      </w:r>
    </w:p>
    <w:p w14:paraId="5FC6258F" w14:textId="7A78CF91" w:rsidR="00113055" w:rsidRPr="0074619E" w:rsidRDefault="6DDBD539" w:rsidP="6DDBD539">
      <w:pPr>
        <w:pStyle w:val="Liststycke"/>
        <w:numPr>
          <w:ilvl w:val="0"/>
          <w:numId w:val="31"/>
        </w:numPr>
      </w:pPr>
      <w:r w:rsidRPr="0074619E">
        <w:t>ha uppkommit under projektperioden</w:t>
      </w:r>
    </w:p>
    <w:p w14:paraId="26461573" w14:textId="38C83EA6" w:rsidR="00113055" w:rsidRPr="0074619E" w:rsidRDefault="6DDBD539" w:rsidP="6DDBD539">
      <w:pPr>
        <w:pStyle w:val="Liststycke"/>
        <w:numPr>
          <w:ilvl w:val="0"/>
          <w:numId w:val="31"/>
        </w:numPr>
        <w:spacing w:after="240"/>
      </w:pPr>
      <w:r w:rsidRPr="0074619E">
        <w:t>vara fastställd i enlighet med företagets vanliga redovisningsprinciper och god redovisningssed</w:t>
      </w:r>
    </w:p>
    <w:p w14:paraId="0C2D4320" w14:textId="05934C59" w:rsidR="0015061F" w:rsidRDefault="0015061F" w:rsidP="0015061F">
      <w:pPr>
        <w:pStyle w:val="Rubrik2"/>
      </w:pPr>
      <w:bookmarkStart w:id="6" w:name="_Toc484773426"/>
      <w:r>
        <w:t>Om moms</w:t>
      </w:r>
      <w:bookmarkEnd w:id="6"/>
    </w:p>
    <w:p w14:paraId="5AED204F" w14:textId="1D5D1C79" w:rsidR="002335F3" w:rsidRPr="0074619E" w:rsidRDefault="6DDBD539" w:rsidP="00BB1D3A">
      <w:pPr>
        <w:pStyle w:val="brdtext"/>
        <w:spacing w:after="240"/>
      </w:pPr>
      <w:r w:rsidRPr="0074619E">
        <w:t>Samtliga stödberättigande kostnader ska som huvudregel redovisas exklusive moms. Det innebär att momsen inte är en stödberättigande kostnad. Om ert företag inte är momsredovisningsskyldig kan dock momsen vara en faktisk kostnad och är då stödberättigande. Endast om ni som företag kan styrka att momsen är en faktisk kostnad för er får den tas upp och utgöra en del av de stödberättigande kostnaderna. Ni ska då ta upp momsen ihop med den kostnad som momsen hör till och inte separat.</w:t>
      </w:r>
    </w:p>
    <w:p w14:paraId="7A31D707" w14:textId="181A1A89" w:rsidR="00D917B7" w:rsidRDefault="00D917B7">
      <w:pPr>
        <w:rPr>
          <w:rFonts w:ascii="Arial" w:hAnsi="Arial" w:cs="Arial"/>
          <w:b/>
          <w:bCs/>
          <w:kern w:val="32"/>
          <w:sz w:val="32"/>
          <w:szCs w:val="32"/>
        </w:rPr>
      </w:pPr>
    </w:p>
    <w:p w14:paraId="636CBE06" w14:textId="3C49E70E" w:rsidR="00CC37F4" w:rsidRPr="00050382" w:rsidRDefault="00482CCF" w:rsidP="00CC37F4">
      <w:pPr>
        <w:pStyle w:val="Rubrik1"/>
        <w:ind w:left="432" w:hanging="432"/>
      </w:pPr>
      <w:bookmarkStart w:id="7" w:name="_Toc484773427"/>
      <w:r w:rsidRPr="00050382">
        <w:t xml:space="preserve">Hur </w:t>
      </w:r>
      <w:r w:rsidR="00CC37F4" w:rsidRPr="00050382">
        <w:t>stort bidrag</w:t>
      </w:r>
      <w:r w:rsidRPr="00050382">
        <w:t xml:space="preserve"> kan </w:t>
      </w:r>
      <w:r w:rsidR="00CC37F4" w:rsidRPr="00050382">
        <w:t>vi ge</w:t>
      </w:r>
      <w:r w:rsidRPr="00050382">
        <w:t>?</w:t>
      </w:r>
      <w:bookmarkEnd w:id="7"/>
    </w:p>
    <w:p w14:paraId="7508FE96" w14:textId="012D17D2" w:rsidR="0075327C" w:rsidRPr="0074619E" w:rsidRDefault="009D6086" w:rsidP="009D6086">
      <w:pPr>
        <w:spacing w:after="240"/>
      </w:pPr>
      <w:r w:rsidRPr="0074619E">
        <w:t xml:space="preserve">Finansiering i </w:t>
      </w:r>
      <w:r w:rsidR="009C45A0" w:rsidRPr="0074619E">
        <w:t>f</w:t>
      </w:r>
      <w:r w:rsidRPr="0074619E">
        <w:t>as 2 ges till projekt med en budget på upp till 1 miljon kr</w:t>
      </w:r>
      <w:r w:rsidR="00F33822" w:rsidRPr="0074619E">
        <w:t>onor</w:t>
      </w:r>
      <w:r w:rsidRPr="0074619E">
        <w:t xml:space="preserve">. I fas 2 krävs en egen finansiering om minst 10% av projektets stödberättigande kostnader; </w:t>
      </w:r>
      <w:proofErr w:type="spellStart"/>
      <w:r w:rsidRPr="0074619E">
        <w:t>Vinnovas</w:t>
      </w:r>
      <w:proofErr w:type="spellEnd"/>
      <w:r w:rsidRPr="0074619E">
        <w:t xml:space="preserve"> bidrag kan alltså vara upp till 900 000 kr</w:t>
      </w:r>
      <w:r w:rsidR="0018791E" w:rsidRPr="0074619E">
        <w:t>onor</w:t>
      </w:r>
      <w:r w:rsidRPr="0074619E">
        <w:t>.</w:t>
      </w:r>
    </w:p>
    <w:p w14:paraId="07FB7FEB" w14:textId="77777777" w:rsidR="003079A1" w:rsidRPr="00EE180A" w:rsidRDefault="003079A1" w:rsidP="00E3224B">
      <w:pPr>
        <w:pStyle w:val="brdtext"/>
        <w:rPr>
          <w:sz w:val="22"/>
          <w:szCs w:val="22"/>
        </w:rPr>
      </w:pPr>
    </w:p>
    <w:p w14:paraId="0A00879B" w14:textId="208B0DEA" w:rsidR="0049091F" w:rsidRPr="00050382" w:rsidRDefault="259C59BE" w:rsidP="003C276F">
      <w:pPr>
        <w:pStyle w:val="Rubrik1"/>
      </w:pPr>
      <w:bookmarkStart w:id="8" w:name="_Toc484773428"/>
      <w:r>
        <w:lastRenderedPageBreak/>
        <w:t>Förutsättningar för att vi ska bedöma ansökan</w:t>
      </w:r>
      <w:bookmarkEnd w:id="8"/>
    </w:p>
    <w:p w14:paraId="5F32E42C" w14:textId="34839CBA" w:rsidR="00CC37F4" w:rsidRPr="007B7E71" w:rsidRDefault="6DDBD539" w:rsidP="6DDBD539">
      <w:pPr>
        <w:pStyle w:val="brdtext"/>
        <w:rPr>
          <w:color w:val="000000" w:themeColor="text1"/>
        </w:rPr>
      </w:pPr>
      <w:r w:rsidRPr="0074619E">
        <w:t xml:space="preserve">Vi kommer endast </w:t>
      </w:r>
      <w:r w:rsidR="0018100E">
        <w:t xml:space="preserve">att </w:t>
      </w:r>
      <w:r w:rsidRPr="007B7E71">
        <w:rPr>
          <w:color w:val="000000" w:themeColor="text1"/>
        </w:rPr>
        <w:t>bedöma ansökningar som uppfyller följande formella krav:</w:t>
      </w:r>
    </w:p>
    <w:p w14:paraId="0DFAF670" w14:textId="5977CB21" w:rsidR="00C56E0E" w:rsidRPr="007B7E71" w:rsidRDefault="00E270B5" w:rsidP="00C56E0E">
      <w:pPr>
        <w:pStyle w:val="Liststycke"/>
        <w:numPr>
          <w:ilvl w:val="0"/>
          <w:numId w:val="32"/>
        </w:numPr>
        <w:rPr>
          <w:color w:val="000000" w:themeColor="text1"/>
        </w:rPr>
      </w:pPr>
      <w:r w:rsidRPr="007B7E71">
        <w:rPr>
          <w:color w:val="000000" w:themeColor="text1"/>
        </w:rPr>
        <w:t xml:space="preserve">Ansökan bygger på resultat från ett </w:t>
      </w:r>
      <w:r w:rsidR="00C56E0E" w:rsidRPr="007B7E71">
        <w:rPr>
          <w:color w:val="000000" w:themeColor="text1"/>
        </w:rPr>
        <w:t>genomfört ett projekt inom Innovativa Startups fas 1</w:t>
      </w:r>
      <w:r w:rsidRPr="007B7E71">
        <w:rPr>
          <w:color w:val="000000" w:themeColor="text1"/>
        </w:rPr>
        <w:t>.</w:t>
      </w:r>
      <w:r w:rsidR="00C56E0E" w:rsidRPr="007B7E71">
        <w:rPr>
          <w:color w:val="000000" w:themeColor="text1"/>
        </w:rPr>
        <w:t xml:space="preserve"> </w:t>
      </w:r>
      <w:r w:rsidRPr="007B7E71">
        <w:rPr>
          <w:color w:val="000000" w:themeColor="text1"/>
        </w:rPr>
        <w:t xml:space="preserve">Detta projekt ska ha slutrapporterats </w:t>
      </w:r>
      <w:r w:rsidR="00C56E0E" w:rsidRPr="007B7E71">
        <w:rPr>
          <w:color w:val="000000" w:themeColor="text1"/>
        </w:rPr>
        <w:t>innan ansökan för fas 2 skickas in</w:t>
      </w:r>
      <w:r w:rsidR="00E75E5A" w:rsidRPr="007B7E71">
        <w:rPr>
          <w:color w:val="000000" w:themeColor="text1"/>
        </w:rPr>
        <w:t>.</w:t>
      </w:r>
      <w:r w:rsidR="0074619E" w:rsidRPr="007B7E71">
        <w:rPr>
          <w:color w:val="000000" w:themeColor="text1"/>
        </w:rPr>
        <w:t xml:space="preserve"> </w:t>
      </w:r>
      <w:r w:rsidR="007B7E71" w:rsidRPr="007B7E71">
        <w:rPr>
          <w:color w:val="000000" w:themeColor="text1"/>
        </w:rPr>
        <w:t>S</w:t>
      </w:r>
      <w:r w:rsidR="0074619E" w:rsidRPr="007B7E71">
        <w:rPr>
          <w:color w:val="000000" w:themeColor="text1"/>
        </w:rPr>
        <w:t xml:space="preserve">lutrapporten </w:t>
      </w:r>
      <w:r w:rsidR="007B7E71" w:rsidRPr="007B7E71">
        <w:rPr>
          <w:color w:val="000000" w:themeColor="text1"/>
        </w:rPr>
        <w:t xml:space="preserve">behöver </w:t>
      </w:r>
      <w:r w:rsidR="0074619E" w:rsidRPr="007B7E71">
        <w:rPr>
          <w:color w:val="000000" w:themeColor="text1"/>
        </w:rPr>
        <w:t xml:space="preserve">inte </w:t>
      </w:r>
      <w:r w:rsidR="007B7E71" w:rsidRPr="007B7E71">
        <w:rPr>
          <w:color w:val="000000" w:themeColor="text1"/>
        </w:rPr>
        <w:t>vara godkänd av Vinnova.</w:t>
      </w:r>
    </w:p>
    <w:p w14:paraId="62280958" w14:textId="4D2F32CA" w:rsidR="00FC2A6D" w:rsidRPr="0074619E" w:rsidRDefault="6DDBD539" w:rsidP="00225EF5">
      <w:pPr>
        <w:pStyle w:val="Liststycke"/>
        <w:numPr>
          <w:ilvl w:val="0"/>
          <w:numId w:val="32"/>
        </w:numPr>
      </w:pPr>
      <w:r w:rsidRPr="007B7E71">
        <w:rPr>
          <w:color w:val="000000" w:themeColor="text1"/>
        </w:rPr>
        <w:t>Sökande företag är antingen ett aktiebolag eller en ekono</w:t>
      </w:r>
      <w:r w:rsidRPr="0074619E">
        <w:t>misk förening med maximalt 49 anställda</w:t>
      </w:r>
      <w:r w:rsidR="007C793B" w:rsidRPr="0074619E">
        <w:t xml:space="preserve">. </w:t>
      </w:r>
      <w:r w:rsidR="00225EF5" w:rsidRPr="0074619E">
        <w:t>Om företaget ingår i en koncern gäller att koncernen som helhet inte får ha fler än 49 anställda</w:t>
      </w:r>
      <w:r w:rsidR="007C793B" w:rsidRPr="0074619E">
        <w:rPr>
          <w:rStyle w:val="Fotnotsreferens"/>
        </w:rPr>
        <w:footnoteReference w:id="5"/>
      </w:r>
      <w:r w:rsidR="00E75E5A" w:rsidRPr="0074619E">
        <w:t>.</w:t>
      </w:r>
    </w:p>
    <w:p w14:paraId="0444D835" w14:textId="09B4E357" w:rsidR="00661E50" w:rsidRPr="0074619E" w:rsidRDefault="6DDBD539" w:rsidP="6DDBD539">
      <w:pPr>
        <w:pStyle w:val="Liststycke"/>
        <w:numPr>
          <w:ilvl w:val="0"/>
          <w:numId w:val="32"/>
        </w:numPr>
      </w:pPr>
      <w:r w:rsidRPr="0074619E">
        <w:t xml:space="preserve">Sökande företag uppfyller kravet att vid beslutsdatum om bidrag </w:t>
      </w:r>
      <w:r w:rsidR="0018100E">
        <w:t>(</w:t>
      </w:r>
      <w:r w:rsidR="00D9048B">
        <w:t xml:space="preserve">d v s 14 november 2017) </w:t>
      </w:r>
      <w:r w:rsidRPr="0074619E">
        <w:t>får maximalt fem år ha gått se</w:t>
      </w:r>
      <w:r w:rsidR="001351E3">
        <w:t>dan företaget registrerades (d v s 14 novem</w:t>
      </w:r>
      <w:r w:rsidR="0037048E" w:rsidRPr="0074619E">
        <w:t xml:space="preserve">ber </w:t>
      </w:r>
      <w:r w:rsidRPr="0074619E">
        <w:t>201</w:t>
      </w:r>
      <w:r w:rsidR="00D9048B">
        <w:t>2</w:t>
      </w:r>
      <w:r w:rsidRPr="0074619E">
        <w:t xml:space="preserve">). Företagets ålder räknas efter registreringsdatumet </w:t>
      </w:r>
      <w:r w:rsidR="0037048E" w:rsidRPr="0074619E">
        <w:t xml:space="preserve">för organisationsnumret </w:t>
      </w:r>
      <w:r w:rsidRPr="0074619E">
        <w:t>hos Bolagsverket</w:t>
      </w:r>
      <w:r w:rsidR="00E75E5A" w:rsidRPr="0074619E">
        <w:t>.</w:t>
      </w:r>
    </w:p>
    <w:p w14:paraId="60270E57" w14:textId="2ED92850" w:rsidR="00661E50" w:rsidRPr="0074619E" w:rsidRDefault="6DDBD539" w:rsidP="6DDBD539">
      <w:pPr>
        <w:pStyle w:val="Liststycke"/>
        <w:numPr>
          <w:ilvl w:val="0"/>
          <w:numId w:val="32"/>
        </w:numPr>
      </w:pPr>
      <w:r w:rsidRPr="0074619E">
        <w:t>Sökande företag är inte börsnoterat, har inte delat ut vinst till sina ägare och har inte bildats genom en företagskoncentration</w:t>
      </w:r>
      <w:r w:rsidR="00E75E5A" w:rsidRPr="0074619E">
        <w:t>.</w:t>
      </w:r>
    </w:p>
    <w:p w14:paraId="7582DAF2" w14:textId="3153A051" w:rsidR="00116008" w:rsidRPr="0074619E" w:rsidRDefault="00C15AA0" w:rsidP="6DDBD539">
      <w:pPr>
        <w:pStyle w:val="Liststycke"/>
        <w:numPr>
          <w:ilvl w:val="0"/>
          <w:numId w:val="32"/>
        </w:numPr>
      </w:pPr>
      <w:r w:rsidRPr="0074619E">
        <w:t>Sökande företags nettoomsättning under kalenderår 2016 underst</w:t>
      </w:r>
      <w:r w:rsidR="0037048E" w:rsidRPr="0074619E">
        <w:t>eg</w:t>
      </w:r>
      <w:r w:rsidRPr="0074619E">
        <w:t xml:space="preserve"> </w:t>
      </w:r>
      <w:r w:rsidR="6DDBD539" w:rsidRPr="0074619E">
        <w:t>2 miljoner kr</w:t>
      </w:r>
      <w:r w:rsidR="00FB5475" w:rsidRPr="0074619E">
        <w:t>onor</w:t>
      </w:r>
      <w:r w:rsidR="00E75E5A" w:rsidRPr="0074619E">
        <w:t>.</w:t>
      </w:r>
    </w:p>
    <w:p w14:paraId="61107984" w14:textId="434EC31F" w:rsidR="00661E50" w:rsidRPr="0074619E" w:rsidRDefault="6DDBD539" w:rsidP="6DDBD539">
      <w:pPr>
        <w:pStyle w:val="Liststycke"/>
        <w:numPr>
          <w:ilvl w:val="0"/>
          <w:numId w:val="32"/>
        </w:numPr>
        <w:rPr>
          <w:rFonts w:ascii="MS Mincho" w:eastAsia="MS Mincho" w:hAnsi="MS Mincho" w:cs="MS Mincho"/>
        </w:rPr>
      </w:pPr>
      <w:r w:rsidRPr="0074619E">
        <w:rPr>
          <w:rStyle w:val="normaltextrun"/>
        </w:rPr>
        <w:t>De aktiviteter som företaget söker finansiering för är inte påbörjade</w:t>
      </w:r>
      <w:r w:rsidR="007A69CC" w:rsidRPr="0074619E">
        <w:rPr>
          <w:rStyle w:val="normaltextrun"/>
        </w:rPr>
        <w:t xml:space="preserve"> före projektets start</w:t>
      </w:r>
    </w:p>
    <w:p w14:paraId="53C18C82" w14:textId="39C9B888" w:rsidR="00661E50" w:rsidRPr="0074619E" w:rsidRDefault="6DDBD539" w:rsidP="6DDBD539">
      <w:pPr>
        <w:pStyle w:val="Liststycke"/>
        <w:numPr>
          <w:ilvl w:val="0"/>
          <w:numId w:val="32"/>
        </w:numPr>
      </w:pPr>
      <w:r w:rsidRPr="0074619E">
        <w:t>Projektledaren som ansvarar för rapportering till Vinnova är anställd hos företaget eller firmatecknare i det sökande företaget</w:t>
      </w:r>
      <w:r w:rsidR="00E75E5A" w:rsidRPr="0074619E">
        <w:t>.</w:t>
      </w:r>
    </w:p>
    <w:p w14:paraId="5A066BCE" w14:textId="31948A41" w:rsidR="0015061F" w:rsidRPr="0074619E" w:rsidRDefault="6DDBD539" w:rsidP="6DDBD539">
      <w:pPr>
        <w:pStyle w:val="Liststycke"/>
        <w:numPr>
          <w:ilvl w:val="0"/>
          <w:numId w:val="32"/>
        </w:numPr>
      </w:pPr>
      <w:r w:rsidRPr="0074619E">
        <w:t>Ansökan har gjorts i we</w:t>
      </w:r>
      <w:r w:rsidR="00FB5475" w:rsidRPr="0074619E">
        <w:t>b</w:t>
      </w:r>
      <w:r w:rsidRPr="0074619E">
        <w:t>bformuläret i vår ansöknin</w:t>
      </w:r>
      <w:r w:rsidR="00A74479">
        <w:t>gsportal</w:t>
      </w:r>
      <w:r w:rsidRPr="0074619E">
        <w:t xml:space="preserve">. Ansökan ska lämnas in senast klockan 14.00 den </w:t>
      </w:r>
      <w:r w:rsidR="00D9048B">
        <w:t>19</w:t>
      </w:r>
      <w:r w:rsidR="0037048E" w:rsidRPr="0074619E">
        <w:t xml:space="preserve"> september </w:t>
      </w:r>
      <w:r w:rsidRPr="0074619E">
        <w:t>2017</w:t>
      </w:r>
      <w:r w:rsidR="00E75E5A" w:rsidRPr="0074619E">
        <w:t>.</w:t>
      </w:r>
    </w:p>
    <w:p w14:paraId="5477F8A5" w14:textId="02F630E3" w:rsidR="005E7AFE" w:rsidRPr="0074619E" w:rsidRDefault="6DDBD539" w:rsidP="6DDBD539">
      <w:pPr>
        <w:pStyle w:val="Liststycke"/>
        <w:numPr>
          <w:ilvl w:val="0"/>
          <w:numId w:val="32"/>
        </w:numPr>
      </w:pPr>
      <w:r w:rsidRPr="0074619E">
        <w:t>Fö</w:t>
      </w:r>
      <w:r w:rsidR="00A20374" w:rsidRPr="0074619E">
        <w:t xml:space="preserve">retaget har inte </w:t>
      </w:r>
      <w:r w:rsidRPr="0074619E">
        <w:t xml:space="preserve">något pågående projekt inom </w:t>
      </w:r>
      <w:r w:rsidR="00DF4C68" w:rsidRPr="0074619E">
        <w:t xml:space="preserve">något av </w:t>
      </w:r>
      <w:proofErr w:type="spellStart"/>
      <w:r w:rsidR="00DF4C68" w:rsidRPr="0074619E">
        <w:t>Vinnovas</w:t>
      </w:r>
      <w:proofErr w:type="spellEnd"/>
      <w:r w:rsidR="00DF4C68" w:rsidRPr="0074619E">
        <w:t xml:space="preserve"> </w:t>
      </w:r>
      <w:r w:rsidRPr="0074619E">
        <w:t>program. Eventuellt tidigare projekt ska vara slutrapporterat innan en ny ansökan kan skickas in</w:t>
      </w:r>
      <w:r w:rsidR="00E75E5A" w:rsidRPr="0074619E">
        <w:t>.</w:t>
      </w:r>
    </w:p>
    <w:p w14:paraId="17D92E97" w14:textId="0652A062" w:rsidR="00DF4C68" w:rsidRPr="0074619E" w:rsidRDefault="6DDBD539" w:rsidP="6DDBD539">
      <w:pPr>
        <w:pStyle w:val="Liststycke"/>
        <w:numPr>
          <w:ilvl w:val="0"/>
          <w:numId w:val="32"/>
        </w:numPr>
      </w:pPr>
      <w:r w:rsidRPr="0074619E">
        <w:t>Ansökan är skriven på svenska eller engelska</w:t>
      </w:r>
      <w:r w:rsidR="00E75E5A" w:rsidRPr="0074619E">
        <w:t>.</w:t>
      </w:r>
    </w:p>
    <w:p w14:paraId="6AD8FC71" w14:textId="77777777" w:rsidR="00DF4C68" w:rsidRPr="00BB1D3A" w:rsidRDefault="00DF4C68" w:rsidP="00BB1D3A">
      <w:pPr>
        <w:pStyle w:val="Liststycke"/>
        <w:ind w:left="1080"/>
        <w:rPr>
          <w:sz w:val="22"/>
          <w:szCs w:val="22"/>
        </w:rPr>
      </w:pPr>
    </w:p>
    <w:p w14:paraId="79988107" w14:textId="58680948" w:rsidR="00504524" w:rsidRDefault="00504524" w:rsidP="00BB1D3A">
      <w:pPr>
        <w:pStyle w:val="Liststycke"/>
        <w:ind w:left="1080"/>
        <w:rPr>
          <w:rFonts w:ascii="Arial" w:hAnsi="Arial" w:cs="Arial"/>
          <w:b/>
          <w:bCs/>
          <w:kern w:val="32"/>
          <w:sz w:val="32"/>
          <w:szCs w:val="32"/>
        </w:rPr>
      </w:pPr>
    </w:p>
    <w:p w14:paraId="72D89E6D" w14:textId="498B21B2" w:rsidR="00233A54" w:rsidRPr="00050382" w:rsidRDefault="259C59BE" w:rsidP="005B6566">
      <w:pPr>
        <w:pStyle w:val="Rubrik1"/>
        <w:ind w:left="432" w:hanging="432"/>
      </w:pPr>
      <w:bookmarkStart w:id="9" w:name="_Toc484773429"/>
      <w:r>
        <w:t>Bedömning av inkomna ansökningar</w:t>
      </w:r>
      <w:bookmarkEnd w:id="9"/>
    </w:p>
    <w:p w14:paraId="6D9423B6" w14:textId="77777777" w:rsidR="00186644" w:rsidRPr="00050382" w:rsidRDefault="00186644" w:rsidP="00186644">
      <w:pPr>
        <w:pStyle w:val="Rubrik2"/>
      </w:pPr>
      <w:bookmarkStart w:id="10" w:name="_Toc484773430"/>
      <w:r w:rsidRPr="00050382">
        <w:t>Hur bedömer vi?</w:t>
      </w:r>
      <w:bookmarkEnd w:id="10"/>
    </w:p>
    <w:p w14:paraId="401D6D06" w14:textId="5446E5D5" w:rsidR="0075327C" w:rsidRPr="0074619E" w:rsidRDefault="2B90498D" w:rsidP="00A30895">
      <w:pPr>
        <w:spacing w:after="240"/>
      </w:pPr>
      <w:r w:rsidRPr="0074619E">
        <w:t xml:space="preserve">Inkomna ansökningar konkurrerar inbördes inom ramen för erbjudandets budget. För att bedöma vilka projekt som bäst uppfyller kriterierna anlitar vi bedömare från relevanta områden och branscher. </w:t>
      </w:r>
      <w:r w:rsidR="003A4730" w:rsidRPr="0074619E">
        <w:t>Bedömarna är förordnade av Vinnova.</w:t>
      </w:r>
      <w:r w:rsidRPr="0074619E">
        <w:t xml:space="preserve"> Bedömningen baseras helt på den information som står i ansökan.</w:t>
      </w:r>
      <w:r w:rsidR="00315744" w:rsidRPr="0074619E">
        <w:t xml:space="preserve"> De</w:t>
      </w:r>
      <w:r w:rsidRPr="0074619E">
        <w:t xml:space="preserve"> ansökningar </w:t>
      </w:r>
      <w:r w:rsidR="00315744" w:rsidRPr="0074619E">
        <w:t xml:space="preserve">där alla frågor besvarats och som </w:t>
      </w:r>
      <w:r w:rsidRPr="0074619E">
        <w:t xml:space="preserve">uppfyller </w:t>
      </w:r>
      <w:r w:rsidR="00134F4C" w:rsidRPr="0074619E">
        <w:t xml:space="preserve">övriga </w:t>
      </w:r>
      <w:r w:rsidRPr="0074619E">
        <w:t xml:space="preserve">formella krav rankas områdes-/branschvis av minst </w:t>
      </w:r>
      <w:r w:rsidR="0075327C" w:rsidRPr="0074619E">
        <w:t>tre</w:t>
      </w:r>
      <w:r w:rsidRPr="0074619E">
        <w:t xml:space="preserve"> bedömare. </w:t>
      </w:r>
    </w:p>
    <w:p w14:paraId="652F548D" w14:textId="3DB291D5" w:rsidR="00834071" w:rsidRPr="0074619E" w:rsidRDefault="00834071" w:rsidP="00BB1D3A">
      <w:r w:rsidRPr="0074619E">
        <w:t xml:space="preserve">I det slutliga valet av vilka utvecklingsprojekt som </w:t>
      </w:r>
      <w:r w:rsidRPr="007B7E71">
        <w:t>ryms inom avsatt budget</w:t>
      </w:r>
      <w:r w:rsidR="0074619E">
        <w:t xml:space="preserve"> </w:t>
      </w:r>
      <w:r w:rsidRPr="0074619E">
        <w:t>kommer prioriteringen utgå ifrån:</w:t>
      </w:r>
    </w:p>
    <w:p w14:paraId="72E523AD" w14:textId="6EDA541B" w:rsidR="00DF4C68" w:rsidRPr="0074619E" w:rsidRDefault="00384363" w:rsidP="00834071">
      <w:pPr>
        <w:pStyle w:val="Liststycke"/>
        <w:numPr>
          <w:ilvl w:val="0"/>
          <w:numId w:val="45"/>
        </w:numPr>
        <w:contextualSpacing w:val="0"/>
      </w:pPr>
      <w:r w:rsidRPr="0074619E">
        <w:t>i</w:t>
      </w:r>
      <w:r w:rsidR="00DF4C68" w:rsidRPr="0074619E">
        <w:t xml:space="preserve"> vilken mån projektet bidrar till en jämställd samhällsutveckling genom a</w:t>
      </w:r>
      <w:r w:rsidR="0074619E">
        <w:t>t</w:t>
      </w:r>
      <w:r w:rsidR="00DF4C68" w:rsidRPr="0074619E">
        <w:t xml:space="preserve">t företag med både kvinnor och män i nyckelpositioner får möjlighet </w:t>
      </w:r>
      <w:r w:rsidR="003A73BB" w:rsidRPr="0074619E">
        <w:t>till finansiering</w:t>
      </w:r>
    </w:p>
    <w:p w14:paraId="70D465EF" w14:textId="5D2AC5E3" w:rsidR="006312FD" w:rsidRPr="0074619E" w:rsidRDefault="00384363" w:rsidP="006312FD">
      <w:pPr>
        <w:pStyle w:val="Liststycke"/>
        <w:numPr>
          <w:ilvl w:val="0"/>
          <w:numId w:val="45"/>
        </w:numPr>
        <w:contextualSpacing w:val="0"/>
      </w:pPr>
      <w:r w:rsidRPr="0074619E">
        <w:t>i vilken mån</w:t>
      </w:r>
      <w:r w:rsidR="00834071" w:rsidRPr="0074619E">
        <w:t xml:space="preserve"> projektet bidrar till FN</w:t>
      </w:r>
      <w:r w:rsidR="0074619E">
        <w:t>:</w:t>
      </w:r>
      <w:r w:rsidR="00834071" w:rsidRPr="0074619E">
        <w:t>s hållbarhetsmål enligt Agenda 2030 uppfylls</w:t>
      </w:r>
    </w:p>
    <w:p w14:paraId="5AC2ED31" w14:textId="6D805F49" w:rsidR="00834071" w:rsidRPr="0074619E" w:rsidRDefault="006312FD" w:rsidP="00225FC1">
      <w:pPr>
        <w:pStyle w:val="Liststycke"/>
        <w:numPr>
          <w:ilvl w:val="0"/>
          <w:numId w:val="40"/>
        </w:numPr>
      </w:pPr>
      <w:r w:rsidRPr="0074619E">
        <w:rPr>
          <w:rStyle w:val="normaltextrun"/>
        </w:rPr>
        <w:lastRenderedPageBreak/>
        <w:t>i vilken mån</w:t>
      </w:r>
      <w:r w:rsidR="00834071" w:rsidRPr="0074619E">
        <w:rPr>
          <w:rStyle w:val="normaltextrun"/>
        </w:rPr>
        <w:t xml:space="preserve"> </w:t>
      </w:r>
      <w:proofErr w:type="spellStart"/>
      <w:r w:rsidR="00834071" w:rsidRPr="0074619E">
        <w:rPr>
          <w:rStyle w:val="normaltextrun"/>
        </w:rPr>
        <w:t>Vinnovas</w:t>
      </w:r>
      <w:proofErr w:type="spellEnd"/>
      <w:r w:rsidR="00834071" w:rsidRPr="0074619E">
        <w:rPr>
          <w:rStyle w:val="normaltextrun"/>
        </w:rPr>
        <w:t xml:space="preserve"> </w:t>
      </w:r>
      <w:r w:rsidR="00834071" w:rsidRPr="0074619E">
        <w:t>finansiering har en avgörande betydelse för projektets genomförande</w:t>
      </w:r>
      <w:r w:rsidR="00E75E5A" w:rsidRPr="0074619E">
        <w:t>.</w:t>
      </w:r>
      <w:r w:rsidRPr="0074619E">
        <w:t xml:space="preserve"> För företag som tidigare finansierats av Vinnova kommer storleken på de tidigare bidragen och resultaten av dessa projekt vägas in i bedömningen.</w:t>
      </w:r>
    </w:p>
    <w:p w14:paraId="1CA73765" w14:textId="77777777" w:rsidR="0075327C" w:rsidRPr="0074619E" w:rsidRDefault="0075327C" w:rsidP="00225FC1">
      <w:pPr>
        <w:pStyle w:val="Liststycke"/>
        <w:ind w:left="1080"/>
      </w:pPr>
    </w:p>
    <w:p w14:paraId="2A3EA331" w14:textId="735C7F3B" w:rsidR="001226CF" w:rsidRPr="0074619E" w:rsidRDefault="00E75E5A" w:rsidP="00A30895">
      <w:pPr>
        <w:spacing w:after="240"/>
      </w:pPr>
      <w:r w:rsidRPr="0074619E">
        <w:t>Vi fö</w:t>
      </w:r>
      <w:r w:rsidR="0018791E" w:rsidRPr="0074619E">
        <w:t>rväntar oss att kunna bevilja cirka</w:t>
      </w:r>
      <w:r w:rsidRPr="0074619E">
        <w:t xml:space="preserve"> 30 procent av de ansökningar som skickas in till fas 2. Detta beror dock på söktryck och ansökningarnas kvalitet. </w:t>
      </w:r>
    </w:p>
    <w:p w14:paraId="253CA7AA" w14:textId="0F2100B0" w:rsidR="2B90498D" w:rsidRPr="0074619E" w:rsidRDefault="2B90498D" w:rsidP="00A30895">
      <w:pPr>
        <w:spacing w:after="240"/>
      </w:pPr>
      <w:r w:rsidRPr="0074619E">
        <w:t xml:space="preserve">Vi reserverar oss för att tidsplanen kan behöva </w:t>
      </w:r>
      <w:r w:rsidR="0093310E" w:rsidRPr="0074619E">
        <w:t>ändras</w:t>
      </w:r>
      <w:r w:rsidRPr="0074619E">
        <w:t xml:space="preserve"> i det fall att antalet ansökningar blir större än förväntat.</w:t>
      </w:r>
    </w:p>
    <w:p w14:paraId="5C8557CE" w14:textId="68D26C91" w:rsidR="00E718D2" w:rsidRDefault="00E718D2" w:rsidP="00186644">
      <w:pPr>
        <w:rPr>
          <w:sz w:val="22"/>
          <w:szCs w:val="22"/>
        </w:rPr>
      </w:pPr>
      <w:r>
        <w:rPr>
          <w:noProof/>
          <w:sz w:val="22"/>
          <w:szCs w:val="22"/>
        </w:rPr>
        <w:drawing>
          <wp:inline distT="0" distB="0" distL="0" distR="0" wp14:anchorId="7A0ABA10" wp14:editId="31F35088">
            <wp:extent cx="5039995" cy="894715"/>
            <wp:effectExtent l="19050" t="0" r="2730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B9BF3E1" w14:textId="33F4B592" w:rsidR="00E170FF" w:rsidRDefault="00E170FF" w:rsidP="00186644">
      <w:pPr>
        <w:rPr>
          <w:sz w:val="22"/>
          <w:szCs w:val="22"/>
        </w:rPr>
      </w:pPr>
    </w:p>
    <w:p w14:paraId="46D2C3E7" w14:textId="77777777" w:rsidR="00E170FF" w:rsidRPr="00C31AE9" w:rsidRDefault="00E170FF" w:rsidP="00463BC1">
      <w:pPr>
        <w:spacing w:after="240"/>
        <w:rPr>
          <w:b/>
          <w:bCs/>
        </w:rPr>
      </w:pPr>
      <w:r w:rsidRPr="00C31AE9">
        <w:rPr>
          <w:b/>
          <w:bCs/>
        </w:rPr>
        <w:t xml:space="preserve">Viktiga datum: </w:t>
      </w:r>
    </w:p>
    <w:p w14:paraId="1EB23D9A" w14:textId="7BDAEE24" w:rsidR="00E170FF" w:rsidRPr="00C31AE9" w:rsidRDefault="00E170FF" w:rsidP="00E170FF">
      <w:pPr>
        <w:spacing w:after="240"/>
      </w:pPr>
      <w:r w:rsidRPr="00C31AE9">
        <w:rPr>
          <w:b/>
          <w:bCs/>
        </w:rPr>
        <w:t>27 juni:</w:t>
      </w:r>
      <w:r w:rsidRPr="00C31AE9">
        <w:t xml:space="preserve"> Ansökningsomgången öppnar</w:t>
      </w:r>
    </w:p>
    <w:p w14:paraId="36F1F7C4" w14:textId="189DA0AA" w:rsidR="00E170FF" w:rsidRPr="00C31AE9" w:rsidRDefault="00E170FF" w:rsidP="00E170FF">
      <w:pPr>
        <w:spacing w:after="240"/>
      </w:pPr>
      <w:r w:rsidRPr="00C31AE9">
        <w:rPr>
          <w:b/>
          <w:bCs/>
        </w:rPr>
        <w:t>19 september</w:t>
      </w:r>
      <w:r w:rsidR="00C56E0E" w:rsidRPr="00C31AE9">
        <w:rPr>
          <w:b/>
          <w:bCs/>
        </w:rPr>
        <w:t xml:space="preserve"> </w:t>
      </w:r>
      <w:proofErr w:type="spellStart"/>
      <w:r w:rsidR="00C56E0E" w:rsidRPr="00C31AE9">
        <w:rPr>
          <w:b/>
          <w:bCs/>
        </w:rPr>
        <w:t>kl</w:t>
      </w:r>
      <w:proofErr w:type="spellEnd"/>
      <w:r w:rsidR="00C56E0E" w:rsidRPr="00C31AE9">
        <w:rPr>
          <w:b/>
          <w:bCs/>
        </w:rPr>
        <w:t xml:space="preserve"> 14.00</w:t>
      </w:r>
      <w:r w:rsidRPr="00C31AE9">
        <w:rPr>
          <w:b/>
          <w:bCs/>
        </w:rPr>
        <w:t>:</w:t>
      </w:r>
      <w:r w:rsidR="00DF18B5">
        <w:t xml:space="preserve"> Deadline</w:t>
      </w:r>
      <w:r w:rsidRPr="00C31AE9">
        <w:t xml:space="preserve"> för ansökan</w:t>
      </w:r>
    </w:p>
    <w:p w14:paraId="4BD296F5" w14:textId="2F408720" w:rsidR="00E170FF" w:rsidRPr="00C31AE9" w:rsidRDefault="008E53A5" w:rsidP="00E170FF">
      <w:pPr>
        <w:spacing w:after="240"/>
      </w:pPr>
      <w:r w:rsidRPr="00C31AE9">
        <w:rPr>
          <w:b/>
          <w:bCs/>
        </w:rPr>
        <w:t>23</w:t>
      </w:r>
      <w:r w:rsidR="00AB3EDC">
        <w:rPr>
          <w:b/>
          <w:bCs/>
        </w:rPr>
        <w:t xml:space="preserve"> </w:t>
      </w:r>
      <w:r w:rsidRPr="00C31AE9">
        <w:rPr>
          <w:b/>
          <w:bCs/>
        </w:rPr>
        <w:t>-</w:t>
      </w:r>
      <w:r w:rsidR="00AB3EDC">
        <w:rPr>
          <w:b/>
          <w:bCs/>
        </w:rPr>
        <w:t xml:space="preserve"> </w:t>
      </w:r>
      <w:r w:rsidRPr="00C31AE9">
        <w:rPr>
          <w:b/>
          <w:bCs/>
        </w:rPr>
        <w:t>27</w:t>
      </w:r>
      <w:r w:rsidR="00E170FF" w:rsidRPr="00C31AE9">
        <w:rPr>
          <w:b/>
          <w:bCs/>
        </w:rPr>
        <w:t xml:space="preserve"> oktober:</w:t>
      </w:r>
      <w:r w:rsidR="00E170FF" w:rsidRPr="00C31AE9">
        <w:t xml:space="preserve"> Intervjuer</w:t>
      </w:r>
    </w:p>
    <w:p w14:paraId="68F601A7" w14:textId="447E435A" w:rsidR="00E170FF" w:rsidRPr="00C31AE9" w:rsidRDefault="00C56E0E" w:rsidP="00E170FF">
      <w:pPr>
        <w:spacing w:after="240"/>
      </w:pPr>
      <w:r w:rsidRPr="00C31AE9">
        <w:rPr>
          <w:b/>
          <w:bCs/>
        </w:rPr>
        <w:t>14 november:</w:t>
      </w:r>
      <w:r w:rsidRPr="00C31AE9">
        <w:t xml:space="preserve"> </w:t>
      </w:r>
      <w:r w:rsidR="00E170FF" w:rsidRPr="00C31AE9">
        <w:t>Beslut meddelas</w:t>
      </w:r>
    </w:p>
    <w:p w14:paraId="40AA5CE7" w14:textId="49EB7A3D" w:rsidR="00E170FF" w:rsidRPr="00C31AE9" w:rsidRDefault="00C56E0E" w:rsidP="00E170FF">
      <w:pPr>
        <w:spacing w:after="240"/>
      </w:pPr>
      <w:r w:rsidRPr="00C31AE9">
        <w:rPr>
          <w:b/>
          <w:bCs/>
        </w:rPr>
        <w:t>14 november</w:t>
      </w:r>
      <w:r w:rsidR="007548D5" w:rsidRPr="00C31AE9">
        <w:rPr>
          <w:b/>
          <w:bCs/>
        </w:rPr>
        <w:t xml:space="preserve"> 2017</w:t>
      </w:r>
      <w:r w:rsidR="00AB3EDC">
        <w:rPr>
          <w:b/>
          <w:bCs/>
        </w:rPr>
        <w:t xml:space="preserve"> </w:t>
      </w:r>
      <w:r w:rsidR="00DF18B5">
        <w:rPr>
          <w:b/>
          <w:bCs/>
        </w:rPr>
        <w:t>-</w:t>
      </w:r>
      <w:r w:rsidR="00AB3EDC">
        <w:rPr>
          <w:b/>
          <w:bCs/>
        </w:rPr>
        <w:t xml:space="preserve"> </w:t>
      </w:r>
      <w:r w:rsidRPr="00C31AE9">
        <w:rPr>
          <w:b/>
          <w:bCs/>
        </w:rPr>
        <w:t>14 januari</w:t>
      </w:r>
      <w:r w:rsidR="007548D5" w:rsidRPr="00C31AE9">
        <w:rPr>
          <w:b/>
          <w:bCs/>
        </w:rPr>
        <w:t xml:space="preserve"> 2018</w:t>
      </w:r>
      <w:r w:rsidRPr="00C31AE9">
        <w:rPr>
          <w:b/>
          <w:bCs/>
        </w:rPr>
        <w:t>:</w:t>
      </w:r>
      <w:r w:rsidRPr="00C31AE9">
        <w:t xml:space="preserve"> </w:t>
      </w:r>
      <w:r w:rsidR="00E170FF" w:rsidRPr="00C31AE9">
        <w:t>Projektstart</w:t>
      </w:r>
    </w:p>
    <w:p w14:paraId="4DE66DDE" w14:textId="77777777" w:rsidR="00E170FF" w:rsidRDefault="00E170FF" w:rsidP="00186644">
      <w:pPr>
        <w:rPr>
          <w:sz w:val="22"/>
          <w:szCs w:val="22"/>
        </w:rPr>
      </w:pPr>
    </w:p>
    <w:p w14:paraId="2BFA4C11" w14:textId="52E01746" w:rsidR="00620DC2" w:rsidRPr="00184C78" w:rsidRDefault="259C59BE" w:rsidP="6DDBD539">
      <w:pPr>
        <w:pStyle w:val="Rubrik2"/>
        <w:rPr>
          <w:rStyle w:val="normaltextrun"/>
        </w:rPr>
      </w:pPr>
      <w:bookmarkStart w:id="11" w:name="_Toc484773431"/>
      <w:r>
        <w:t>Vad bedömer vi?</w:t>
      </w:r>
      <w:bookmarkEnd w:id="11"/>
    </w:p>
    <w:p w14:paraId="6ED93797" w14:textId="77777777" w:rsidR="00620DC2" w:rsidRDefault="00620DC2" w:rsidP="00E92A0C">
      <w:pPr>
        <w:rPr>
          <w:b/>
          <w:sz w:val="22"/>
          <w:szCs w:val="22"/>
        </w:rPr>
      </w:pPr>
    </w:p>
    <w:p w14:paraId="23D3040E" w14:textId="78E8A8E6" w:rsidR="00E92A0C" w:rsidRPr="00C31AE9" w:rsidRDefault="6DDBD539" w:rsidP="6DDBD539">
      <w:pPr>
        <w:rPr>
          <w:b/>
          <w:bCs/>
        </w:rPr>
      </w:pPr>
      <w:r w:rsidRPr="00C31AE9">
        <w:rPr>
          <w:b/>
          <w:bCs/>
        </w:rPr>
        <w:t>Bedömningskriterium: Potential</w:t>
      </w:r>
    </w:p>
    <w:p w14:paraId="16DC919D" w14:textId="6EEB4C68" w:rsidR="00184C78" w:rsidRPr="00C31AE9" w:rsidRDefault="6DDBD539" w:rsidP="6DDBD539">
      <w:pPr>
        <w:pStyle w:val="Ingetavstnd"/>
        <w:numPr>
          <w:ilvl w:val="0"/>
          <w:numId w:val="34"/>
        </w:numPr>
        <w:pBdr>
          <w:top w:val="nil"/>
          <w:left w:val="nil"/>
          <w:bottom w:val="nil"/>
          <w:right w:val="nil"/>
          <w:between w:val="nil"/>
          <w:bar w:val="nil"/>
        </w:pBdr>
        <w:rPr>
          <w:rFonts w:ascii="Times New Roman" w:eastAsia="Times New Roman" w:hAnsi="Times New Roman" w:cs="Times New Roman"/>
          <w:sz w:val="24"/>
          <w:szCs w:val="24"/>
        </w:rPr>
      </w:pPr>
      <w:r w:rsidRPr="00C31AE9">
        <w:rPr>
          <w:rStyle w:val="normaltextrun"/>
          <w:rFonts w:ascii="Times New Roman" w:eastAsia="Times New Roman" w:hAnsi="Times New Roman" w:cs="Times New Roman"/>
          <w:sz w:val="24"/>
          <w:szCs w:val="24"/>
        </w:rPr>
        <w:t xml:space="preserve">Företagets affärsidé är nyskapande på den marknad </w:t>
      </w:r>
      <w:r w:rsidR="00F33822" w:rsidRPr="00C31AE9">
        <w:rPr>
          <w:rStyle w:val="normaltextrun"/>
          <w:rFonts w:ascii="Times New Roman" w:eastAsia="Times New Roman" w:hAnsi="Times New Roman" w:cs="Times New Roman"/>
          <w:sz w:val="24"/>
          <w:szCs w:val="24"/>
        </w:rPr>
        <w:t>man vänder sig till</w:t>
      </w:r>
      <w:r w:rsidRPr="00C31AE9">
        <w:rPr>
          <w:rFonts w:ascii="Times New Roman" w:eastAsia="Times New Roman" w:hAnsi="Times New Roman" w:cs="Times New Roman"/>
          <w:sz w:val="24"/>
          <w:szCs w:val="24"/>
        </w:rPr>
        <w:t xml:space="preserve"> </w:t>
      </w:r>
    </w:p>
    <w:p w14:paraId="714F59F6" w14:textId="5EC4A4DE" w:rsidR="00E92A0C" w:rsidRPr="00C31AE9" w:rsidRDefault="6DDBD539" w:rsidP="6DDBD539">
      <w:pPr>
        <w:pStyle w:val="Ingetavstnd"/>
        <w:numPr>
          <w:ilvl w:val="0"/>
          <w:numId w:val="34"/>
        </w:numPr>
        <w:pBdr>
          <w:top w:val="nil"/>
          <w:left w:val="nil"/>
          <w:bottom w:val="nil"/>
          <w:right w:val="nil"/>
          <w:between w:val="nil"/>
          <w:bar w:val="nil"/>
        </w:pBdr>
        <w:rPr>
          <w:rFonts w:ascii="Times New Roman" w:eastAsia="Times New Roman" w:hAnsi="Times New Roman" w:cs="Times New Roman"/>
          <w:sz w:val="24"/>
          <w:szCs w:val="24"/>
        </w:rPr>
      </w:pPr>
      <w:r w:rsidRPr="00C31AE9">
        <w:rPr>
          <w:rFonts w:ascii="Times New Roman" w:eastAsia="Times New Roman" w:hAnsi="Times New Roman" w:cs="Times New Roman"/>
          <w:sz w:val="24"/>
          <w:szCs w:val="24"/>
        </w:rPr>
        <w:t>Den tänkta</w:t>
      </w:r>
      <w:r w:rsidR="00352057" w:rsidRPr="00C31AE9">
        <w:rPr>
          <w:rFonts w:ascii="Times New Roman" w:eastAsia="Times New Roman" w:hAnsi="Times New Roman" w:cs="Times New Roman"/>
          <w:sz w:val="24"/>
          <w:szCs w:val="24"/>
        </w:rPr>
        <w:t xml:space="preserve"> produkten, tjänsten eller processen </w:t>
      </w:r>
      <w:r w:rsidRPr="00C31AE9">
        <w:rPr>
          <w:rFonts w:ascii="Times New Roman" w:eastAsia="Times New Roman" w:hAnsi="Times New Roman" w:cs="Times New Roman"/>
          <w:sz w:val="24"/>
          <w:szCs w:val="24"/>
        </w:rPr>
        <w:t>svarar mot ett behov eller efterfrågan på marknaden</w:t>
      </w:r>
      <w:r w:rsidR="00352057" w:rsidRPr="00C31AE9">
        <w:rPr>
          <w:rFonts w:ascii="Times New Roman" w:eastAsia="Times New Roman" w:hAnsi="Times New Roman" w:cs="Times New Roman"/>
          <w:sz w:val="24"/>
          <w:szCs w:val="24"/>
        </w:rPr>
        <w:t>, detta behov har validerats av ett lämpligt antal kunder</w:t>
      </w:r>
    </w:p>
    <w:p w14:paraId="0C3B1A25" w14:textId="0E4C437F" w:rsidR="00E92A0C" w:rsidRPr="00C31AE9" w:rsidRDefault="6DDBD539" w:rsidP="6DDBD539">
      <w:pPr>
        <w:pStyle w:val="Ingetavstnd"/>
        <w:numPr>
          <w:ilvl w:val="0"/>
          <w:numId w:val="34"/>
        </w:numPr>
        <w:pBdr>
          <w:top w:val="nil"/>
          <w:left w:val="nil"/>
          <w:bottom w:val="nil"/>
          <w:right w:val="nil"/>
          <w:between w:val="nil"/>
          <w:bar w:val="nil"/>
        </w:pBdr>
        <w:rPr>
          <w:rFonts w:ascii="Times New Roman" w:eastAsia="Times New Roman" w:hAnsi="Times New Roman" w:cs="Times New Roman"/>
          <w:sz w:val="24"/>
          <w:szCs w:val="24"/>
        </w:rPr>
      </w:pPr>
      <w:r w:rsidRPr="00C31AE9">
        <w:rPr>
          <w:rFonts w:ascii="Times New Roman" w:eastAsia="Times New Roman" w:hAnsi="Times New Roman" w:cs="Times New Roman"/>
          <w:sz w:val="24"/>
          <w:szCs w:val="24"/>
        </w:rPr>
        <w:t>Den tänkta varan, tjänsten eller processen har internationell konkurrenskraft</w:t>
      </w:r>
    </w:p>
    <w:p w14:paraId="1EC61038" w14:textId="71787084" w:rsidR="0000213F" w:rsidRPr="00C31AE9" w:rsidRDefault="0000213F" w:rsidP="6DDBD539">
      <w:pPr>
        <w:pStyle w:val="Ingetavstnd"/>
        <w:numPr>
          <w:ilvl w:val="0"/>
          <w:numId w:val="34"/>
        </w:numPr>
        <w:pBdr>
          <w:top w:val="nil"/>
          <w:left w:val="nil"/>
          <w:bottom w:val="nil"/>
          <w:right w:val="nil"/>
          <w:between w:val="nil"/>
          <w:bar w:val="nil"/>
        </w:pBdr>
        <w:rPr>
          <w:rFonts w:ascii="Times New Roman" w:hAnsi="Times New Roman" w:cs="Times New Roman"/>
          <w:sz w:val="24"/>
          <w:szCs w:val="24"/>
        </w:rPr>
      </w:pPr>
      <w:r w:rsidRPr="00C31AE9">
        <w:rPr>
          <w:rFonts w:ascii="Times New Roman" w:hAnsi="Times New Roman" w:cs="Times New Roman"/>
          <w:sz w:val="24"/>
          <w:szCs w:val="24"/>
        </w:rPr>
        <w:t>Företagets strategi för hanteringen av immateriella tillgångar är övertygande</w:t>
      </w:r>
    </w:p>
    <w:p w14:paraId="5CA65BD1" w14:textId="77777777" w:rsidR="00C56E0E" w:rsidRPr="00C31AE9" w:rsidRDefault="003A73BB" w:rsidP="00C56E0E">
      <w:pPr>
        <w:pStyle w:val="Ingetavstnd"/>
        <w:numPr>
          <w:ilvl w:val="0"/>
          <w:numId w:val="34"/>
        </w:numPr>
        <w:pBdr>
          <w:top w:val="nil"/>
          <w:left w:val="nil"/>
          <w:bottom w:val="nil"/>
          <w:right w:val="nil"/>
          <w:between w:val="nil"/>
          <w:bar w:val="nil"/>
        </w:pBdr>
        <w:rPr>
          <w:rFonts w:ascii="Times New Roman" w:hAnsi="Times New Roman" w:cs="Times New Roman"/>
          <w:sz w:val="24"/>
          <w:szCs w:val="24"/>
        </w:rPr>
      </w:pPr>
      <w:r w:rsidRPr="00C31AE9">
        <w:rPr>
          <w:rFonts w:ascii="Times New Roman" w:hAnsi="Times New Roman" w:cs="Times New Roman"/>
          <w:sz w:val="24"/>
          <w:szCs w:val="24"/>
        </w:rPr>
        <w:t>Företagets plan för fortsatt finansiering och kommersialiseringsprocess är trovärdig</w:t>
      </w:r>
    </w:p>
    <w:p w14:paraId="58D9F85E" w14:textId="3239A785" w:rsidR="00C56E0E" w:rsidRPr="00C31AE9" w:rsidRDefault="00C56E0E" w:rsidP="00C56E0E">
      <w:pPr>
        <w:pStyle w:val="Ingetavstnd"/>
        <w:numPr>
          <w:ilvl w:val="0"/>
          <w:numId w:val="34"/>
        </w:numPr>
        <w:pBdr>
          <w:top w:val="nil"/>
          <w:left w:val="nil"/>
          <w:bottom w:val="nil"/>
          <w:right w:val="nil"/>
          <w:between w:val="nil"/>
          <w:bar w:val="nil"/>
        </w:pBdr>
        <w:rPr>
          <w:rFonts w:ascii="Times New Roman" w:hAnsi="Times New Roman" w:cs="Times New Roman"/>
          <w:sz w:val="24"/>
          <w:szCs w:val="24"/>
        </w:rPr>
      </w:pPr>
      <w:r w:rsidRPr="00C31AE9">
        <w:rPr>
          <w:rFonts w:ascii="Times New Roman" w:hAnsi="Times New Roman" w:cs="Times New Roman"/>
          <w:sz w:val="24"/>
          <w:szCs w:val="24"/>
        </w:rPr>
        <w:t xml:space="preserve">Resultat från </w:t>
      </w:r>
      <w:r w:rsidR="00FB5475" w:rsidRPr="00C31AE9">
        <w:rPr>
          <w:rFonts w:ascii="Times New Roman" w:hAnsi="Times New Roman" w:cs="Times New Roman"/>
          <w:sz w:val="24"/>
          <w:szCs w:val="24"/>
        </w:rPr>
        <w:t xml:space="preserve">projekt i </w:t>
      </w:r>
      <w:r w:rsidRPr="00C31AE9">
        <w:rPr>
          <w:rFonts w:ascii="Times New Roman" w:hAnsi="Times New Roman" w:cs="Times New Roman"/>
          <w:sz w:val="24"/>
          <w:szCs w:val="24"/>
        </w:rPr>
        <w:t xml:space="preserve">fas 1 visar på potential för lösningen </w:t>
      </w:r>
    </w:p>
    <w:p w14:paraId="2F0614A2" w14:textId="349665E1" w:rsidR="004C6B68" w:rsidRPr="00C31AE9" w:rsidRDefault="00A20374" w:rsidP="00A20374">
      <w:pPr>
        <w:pStyle w:val="Liststycke"/>
        <w:numPr>
          <w:ilvl w:val="0"/>
          <w:numId w:val="34"/>
        </w:numPr>
        <w:spacing w:after="240"/>
      </w:pPr>
      <w:r w:rsidRPr="00C31AE9">
        <w:t>Den tänkta produkten, tjänsten eller processen bidrar till ett socialt och/eller miljömässigt hållbart samhälle relaterat till något eller några av FN</w:t>
      </w:r>
      <w:r w:rsidR="009C45A0" w:rsidRPr="00C31AE9">
        <w:t>:</w:t>
      </w:r>
      <w:r w:rsidR="00DF18B5">
        <w:t>s 17 hållbarhetsmål enligt</w:t>
      </w:r>
      <w:r w:rsidRPr="00C31AE9">
        <w:t xml:space="preserve"> Agenda 2030</w:t>
      </w:r>
    </w:p>
    <w:p w14:paraId="4BBB63CE" w14:textId="10A474BF" w:rsidR="00E92A0C" w:rsidRPr="00C31AE9" w:rsidRDefault="6DDBD539" w:rsidP="6DDBD539">
      <w:pPr>
        <w:rPr>
          <w:b/>
          <w:bCs/>
        </w:rPr>
      </w:pPr>
      <w:r w:rsidRPr="00C31AE9">
        <w:rPr>
          <w:b/>
          <w:bCs/>
        </w:rPr>
        <w:t>Bedömningskriterium: Genomförande</w:t>
      </w:r>
    </w:p>
    <w:p w14:paraId="6EF0A209" w14:textId="4011C064" w:rsidR="00E92A0C" w:rsidRPr="00C31AE9" w:rsidRDefault="6DDBD539" w:rsidP="6DDBD539">
      <w:pPr>
        <w:pStyle w:val="Liststycke"/>
        <w:numPr>
          <w:ilvl w:val="0"/>
          <w:numId w:val="36"/>
        </w:numPr>
        <w:rPr>
          <w:b/>
          <w:bCs/>
        </w:rPr>
      </w:pPr>
      <w:r w:rsidRPr="00C31AE9">
        <w:lastRenderedPageBreak/>
        <w:t>Budget, plan och angreppssätt för projektets genomförande är trovärdiga och relevanta</w:t>
      </w:r>
    </w:p>
    <w:p w14:paraId="6D3B1C78" w14:textId="0489080A" w:rsidR="006C48B4" w:rsidRPr="00C31AE9" w:rsidRDefault="6DDBD539" w:rsidP="00BB1D3A">
      <w:pPr>
        <w:pStyle w:val="paragraph"/>
        <w:numPr>
          <w:ilvl w:val="0"/>
          <w:numId w:val="36"/>
        </w:numPr>
        <w:textAlignment w:val="baseline"/>
      </w:pPr>
      <w:r w:rsidRPr="00C31AE9">
        <w:t>Företaget planerar att involvera och interagera med kunder</w:t>
      </w:r>
      <w:r w:rsidR="00315744" w:rsidRPr="00C31AE9">
        <w:t>, användare</w:t>
      </w:r>
      <w:r w:rsidRPr="00C31AE9">
        <w:t xml:space="preserve"> och eventuella partners för att utveckla och validera både erbjudande och affärsmodell</w:t>
      </w:r>
    </w:p>
    <w:p w14:paraId="2085290F" w14:textId="77777777" w:rsidR="00E92A0C" w:rsidRPr="00EE180A" w:rsidRDefault="00E92A0C" w:rsidP="00E92A0C">
      <w:pPr>
        <w:rPr>
          <w:sz w:val="22"/>
          <w:szCs w:val="22"/>
        </w:rPr>
      </w:pPr>
    </w:p>
    <w:p w14:paraId="2F84EC9B" w14:textId="101F7A2A" w:rsidR="00E92A0C" w:rsidRPr="00C31AE9" w:rsidRDefault="6DDBD539" w:rsidP="6DDBD539">
      <w:pPr>
        <w:rPr>
          <w:b/>
          <w:bCs/>
        </w:rPr>
      </w:pPr>
      <w:r w:rsidRPr="00C31AE9">
        <w:rPr>
          <w:b/>
          <w:bCs/>
        </w:rPr>
        <w:t>Bedömningskriterium: Aktörer</w:t>
      </w:r>
    </w:p>
    <w:p w14:paraId="5C0B2F81" w14:textId="5305D0E0" w:rsidR="001A24FD" w:rsidRPr="00C31AE9" w:rsidRDefault="6DDBD539" w:rsidP="00BB1D3A">
      <w:pPr>
        <w:pStyle w:val="Ingetavstnd"/>
        <w:numPr>
          <w:ilvl w:val="0"/>
          <w:numId w:val="44"/>
        </w:numPr>
        <w:pBdr>
          <w:top w:val="nil"/>
          <w:left w:val="nil"/>
          <w:bottom w:val="nil"/>
          <w:right w:val="nil"/>
          <w:between w:val="nil"/>
          <w:bar w:val="nil"/>
        </w:pBdr>
        <w:spacing w:line="276" w:lineRule="auto"/>
        <w:rPr>
          <w:rFonts w:ascii="Times New Roman" w:hAnsi="Times New Roman" w:cs="Times New Roman"/>
          <w:sz w:val="24"/>
          <w:szCs w:val="24"/>
        </w:rPr>
      </w:pPr>
      <w:r w:rsidRPr="00C31AE9">
        <w:rPr>
          <w:rFonts w:ascii="Times New Roman" w:hAnsi="Times New Roman" w:cs="Times New Roman"/>
          <w:sz w:val="24"/>
          <w:szCs w:val="24"/>
        </w:rPr>
        <w:t>Företaget har tillgång till den kompetens och</w:t>
      </w:r>
      <w:r w:rsidR="000E3C53" w:rsidRPr="00C31AE9">
        <w:rPr>
          <w:rFonts w:ascii="Times New Roman" w:hAnsi="Times New Roman" w:cs="Times New Roman"/>
          <w:sz w:val="24"/>
          <w:szCs w:val="24"/>
        </w:rPr>
        <w:t xml:space="preserve"> det</w:t>
      </w:r>
      <w:r w:rsidRPr="00C31AE9">
        <w:rPr>
          <w:rFonts w:ascii="Times New Roman" w:hAnsi="Times New Roman" w:cs="Times New Roman"/>
          <w:sz w:val="24"/>
          <w:szCs w:val="24"/>
        </w:rPr>
        <w:t xml:space="preserve"> nätverk som behövs för att genomföra projektet</w:t>
      </w:r>
    </w:p>
    <w:p w14:paraId="68414F88" w14:textId="12A103D9" w:rsidR="004152C7" w:rsidRPr="00C31AE9" w:rsidRDefault="000E3C53" w:rsidP="00BB1D3A">
      <w:pPr>
        <w:pStyle w:val="Ingetavstnd"/>
        <w:numPr>
          <w:ilvl w:val="0"/>
          <w:numId w:val="44"/>
        </w:numPr>
        <w:pBdr>
          <w:top w:val="nil"/>
          <w:left w:val="nil"/>
          <w:bottom w:val="nil"/>
          <w:right w:val="nil"/>
          <w:between w:val="nil"/>
          <w:bar w:val="nil"/>
        </w:pBdr>
        <w:spacing w:line="276" w:lineRule="auto"/>
        <w:rPr>
          <w:rFonts w:ascii="Times New Roman" w:hAnsi="Times New Roman" w:cs="Times New Roman"/>
          <w:sz w:val="24"/>
          <w:szCs w:val="24"/>
        </w:rPr>
      </w:pPr>
      <w:r w:rsidRPr="00C31AE9">
        <w:rPr>
          <w:rFonts w:ascii="Times New Roman" w:hAnsi="Times New Roman" w:cs="Times New Roman"/>
          <w:sz w:val="24"/>
          <w:szCs w:val="24"/>
        </w:rPr>
        <w:t>Projektgruppen</w:t>
      </w:r>
      <w:r w:rsidR="00F33822" w:rsidRPr="00C31AE9">
        <w:rPr>
          <w:rFonts w:ascii="Times New Roman" w:hAnsi="Times New Roman" w:cs="Times New Roman"/>
          <w:sz w:val="24"/>
          <w:szCs w:val="24"/>
        </w:rPr>
        <w:t xml:space="preserve"> är väl sammansatt avseende</w:t>
      </w:r>
      <w:r w:rsidR="6DDBD539" w:rsidRPr="00C31AE9">
        <w:rPr>
          <w:rFonts w:ascii="Times New Roman" w:hAnsi="Times New Roman" w:cs="Times New Roman"/>
          <w:sz w:val="24"/>
          <w:szCs w:val="24"/>
        </w:rPr>
        <w:t xml:space="preserve"> könsfördelning</w:t>
      </w:r>
      <w:r w:rsidR="0075327C" w:rsidRPr="00C31AE9">
        <w:rPr>
          <w:rFonts w:ascii="Times New Roman" w:hAnsi="Times New Roman" w:cs="Times New Roman"/>
          <w:sz w:val="24"/>
          <w:szCs w:val="24"/>
        </w:rPr>
        <w:t xml:space="preserve"> </w:t>
      </w:r>
      <w:r w:rsidR="00384363" w:rsidRPr="00C31AE9">
        <w:rPr>
          <w:rFonts w:ascii="Times New Roman" w:hAnsi="Times New Roman" w:cs="Times New Roman"/>
          <w:sz w:val="24"/>
          <w:szCs w:val="24"/>
        </w:rPr>
        <w:t>och</w:t>
      </w:r>
      <w:r w:rsidR="0075327C" w:rsidRPr="00C31AE9">
        <w:rPr>
          <w:rFonts w:ascii="Times New Roman" w:hAnsi="Times New Roman" w:cs="Times New Roman"/>
          <w:sz w:val="24"/>
          <w:szCs w:val="24"/>
        </w:rPr>
        <w:t xml:space="preserve"> de</w:t>
      </w:r>
      <w:r w:rsidR="00384363" w:rsidRPr="00C31AE9">
        <w:rPr>
          <w:rFonts w:ascii="Times New Roman" w:hAnsi="Times New Roman" w:cs="Times New Roman"/>
          <w:sz w:val="24"/>
          <w:szCs w:val="24"/>
        </w:rPr>
        <w:t>t</w:t>
      </w:r>
      <w:r w:rsidR="0075327C" w:rsidRPr="00C31AE9">
        <w:rPr>
          <w:rFonts w:ascii="Times New Roman" w:hAnsi="Times New Roman" w:cs="Times New Roman"/>
          <w:sz w:val="24"/>
          <w:szCs w:val="24"/>
        </w:rPr>
        <w:t xml:space="preserve"> bidrag som söks för lön och konsultkostnader </w:t>
      </w:r>
      <w:r w:rsidR="00384363" w:rsidRPr="00C31AE9">
        <w:rPr>
          <w:rFonts w:ascii="Times New Roman" w:hAnsi="Times New Roman" w:cs="Times New Roman"/>
          <w:sz w:val="24"/>
          <w:szCs w:val="24"/>
        </w:rPr>
        <w:t xml:space="preserve">kommer </w:t>
      </w:r>
      <w:r w:rsidR="0075327C" w:rsidRPr="00C31AE9">
        <w:rPr>
          <w:rFonts w:ascii="Times New Roman" w:hAnsi="Times New Roman" w:cs="Times New Roman"/>
          <w:sz w:val="24"/>
          <w:szCs w:val="24"/>
        </w:rPr>
        <w:t>på ett likvärdigt sätt arbetas upp av både kvinnor och män.  (</w:t>
      </w:r>
      <w:r w:rsidR="003A73BB" w:rsidRPr="00C31AE9">
        <w:rPr>
          <w:rFonts w:ascii="Times New Roman" w:hAnsi="Times New Roman" w:cs="Times New Roman"/>
          <w:sz w:val="24"/>
          <w:szCs w:val="24"/>
        </w:rPr>
        <w:t>Här avses personer som har en viktig roll för projektets genomförande och styrning. E</w:t>
      </w:r>
      <w:r w:rsidR="0075327C" w:rsidRPr="00C31AE9">
        <w:rPr>
          <w:rFonts w:ascii="Times New Roman" w:hAnsi="Times New Roman" w:cs="Times New Roman"/>
          <w:sz w:val="24"/>
          <w:szCs w:val="24"/>
        </w:rPr>
        <w:t>n fördelning mellan könen</w:t>
      </w:r>
      <w:r w:rsidR="00860D8C" w:rsidRPr="00C31AE9">
        <w:rPr>
          <w:rFonts w:ascii="Times New Roman" w:hAnsi="Times New Roman" w:cs="Times New Roman"/>
          <w:sz w:val="24"/>
          <w:szCs w:val="24"/>
        </w:rPr>
        <w:t xml:space="preserve"> inom 40/60 procent</w:t>
      </w:r>
      <w:r w:rsidR="003A73BB" w:rsidRPr="00C31AE9">
        <w:rPr>
          <w:rFonts w:ascii="Times New Roman" w:hAnsi="Times New Roman" w:cs="Times New Roman"/>
          <w:sz w:val="24"/>
          <w:szCs w:val="24"/>
        </w:rPr>
        <w:t xml:space="preserve"> premieras</w:t>
      </w:r>
      <w:r w:rsidR="0075327C" w:rsidRPr="00C31AE9">
        <w:rPr>
          <w:rFonts w:ascii="Times New Roman" w:hAnsi="Times New Roman" w:cs="Times New Roman"/>
          <w:sz w:val="24"/>
          <w:szCs w:val="24"/>
        </w:rPr>
        <w:t>)</w:t>
      </w:r>
    </w:p>
    <w:p w14:paraId="693FA12F" w14:textId="13253C0C" w:rsidR="00C949F5" w:rsidRPr="00050382" w:rsidRDefault="00C949F5" w:rsidP="00C949F5">
      <w:pPr>
        <w:pStyle w:val="Rubrik2"/>
      </w:pPr>
      <w:bookmarkStart w:id="12" w:name="_Toc484773432"/>
      <w:r w:rsidRPr="00050382">
        <w:t>Vem kan läsa ansökan?</w:t>
      </w:r>
      <w:bookmarkEnd w:id="12"/>
    </w:p>
    <w:p w14:paraId="10960EC7" w14:textId="3F2F7DBC" w:rsidR="00C949F5" w:rsidRPr="00C31AE9" w:rsidRDefault="6DDBD539" w:rsidP="6DDBD539">
      <w:pPr>
        <w:spacing w:after="240"/>
      </w:pPr>
      <w:r w:rsidRPr="00C31AE9">
        <w:t xml:space="preserve">Ansökningar som kommer till </w:t>
      </w:r>
      <w:r w:rsidR="00152AE3" w:rsidRPr="00C31AE9">
        <w:t>Vinnova</w:t>
      </w:r>
      <w:r w:rsidRPr="00C31AE9">
        <w:t xml:space="preserve"> blir allmänna handlingar men enligt lag får vi inte lämna ut uppgifter om enskilds affärs- eller driftsförhållanden, uppfinningar och forskningsresultat om det kan antas att någon enskild lider ekonomisk skada om uppgifterna offentliggörs.</w:t>
      </w:r>
    </w:p>
    <w:p w14:paraId="67C1A85B" w14:textId="4A175043" w:rsidR="00C949F5" w:rsidRPr="00C31AE9" w:rsidRDefault="6DDBD539" w:rsidP="6DDBD539">
      <w:pPr>
        <w:spacing w:after="240"/>
      </w:pPr>
      <w:r w:rsidRPr="00C31AE9">
        <w:t xml:space="preserve">I praktiken innebär det att vi måste lämna ut handlingarna om någon efterfrågar dem men att Vinnova sekretessbelägger all information som bedöms kunna vara till skada för </w:t>
      </w:r>
      <w:r w:rsidR="00860D8C" w:rsidRPr="00C31AE9">
        <w:t>det sökande företaget eller annan aktör om den lämnas ut.</w:t>
      </w:r>
    </w:p>
    <w:p w14:paraId="2C08C92F" w14:textId="0D8C0F99" w:rsidR="00C949F5" w:rsidRPr="00C31AE9" w:rsidRDefault="00C949F5" w:rsidP="6DDBD539">
      <w:pPr>
        <w:spacing w:after="240"/>
      </w:pPr>
      <w:r w:rsidRPr="00C31AE9">
        <w:t xml:space="preserve">Närmare information om sekretessregler finns på </w:t>
      </w:r>
      <w:r w:rsidR="005636A1" w:rsidRPr="00C31AE9">
        <w:t>vår</w:t>
      </w:r>
      <w:r w:rsidR="003716FD" w:rsidRPr="00C31AE9">
        <w:t xml:space="preserve"> </w:t>
      </w:r>
      <w:r w:rsidR="00184C78" w:rsidRPr="00C31AE9">
        <w:t>web</w:t>
      </w:r>
      <w:r w:rsidR="00C31AE9">
        <w:t>b</w:t>
      </w:r>
      <w:r w:rsidR="00184C78" w:rsidRPr="00C31AE9">
        <w:t>sida</w:t>
      </w:r>
      <w:r w:rsidR="003716FD" w:rsidRPr="00C31AE9">
        <w:t>.</w:t>
      </w:r>
      <w:r w:rsidR="003716FD" w:rsidRPr="00C31AE9">
        <w:rPr>
          <w:rStyle w:val="Fotnotsreferens"/>
        </w:rPr>
        <w:footnoteReference w:id="6"/>
      </w:r>
      <w:r w:rsidRPr="00C31AE9">
        <w:t xml:space="preserve"> </w:t>
      </w:r>
    </w:p>
    <w:p w14:paraId="16AF8FF5" w14:textId="2FFFFC5D" w:rsidR="00093472" w:rsidRPr="00050382" w:rsidRDefault="00093472" w:rsidP="00093472">
      <w:pPr>
        <w:pStyle w:val="Rubrik2"/>
      </w:pPr>
      <w:bookmarkStart w:id="13" w:name="_Toc484773433"/>
      <w:r w:rsidRPr="00050382">
        <w:t>Beslut</w:t>
      </w:r>
      <w:bookmarkEnd w:id="13"/>
    </w:p>
    <w:p w14:paraId="15350A06" w14:textId="77777777" w:rsidR="008E53A5" w:rsidRPr="0074619E" w:rsidRDefault="008E53A5" w:rsidP="008E53A5">
      <w:pPr>
        <w:spacing w:after="240"/>
      </w:pPr>
      <w:r w:rsidRPr="0074619E">
        <w:t xml:space="preserve">Bidrag beviljas med stöd av 7 § i förordningen (2015:208) om statligt stöd till forskning och utveckling samt innovation, det vill säga </w:t>
      </w:r>
      <w:r w:rsidRPr="0074619E">
        <w:rPr>
          <w:i/>
        </w:rPr>
        <w:t>stöd till nystartade företag</w:t>
      </w:r>
      <w:r w:rsidRPr="0074619E">
        <w:t xml:space="preserve"> enligt artikel 22 i kommissionens förordning (EU) nr 651/2014.</w:t>
      </w:r>
    </w:p>
    <w:p w14:paraId="2149E37C" w14:textId="5CAC2F78" w:rsidR="001A24FD" w:rsidRPr="0074619E" w:rsidRDefault="001A24FD" w:rsidP="00BB1D3A">
      <w:pPr>
        <w:spacing w:after="240"/>
      </w:pPr>
      <w:r w:rsidRPr="0074619E">
        <w:t>Vinnova kommer använ</w:t>
      </w:r>
      <w:r w:rsidR="00A96B90" w:rsidRPr="0074619E">
        <w:t xml:space="preserve">da standardiserade </w:t>
      </w:r>
      <w:r w:rsidR="00A96B90" w:rsidRPr="007B7E71">
        <w:rPr>
          <w:color w:val="000000" w:themeColor="text1"/>
        </w:rPr>
        <w:t>avslags-</w:t>
      </w:r>
      <w:r w:rsidR="0002767D" w:rsidRPr="007B7E71">
        <w:rPr>
          <w:color w:val="000000" w:themeColor="text1"/>
        </w:rPr>
        <w:t xml:space="preserve"> </w:t>
      </w:r>
      <w:r w:rsidR="00A96B90" w:rsidRPr="007B7E71">
        <w:rPr>
          <w:color w:val="000000" w:themeColor="text1"/>
        </w:rPr>
        <w:t>och</w:t>
      </w:r>
      <w:r w:rsidR="0074619E" w:rsidRPr="007B7E71">
        <w:rPr>
          <w:color w:val="000000" w:themeColor="text1"/>
        </w:rPr>
        <w:t xml:space="preserve"> beviljande</w:t>
      </w:r>
      <w:r w:rsidRPr="007B7E71">
        <w:rPr>
          <w:color w:val="000000" w:themeColor="text1"/>
        </w:rPr>
        <w:t xml:space="preserve">motiv </w:t>
      </w:r>
      <w:r w:rsidRPr="0074619E">
        <w:t xml:space="preserve">och har inte möjlighet att ge individuell återkoppling till sökande. </w:t>
      </w:r>
    </w:p>
    <w:p w14:paraId="28902542" w14:textId="0C78EBD2" w:rsidR="00093472" w:rsidRPr="0074619E" w:rsidRDefault="001A24FD">
      <w:pPr>
        <w:spacing w:after="240"/>
      </w:pPr>
      <w:r w:rsidRPr="0074619E">
        <w:t>Vårt beslut om att bevilja eller avslå en ansökan kan inte överklagas.</w:t>
      </w:r>
    </w:p>
    <w:p w14:paraId="2B3FEEE9" w14:textId="77777777" w:rsidR="007668F3" w:rsidRPr="00050382" w:rsidRDefault="007668F3" w:rsidP="007668F3">
      <w:pPr>
        <w:pStyle w:val="brdtext"/>
      </w:pPr>
    </w:p>
    <w:p w14:paraId="4EBD25A7" w14:textId="650067EF" w:rsidR="007668F3" w:rsidRPr="00050382" w:rsidRDefault="000445A5" w:rsidP="007668F3">
      <w:pPr>
        <w:pStyle w:val="Rubrik1"/>
        <w:ind w:left="432" w:hanging="432"/>
      </w:pPr>
      <w:bookmarkStart w:id="14" w:name="_Toc484773434"/>
      <w:r w:rsidRPr="00050382">
        <w:t>F</w:t>
      </w:r>
      <w:r w:rsidR="00824AB9" w:rsidRPr="00050382">
        <w:t xml:space="preserve">örväntningar på beviljade </w:t>
      </w:r>
      <w:r w:rsidR="000328D2">
        <w:t>företag</w:t>
      </w:r>
      <w:bookmarkEnd w:id="14"/>
    </w:p>
    <w:p w14:paraId="47E04836" w14:textId="01E6F5B6" w:rsidR="000328D2" w:rsidRPr="0074619E" w:rsidRDefault="20E82E58" w:rsidP="20E82E58">
      <w:pPr>
        <w:spacing w:after="240"/>
      </w:pPr>
      <w:r w:rsidRPr="0074619E">
        <w:t xml:space="preserve">Företag förväntas starta de finansierade aktiviteterna senast den </w:t>
      </w:r>
      <w:r w:rsidR="00E170FF" w:rsidRPr="0074619E">
        <w:t>14</w:t>
      </w:r>
      <w:r w:rsidR="000B081E" w:rsidRPr="0074619E">
        <w:t xml:space="preserve"> </w:t>
      </w:r>
      <w:r w:rsidR="00E170FF" w:rsidRPr="0074619E">
        <w:t>januari 2018</w:t>
      </w:r>
      <w:r w:rsidRPr="0074619E">
        <w:t xml:space="preserve"> och avslutas senast den </w:t>
      </w:r>
      <w:r w:rsidR="00E170FF" w:rsidRPr="0074619E">
        <w:t>14 november</w:t>
      </w:r>
      <w:r w:rsidR="00860D8C" w:rsidRPr="0074619E">
        <w:t xml:space="preserve"> 2019</w:t>
      </w:r>
      <w:r w:rsidRPr="0074619E">
        <w:t xml:space="preserve">. </w:t>
      </w:r>
    </w:p>
    <w:p w14:paraId="495A5CAC" w14:textId="3A9C4E14" w:rsidR="002B06C1" w:rsidRPr="0074619E" w:rsidRDefault="00346060" w:rsidP="007F2267">
      <w:r w:rsidRPr="0074619E">
        <w:lastRenderedPageBreak/>
        <w:t xml:space="preserve">För </w:t>
      </w:r>
      <w:r w:rsidR="00093472" w:rsidRPr="0074619E">
        <w:t xml:space="preserve">företag som blir beviljade </w:t>
      </w:r>
      <w:r w:rsidR="0024605A" w:rsidRPr="0074619E">
        <w:t>finansiering</w:t>
      </w:r>
      <w:r w:rsidR="00090F9C" w:rsidRPr="0074619E">
        <w:t xml:space="preserve"> </w:t>
      </w:r>
      <w:r w:rsidR="00743DDD" w:rsidRPr="0074619E">
        <w:t xml:space="preserve">från </w:t>
      </w:r>
      <w:r w:rsidR="005636A1" w:rsidRPr="0074619E">
        <w:t>oss</w:t>
      </w:r>
      <w:r w:rsidR="00743DDD" w:rsidRPr="0074619E">
        <w:t xml:space="preserve"> </w:t>
      </w:r>
      <w:r w:rsidRPr="0074619E">
        <w:t xml:space="preserve">gäller </w:t>
      </w:r>
      <w:r w:rsidR="00E957EA" w:rsidRPr="0074619E">
        <w:t>de</w:t>
      </w:r>
      <w:r w:rsidR="00DE2A77" w:rsidRPr="0074619E">
        <w:t xml:space="preserve"> </w:t>
      </w:r>
      <w:r w:rsidR="00526FB8" w:rsidRPr="0074619E">
        <w:t>a</w:t>
      </w:r>
      <w:r w:rsidR="00233EAB" w:rsidRPr="0074619E">
        <w:t xml:space="preserve">llmänna villkor </w:t>
      </w:r>
      <w:r w:rsidR="004F6AEA" w:rsidRPr="0074619E">
        <w:t>som är tillämpliga vid beslutsdatumet</w:t>
      </w:r>
      <w:r w:rsidR="00233EAB" w:rsidRPr="0074619E">
        <w:t>.</w:t>
      </w:r>
      <w:r w:rsidR="00DE2A77" w:rsidRPr="0074619E">
        <w:rPr>
          <w:rStyle w:val="Fotnotsreferens"/>
        </w:rPr>
        <w:footnoteReference w:id="7"/>
      </w:r>
      <w:r w:rsidR="00233EAB" w:rsidRPr="0074619E">
        <w:t xml:space="preserve"> </w:t>
      </w:r>
      <w:r w:rsidR="002B06C1" w:rsidRPr="0074619E">
        <w:t xml:space="preserve">Villkoren innehåller </w:t>
      </w:r>
      <w:r w:rsidR="00DE2A77" w:rsidRPr="0074619E">
        <w:t xml:space="preserve">bland annat </w:t>
      </w:r>
      <w:r w:rsidR="002B06C1" w:rsidRPr="0074619E">
        <w:t>regler om</w:t>
      </w:r>
      <w:r w:rsidR="00093472" w:rsidRPr="0074619E">
        <w:t xml:space="preserve"> </w:t>
      </w:r>
      <w:r w:rsidR="005636A1" w:rsidRPr="0074619E">
        <w:t xml:space="preserve">uppföljning, </w:t>
      </w:r>
      <w:r w:rsidR="00093472" w:rsidRPr="0074619E">
        <w:t>rapportering och</w:t>
      </w:r>
      <w:r w:rsidR="002B06C1" w:rsidRPr="0074619E">
        <w:t xml:space="preserve"> förutsättningar för utbetalnin</w:t>
      </w:r>
      <w:r w:rsidR="00093472" w:rsidRPr="0074619E">
        <w:t>g</w:t>
      </w:r>
      <w:r w:rsidR="002B06C1" w:rsidRPr="0074619E">
        <w:t xml:space="preserve">. </w:t>
      </w:r>
      <w:r w:rsidR="007F2267" w:rsidRPr="0074619E">
        <w:t>Vinnova kan komma att göra återkommande uppföljningar av effekter från till exempel marknadsintroduktioner och följdinvesteringar i upp till tio år efter att projektet avslutats.</w:t>
      </w:r>
    </w:p>
    <w:p w14:paraId="196C1DF3" w14:textId="77777777" w:rsidR="007F2267" w:rsidRPr="0074619E" w:rsidRDefault="007F2267" w:rsidP="007F2267"/>
    <w:p w14:paraId="58C61360" w14:textId="71A168F4" w:rsidR="00743DDD" w:rsidRPr="0074619E" w:rsidRDefault="6DDBD539" w:rsidP="6DDBD539">
      <w:r w:rsidRPr="0074619E">
        <w:t xml:space="preserve">För erbjudandet </w:t>
      </w:r>
      <w:r w:rsidRPr="0074619E">
        <w:rPr>
          <w:iCs/>
        </w:rPr>
        <w:t>Innovativa Startups</w:t>
      </w:r>
      <w:r w:rsidRPr="0074619E">
        <w:t xml:space="preserve"> gäller följande särskilda villkor:</w:t>
      </w:r>
    </w:p>
    <w:p w14:paraId="0DFCAC6F" w14:textId="1AE9E08E" w:rsidR="00093472" w:rsidRPr="0074619E" w:rsidRDefault="6DDBD539" w:rsidP="6DDBD539">
      <w:pPr>
        <w:pStyle w:val="Liststycke"/>
        <w:numPr>
          <w:ilvl w:val="0"/>
          <w:numId w:val="40"/>
        </w:numPr>
        <w:spacing w:after="240"/>
      </w:pPr>
      <w:proofErr w:type="spellStart"/>
      <w:r w:rsidRPr="0074619E">
        <w:t>Vinnovas</w:t>
      </w:r>
      <w:proofErr w:type="spellEnd"/>
      <w:r w:rsidRPr="0074619E">
        <w:t xml:space="preserve"> rätt enligt </w:t>
      </w:r>
      <w:proofErr w:type="spellStart"/>
      <w:r w:rsidR="008E53A5" w:rsidRPr="0074619E">
        <w:t>Vinnovas</w:t>
      </w:r>
      <w:proofErr w:type="spellEnd"/>
      <w:r w:rsidR="008E53A5" w:rsidRPr="0074619E">
        <w:t xml:space="preserve"> </w:t>
      </w:r>
      <w:r w:rsidRPr="0074619E">
        <w:t>allmänna villkor § 7.4 att mångfaldiga och sprida hela eller delar av rapporter eller övrig information om och från projektet gäller inte</w:t>
      </w:r>
    </w:p>
    <w:p w14:paraId="5402C92C" w14:textId="2E8B7C05" w:rsidR="00090F9C" w:rsidRPr="0074619E" w:rsidRDefault="6DDBD539" w:rsidP="6DDBD539">
      <w:pPr>
        <w:spacing w:after="240"/>
      </w:pPr>
      <w:r w:rsidRPr="0074619E">
        <w:t>Kompletterande särskilda villkor kan beslutas för enskilda projekt.</w:t>
      </w:r>
    </w:p>
    <w:p w14:paraId="38218849" w14:textId="6FDCBF1A" w:rsidR="00A20374" w:rsidRPr="0074619E" w:rsidRDefault="00A20374" w:rsidP="6DDBD539">
      <w:pPr>
        <w:spacing w:after="240"/>
      </w:pPr>
      <w:r w:rsidRPr="0074619E">
        <w:t>Har bidrag beviljats felaktigt eller med för högt belopp kan mottagaren bli återbetalningsskyldig.</w:t>
      </w:r>
    </w:p>
    <w:p w14:paraId="029C291B" w14:textId="77777777" w:rsidR="00A20374" w:rsidRPr="00EE180A" w:rsidRDefault="00A20374" w:rsidP="6DDBD539">
      <w:pPr>
        <w:spacing w:after="240"/>
        <w:rPr>
          <w:sz w:val="22"/>
          <w:szCs w:val="22"/>
        </w:rPr>
      </w:pPr>
    </w:p>
    <w:p w14:paraId="0B6615C0" w14:textId="5F641E4C" w:rsidR="000445A5" w:rsidRPr="00050382" w:rsidRDefault="259C59BE" w:rsidP="000445A5">
      <w:pPr>
        <w:pStyle w:val="Rubrik1"/>
        <w:ind w:left="432" w:hanging="432"/>
      </w:pPr>
      <w:bookmarkStart w:id="15" w:name="_Toc484773435"/>
      <w:r>
        <w:t>Så här ansöker ni</w:t>
      </w:r>
      <w:bookmarkEnd w:id="15"/>
      <w:r>
        <w:t xml:space="preserve"> </w:t>
      </w:r>
    </w:p>
    <w:p w14:paraId="0B6C080B" w14:textId="7ACD41E9" w:rsidR="00C31AE9" w:rsidRDefault="6DDBD539" w:rsidP="6DDBD539">
      <w:r w:rsidRPr="0074619E">
        <w:t>För att ansöka om finansiering fyller ni i ett webbaserat ansökningsformulär i v</w:t>
      </w:r>
      <w:r w:rsidR="00A74479">
        <w:t>år Intressentportal.</w:t>
      </w:r>
    </w:p>
    <w:p w14:paraId="73F698C5" w14:textId="17A0B5D2" w:rsidR="00743DDD" w:rsidRPr="0074619E" w:rsidRDefault="6DDBD539" w:rsidP="6DDBD539">
      <w:r w:rsidRPr="0074619E">
        <w:t xml:space="preserve">Där laddar ni även upp följande bilagor: </w:t>
      </w:r>
    </w:p>
    <w:p w14:paraId="3738F1F9" w14:textId="7E4A94B9" w:rsidR="00743DDD" w:rsidRPr="0074619E" w:rsidRDefault="6DDBD539" w:rsidP="00BB1D3A">
      <w:pPr>
        <w:pStyle w:val="Liststycke"/>
        <w:numPr>
          <w:ilvl w:val="0"/>
          <w:numId w:val="40"/>
        </w:numPr>
      </w:pPr>
      <w:r w:rsidRPr="0074619E">
        <w:t>Ett dokument som innehåller eventuella figurer och illustrationer som hör till ansökan</w:t>
      </w:r>
      <w:r w:rsidR="000E3C53" w:rsidRPr="0074619E">
        <w:t xml:space="preserve"> (max 2 sidor)</w:t>
      </w:r>
    </w:p>
    <w:p w14:paraId="0E388A86" w14:textId="0B8060A9" w:rsidR="00886D9E" w:rsidRPr="0074619E" w:rsidRDefault="00886D9E" w:rsidP="00BB1D3A">
      <w:pPr>
        <w:pStyle w:val="Liststycke"/>
        <w:numPr>
          <w:ilvl w:val="0"/>
          <w:numId w:val="40"/>
        </w:numPr>
      </w:pPr>
      <w:r w:rsidRPr="0074619E">
        <w:t>Slutrapport för det fas 1-projekt som ansökan bygger på</w:t>
      </w:r>
    </w:p>
    <w:p w14:paraId="572F37E4" w14:textId="77777777" w:rsidR="00743DDD" w:rsidRPr="0074619E" w:rsidRDefault="00743DDD" w:rsidP="000445A5">
      <w:pPr>
        <w:rPr>
          <w:color w:val="FF0000"/>
        </w:rPr>
      </w:pPr>
    </w:p>
    <w:p w14:paraId="229A9A29" w14:textId="2AA6ABD3" w:rsidR="00826806" w:rsidRPr="0074619E" w:rsidRDefault="6DDBD539" w:rsidP="00EE180A">
      <w:r w:rsidRPr="007B7E71">
        <w:rPr>
          <w:color w:val="000000" w:themeColor="text1"/>
        </w:rPr>
        <w:t xml:space="preserve">Ansökan ska skickas in </w:t>
      </w:r>
      <w:r w:rsidR="00152AE3" w:rsidRPr="007B7E71">
        <w:rPr>
          <w:color w:val="000000" w:themeColor="text1"/>
        </w:rPr>
        <w:t xml:space="preserve">till Vinnova </w:t>
      </w:r>
      <w:r w:rsidR="0074619E" w:rsidRPr="007B7E71">
        <w:rPr>
          <w:color w:val="000000" w:themeColor="text1"/>
        </w:rPr>
        <w:t xml:space="preserve">senast </w:t>
      </w:r>
      <w:r w:rsidRPr="007B7E71">
        <w:rPr>
          <w:color w:val="000000" w:themeColor="text1"/>
        </w:rPr>
        <w:t xml:space="preserve">den </w:t>
      </w:r>
      <w:r w:rsidR="00E170FF" w:rsidRPr="007B7E71">
        <w:rPr>
          <w:color w:val="000000" w:themeColor="text1"/>
        </w:rPr>
        <w:t>19</w:t>
      </w:r>
      <w:r w:rsidR="000B081E" w:rsidRPr="007B7E71">
        <w:rPr>
          <w:color w:val="000000" w:themeColor="text1"/>
        </w:rPr>
        <w:t xml:space="preserve"> september</w:t>
      </w:r>
      <w:r w:rsidRPr="007B7E71">
        <w:rPr>
          <w:color w:val="000000" w:themeColor="text1"/>
        </w:rPr>
        <w:t xml:space="preserve"> 2017 </w:t>
      </w:r>
      <w:proofErr w:type="spellStart"/>
      <w:r w:rsidRPr="007B7E71">
        <w:rPr>
          <w:color w:val="000000" w:themeColor="text1"/>
        </w:rPr>
        <w:t>kl</w:t>
      </w:r>
      <w:proofErr w:type="spellEnd"/>
      <w:r w:rsidRPr="007B7E71">
        <w:rPr>
          <w:color w:val="000000" w:themeColor="text1"/>
        </w:rPr>
        <w:t xml:space="preserve"> 14.00. </w:t>
      </w:r>
      <w:r w:rsidR="00886D9E" w:rsidRPr="007B7E71">
        <w:rPr>
          <w:color w:val="000000" w:themeColor="text1"/>
        </w:rPr>
        <w:t>D</w:t>
      </w:r>
      <w:r w:rsidRPr="007B7E71">
        <w:rPr>
          <w:color w:val="000000" w:themeColor="text1"/>
        </w:rPr>
        <w:t xml:space="preserve">et kan råda hög belastning på systemet vid sista ansökningsdatum så det </w:t>
      </w:r>
      <w:r w:rsidR="00886D9E" w:rsidRPr="007B7E71">
        <w:rPr>
          <w:color w:val="000000" w:themeColor="text1"/>
        </w:rPr>
        <w:t xml:space="preserve">är </w:t>
      </w:r>
      <w:r w:rsidRPr="007B7E71">
        <w:rPr>
          <w:color w:val="000000" w:themeColor="text1"/>
        </w:rPr>
        <w:t xml:space="preserve">en fördel att </w:t>
      </w:r>
      <w:r w:rsidRPr="0074619E">
        <w:t xml:space="preserve">skicka in ansökan </w:t>
      </w:r>
      <w:r w:rsidR="00152AE3" w:rsidRPr="0074619E">
        <w:t xml:space="preserve">i god tid </w:t>
      </w:r>
      <w:r w:rsidRPr="0074619E">
        <w:t xml:space="preserve">innan </w:t>
      </w:r>
      <w:r w:rsidR="00152AE3" w:rsidRPr="0074619E">
        <w:t>dess</w:t>
      </w:r>
      <w:r w:rsidRPr="0074619E">
        <w:t>.</w:t>
      </w:r>
    </w:p>
    <w:p w14:paraId="661619C8" w14:textId="60FF0408" w:rsidR="00C54575" w:rsidRPr="0074619E" w:rsidRDefault="00C54575" w:rsidP="00EE180A"/>
    <w:p w14:paraId="38248BD4" w14:textId="2B5321FA" w:rsidR="00D21426" w:rsidRPr="0074619E" w:rsidRDefault="00C54575" w:rsidP="00D21426">
      <w:pPr>
        <w:spacing w:after="240"/>
      </w:pPr>
      <w:r w:rsidRPr="0074619E">
        <w:t>För frågor kring erbjudandet</w:t>
      </w:r>
      <w:r w:rsidR="0074619E">
        <w:t>,</w:t>
      </w:r>
      <w:r w:rsidR="00E86147" w:rsidRPr="0074619E">
        <w:t xml:space="preserve"> maila </w:t>
      </w:r>
      <w:hyperlink r:id="rId17" w:history="1">
        <w:r w:rsidR="00E86147" w:rsidRPr="0074619E">
          <w:rPr>
            <w:rStyle w:val="Hyperlnk"/>
          </w:rPr>
          <w:t>startups@vinnova.se</w:t>
        </w:r>
      </w:hyperlink>
      <w:r w:rsidR="00D21426" w:rsidRPr="0074619E">
        <w:t>.</w:t>
      </w:r>
    </w:p>
    <w:p w14:paraId="069D70DA" w14:textId="744A444A" w:rsidR="00C54575" w:rsidRPr="0074619E" w:rsidRDefault="00A74479" w:rsidP="00BB1D3A">
      <w:pPr>
        <w:spacing w:after="240"/>
      </w:pPr>
      <w:r>
        <w:t>För frågor om Intressent</w:t>
      </w:r>
      <w:bookmarkStart w:id="16" w:name="_GoBack"/>
      <w:bookmarkEnd w:id="16"/>
      <w:r w:rsidR="00C54575" w:rsidRPr="0074619E">
        <w:t xml:space="preserve">portalen, ring </w:t>
      </w:r>
      <w:proofErr w:type="spellStart"/>
      <w:r w:rsidR="00C54575" w:rsidRPr="0074619E">
        <w:t>Vinnovas</w:t>
      </w:r>
      <w:proofErr w:type="spellEnd"/>
      <w:r w:rsidR="00C54575" w:rsidRPr="0074619E">
        <w:t xml:space="preserve"> IT-support, 08-473 32</w:t>
      </w:r>
      <w:r w:rsidR="0074619E">
        <w:t xml:space="preserve"> </w:t>
      </w:r>
      <w:r w:rsidR="00C54575" w:rsidRPr="0074619E">
        <w:t>99 alternativt</w:t>
      </w:r>
      <w:r w:rsidR="0074619E">
        <w:t xml:space="preserve"> maila</w:t>
      </w:r>
      <w:r w:rsidR="00C54575" w:rsidRPr="0074619E">
        <w:t xml:space="preserve"> </w:t>
      </w:r>
      <w:hyperlink r:id="rId18">
        <w:r w:rsidR="00C54575" w:rsidRPr="0074619E">
          <w:rPr>
            <w:rStyle w:val="Hyperlnk"/>
          </w:rPr>
          <w:t>helpdesk@vinnova.se</w:t>
        </w:r>
      </w:hyperlink>
      <w:r w:rsidR="009C0562" w:rsidRPr="0074619E">
        <w:rPr>
          <w:rStyle w:val="Hyperlnk"/>
        </w:rPr>
        <w:t>.</w:t>
      </w:r>
    </w:p>
    <w:sectPr w:rsidR="00C54575" w:rsidRPr="0074619E" w:rsidSect="00D778D9">
      <w:headerReference w:type="default" r:id="rId19"/>
      <w:headerReference w:type="first" r:id="rId20"/>
      <w:footerReference w:type="first" r:id="rId21"/>
      <w:pgSz w:w="11906" w:h="16838" w:code="9"/>
      <w:pgMar w:top="1417" w:right="1417" w:bottom="1417" w:left="141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A634" w14:textId="77777777" w:rsidR="00864747" w:rsidRDefault="00864747">
      <w:r>
        <w:separator/>
      </w:r>
    </w:p>
    <w:p w14:paraId="4BEFEE02" w14:textId="77777777" w:rsidR="00864747" w:rsidRDefault="00864747"/>
    <w:p w14:paraId="4E8AA9C1" w14:textId="77777777" w:rsidR="00864747" w:rsidRDefault="00864747" w:rsidP="00EE180A"/>
  </w:endnote>
  <w:endnote w:type="continuationSeparator" w:id="0">
    <w:p w14:paraId="4BD8547A" w14:textId="77777777" w:rsidR="00864747" w:rsidRDefault="00864747">
      <w:r>
        <w:continuationSeparator/>
      </w:r>
    </w:p>
    <w:p w14:paraId="452DB61E" w14:textId="77777777" w:rsidR="00864747" w:rsidRDefault="00864747"/>
    <w:p w14:paraId="05B08906" w14:textId="77777777" w:rsidR="00864747" w:rsidRDefault="00864747" w:rsidP="00EE1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90CA" w14:textId="77777777" w:rsidR="00864747" w:rsidRDefault="00864747" w:rsidP="6DDBD539">
    <w:pPr>
      <w:pStyle w:val="Sidfot"/>
      <w:tabs>
        <w:tab w:val="clear" w:pos="7920"/>
        <w:tab w:val="right" w:leader="underscore" w:pos="8100"/>
      </w:tabs>
      <w:spacing w:after="60"/>
      <w:ind w:left="-1985"/>
      <w:jc w:val="center"/>
      <w:rPr>
        <w:rFonts w:ascii="Arial Narrow" w:eastAsia="Arial Narrow" w:hAnsi="Arial Narrow" w:cs="Arial Narrow"/>
        <w:sz w:val="12"/>
        <w:szCs w:val="12"/>
      </w:rPr>
    </w:pPr>
    <w:r w:rsidRPr="259C59BE">
      <w:rPr>
        <w:rFonts w:ascii="Arial Narrow" w:eastAsia="Arial Narrow" w:hAnsi="Arial Narrow" w:cs="Arial Narrow"/>
        <w:spacing w:val="20"/>
        <w:sz w:val="12"/>
        <w:szCs w:val="12"/>
      </w:rPr>
      <w:t>VERKET FÖR INNOVATIONSSYSTEM - SWEDISH GOVERNMENTAL AGENCY FOR INNOVATION SYSTEMS</w:t>
    </w:r>
  </w:p>
  <w:tbl>
    <w:tblPr>
      <w:tblW w:w="9351" w:type="dxa"/>
      <w:tblInd w:w="-1574" w:type="dxa"/>
      <w:tblBorders>
        <w:top w:val="single" w:sz="4" w:space="0" w:color="auto"/>
      </w:tblBorders>
      <w:tblCellMar>
        <w:left w:w="70" w:type="dxa"/>
        <w:right w:w="70" w:type="dxa"/>
      </w:tblCellMar>
      <w:tblLook w:val="0000" w:firstRow="0" w:lastRow="0" w:firstColumn="0" w:lastColumn="0" w:noHBand="0" w:noVBand="0"/>
    </w:tblPr>
    <w:tblGrid>
      <w:gridCol w:w="9351"/>
    </w:tblGrid>
    <w:tr w:rsidR="00864747" w14:paraId="4E40798F" w14:textId="77777777" w:rsidTr="2A9B82C7">
      <w:trPr>
        <w:trHeight w:val="370"/>
      </w:trPr>
      <w:tc>
        <w:tcPr>
          <w:tcW w:w="9351" w:type="dxa"/>
          <w:tcMar>
            <w:left w:w="0" w:type="dxa"/>
          </w:tcMar>
        </w:tcPr>
        <w:p w14:paraId="531E9655" w14:textId="4B54184D" w:rsidR="00864747" w:rsidRPr="00E43013" w:rsidRDefault="00864747" w:rsidP="6DDBD539">
          <w:pPr>
            <w:spacing w:before="60"/>
            <w:ind w:left="-14"/>
            <w:jc w:val="center"/>
            <w:rPr>
              <w:rFonts w:ascii="Arial" w:eastAsia="Arial" w:hAnsi="Arial" w:cs="Arial"/>
              <w:sz w:val="14"/>
              <w:szCs w:val="14"/>
            </w:rPr>
          </w:pPr>
          <w:r w:rsidRPr="6DDBD539">
            <w:rPr>
              <w:rFonts w:ascii="Arial" w:eastAsia="Arial" w:hAnsi="Arial" w:cs="Arial"/>
              <w:sz w:val="14"/>
              <w:szCs w:val="14"/>
            </w:rPr>
            <w:t xml:space="preserve">Post: Vinnova, SE-101 58 </w:t>
          </w:r>
          <w:proofErr w:type="gramStart"/>
          <w:r w:rsidRPr="6DDBD539">
            <w:rPr>
              <w:rFonts w:ascii="Arial" w:eastAsia="Arial" w:hAnsi="Arial" w:cs="Arial"/>
              <w:sz w:val="14"/>
              <w:szCs w:val="14"/>
            </w:rPr>
            <w:t>Stockholm  Besök</w:t>
          </w:r>
          <w:proofErr w:type="gramEnd"/>
          <w:r w:rsidRPr="6DDBD539">
            <w:rPr>
              <w:rFonts w:ascii="Arial" w:eastAsia="Arial" w:hAnsi="Arial" w:cs="Arial"/>
              <w:sz w:val="14"/>
              <w:szCs w:val="14"/>
            </w:rPr>
            <w:t xml:space="preserve">/Office: Mäster Samuelsgatan 56  </w:t>
          </w:r>
          <w:r>
            <w:br/>
          </w:r>
          <w:r w:rsidRPr="6DDBD539">
            <w:rPr>
              <w:rFonts w:ascii="Arial" w:eastAsia="Arial" w:hAnsi="Arial" w:cs="Arial"/>
              <w:sz w:val="14"/>
              <w:szCs w:val="14"/>
            </w:rPr>
            <w:t>Fakturaadress: Vinnova, FE 34, 838 73 Frösön  Leveranser/</w:t>
          </w:r>
          <w:proofErr w:type="spellStart"/>
          <w:r w:rsidRPr="6DDBD539">
            <w:rPr>
              <w:rFonts w:ascii="Arial" w:eastAsia="Arial" w:hAnsi="Arial" w:cs="Arial"/>
              <w:sz w:val="14"/>
              <w:szCs w:val="14"/>
            </w:rPr>
            <w:t>Deliveries</w:t>
          </w:r>
          <w:proofErr w:type="spellEnd"/>
          <w:r w:rsidRPr="6DDBD539">
            <w:rPr>
              <w:rFonts w:ascii="Arial" w:eastAsia="Arial" w:hAnsi="Arial" w:cs="Arial"/>
              <w:sz w:val="14"/>
              <w:szCs w:val="14"/>
            </w:rPr>
            <w:t>: Klara Norra Kyrkogata 14</w:t>
          </w:r>
        </w:p>
        <w:p w14:paraId="577A2BDF" w14:textId="22EE4439" w:rsidR="00864747" w:rsidRPr="00E43013" w:rsidRDefault="00864747" w:rsidP="6DDBD539">
          <w:pPr>
            <w:tabs>
              <w:tab w:val="left" w:pos="356"/>
            </w:tabs>
            <w:jc w:val="center"/>
            <w:rPr>
              <w:rFonts w:ascii="Arial" w:eastAsia="Arial" w:hAnsi="Arial" w:cs="Arial"/>
              <w:sz w:val="14"/>
              <w:szCs w:val="14"/>
            </w:rPr>
          </w:pPr>
          <w:r w:rsidRPr="6DDBD539">
            <w:rPr>
              <w:rFonts w:ascii="Arial" w:eastAsia="Arial" w:hAnsi="Arial" w:cs="Arial"/>
              <w:sz w:val="14"/>
              <w:szCs w:val="14"/>
            </w:rPr>
            <w:t xml:space="preserve">Tel: +46 (0)8 473 30 </w:t>
          </w:r>
          <w:proofErr w:type="gramStart"/>
          <w:r w:rsidRPr="6DDBD539">
            <w:rPr>
              <w:rFonts w:ascii="Arial" w:eastAsia="Arial" w:hAnsi="Arial" w:cs="Arial"/>
              <w:sz w:val="14"/>
              <w:szCs w:val="14"/>
            </w:rPr>
            <w:t>00  Fax</w:t>
          </w:r>
          <w:proofErr w:type="gramEnd"/>
          <w:r w:rsidRPr="6DDBD539">
            <w:rPr>
              <w:rFonts w:ascii="Arial" w:eastAsia="Arial" w:hAnsi="Arial" w:cs="Arial"/>
              <w:sz w:val="14"/>
              <w:szCs w:val="14"/>
            </w:rPr>
            <w:t xml:space="preserve">: +46 (0)8 473 30 05  vinnova@vinnova.se  www.vinnova.se  </w:t>
          </w:r>
          <w:r>
            <w:br/>
          </w:r>
          <w:proofErr w:type="spellStart"/>
          <w:r w:rsidRPr="6DDBD539">
            <w:rPr>
              <w:rFonts w:ascii="Arial" w:eastAsia="Arial" w:hAnsi="Arial" w:cs="Arial"/>
              <w:sz w:val="14"/>
              <w:szCs w:val="14"/>
            </w:rPr>
            <w:t>Orgnr</w:t>
          </w:r>
          <w:proofErr w:type="spellEnd"/>
          <w:r w:rsidRPr="6DDBD539">
            <w:rPr>
              <w:rFonts w:ascii="Arial" w:eastAsia="Arial" w:hAnsi="Arial" w:cs="Arial"/>
              <w:sz w:val="14"/>
              <w:szCs w:val="14"/>
            </w:rPr>
            <w:t>: 202100-5216 VAT-nr: SE202100-521601</w:t>
          </w:r>
        </w:p>
        <w:p w14:paraId="04F1E08F" w14:textId="77777777" w:rsidR="00864747" w:rsidRDefault="00864747">
          <w:pPr>
            <w:rPr>
              <w:rFonts w:ascii="Arial" w:hAnsi="Arial" w:cs="Arial"/>
              <w:sz w:val="16"/>
            </w:rPr>
          </w:pPr>
        </w:p>
      </w:tc>
    </w:tr>
  </w:tbl>
  <w:p w14:paraId="1A8431DA" w14:textId="77777777" w:rsidR="00864747" w:rsidRDefault="00864747">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0DA6E" w14:textId="77777777" w:rsidR="00864747" w:rsidRDefault="00864747">
      <w:r>
        <w:separator/>
      </w:r>
    </w:p>
  </w:footnote>
  <w:footnote w:type="continuationSeparator" w:id="0">
    <w:p w14:paraId="07F45B0A" w14:textId="77777777" w:rsidR="00864747" w:rsidRDefault="00864747">
      <w:r>
        <w:continuationSeparator/>
      </w:r>
    </w:p>
    <w:p w14:paraId="445553DE" w14:textId="77777777" w:rsidR="00864747" w:rsidRDefault="00864747"/>
    <w:p w14:paraId="187F3F32" w14:textId="77777777" w:rsidR="00864747" w:rsidRDefault="00864747" w:rsidP="00EE180A"/>
  </w:footnote>
  <w:footnote w:id="1">
    <w:p w14:paraId="773106B0" w14:textId="12E46549" w:rsidR="00864747" w:rsidRDefault="00864747">
      <w:pPr>
        <w:pStyle w:val="Fotnotstext"/>
      </w:pPr>
      <w:r>
        <w:rPr>
          <w:rStyle w:val="Fotnotsreferens"/>
        </w:rPr>
        <w:footnoteRef/>
      </w:r>
      <w:r>
        <w:t xml:space="preserve"> </w:t>
      </w:r>
      <w:r w:rsidRPr="00BB1D3A">
        <w:t>FN</w:t>
      </w:r>
      <w:r w:rsidR="008C185B">
        <w:t>:</w:t>
      </w:r>
      <w:r w:rsidRPr="00BB1D3A">
        <w:t xml:space="preserve">s 17 hållbarhetsmål: </w:t>
      </w:r>
      <w:hyperlink r:id="rId1" w:history="1">
        <w:r w:rsidRPr="00171A13">
          <w:rPr>
            <w:rStyle w:val="Hyperlnk"/>
          </w:rPr>
          <w:t>http://www.globalamalen.se/om-globala-malen</w:t>
        </w:r>
      </w:hyperlink>
      <w:r>
        <w:t xml:space="preserve"> </w:t>
      </w:r>
    </w:p>
  </w:footnote>
  <w:footnote w:id="2">
    <w:p w14:paraId="17CC1F22" w14:textId="7B38634F" w:rsidR="00864747" w:rsidRPr="00BB26DD" w:rsidRDefault="00864747" w:rsidP="007C793B">
      <w:pPr>
        <w:pStyle w:val="Fotnotstext"/>
      </w:pPr>
      <w:r w:rsidRPr="00BB26DD">
        <w:rPr>
          <w:rStyle w:val="Fotnotsreferens"/>
        </w:rPr>
        <w:footnoteRef/>
      </w:r>
      <w:r w:rsidRPr="00BB26DD">
        <w:t xml:space="preserve"> Guide till SMF-definitioner: </w:t>
      </w:r>
      <w:r w:rsidR="001351E3" w:rsidRPr="001351E3">
        <w:t>https://www.vinnova.se/globalassets/dokument/eu-definition-smf.pdf</w:t>
      </w:r>
    </w:p>
  </w:footnote>
  <w:footnote w:id="3">
    <w:p w14:paraId="60ED75EB" w14:textId="35BCE072" w:rsidR="00864747" w:rsidRDefault="00864747" w:rsidP="00BB1D3A">
      <w:pPr>
        <w:pStyle w:val="Fotnotstext"/>
        <w:spacing w:after="120"/>
      </w:pPr>
      <w:r>
        <w:rPr>
          <w:rStyle w:val="Fotnotsreferens"/>
        </w:rPr>
        <w:footnoteRef/>
      </w:r>
      <w:r>
        <w:t xml:space="preserve"> Enligt konkurrenslagen anses</w:t>
      </w:r>
      <w:r w:rsidR="00363A6E">
        <w:t>, något förenklat,</w:t>
      </w:r>
      <w:r>
        <w:t xml:space="preserve"> en företagskoncentration uppstå om kontrollen av ett företag varaktigt förändras, till exempel till följd av att två eller flera tidigare självständiga företag slås samman.</w:t>
      </w:r>
    </w:p>
    <w:p w14:paraId="57AF2382" w14:textId="77777777" w:rsidR="00864747" w:rsidRDefault="00864747" w:rsidP="00EB7F07">
      <w:pPr>
        <w:pStyle w:val="Fotnotstext"/>
        <w:ind w:left="720"/>
      </w:pPr>
    </w:p>
  </w:footnote>
  <w:footnote w:id="4">
    <w:p w14:paraId="591ABD07" w14:textId="368E6970" w:rsidR="00864747" w:rsidRDefault="00864747" w:rsidP="0015061F">
      <w:pPr>
        <w:pStyle w:val="Fotnotstext"/>
      </w:pPr>
      <w:r w:rsidRPr="00B32E7F">
        <w:rPr>
          <w:rStyle w:val="Fotnotsreferens"/>
        </w:rPr>
        <w:footnoteRef/>
      </w:r>
      <w:r w:rsidRPr="00B32E7F">
        <w:t xml:space="preserve"> </w:t>
      </w:r>
      <w:r>
        <w:t>Regler om statlig</w:t>
      </w:r>
      <w:r w:rsidR="00363A6E">
        <w:t>t stöd</w:t>
      </w:r>
      <w:r w:rsidRPr="00BB26DD">
        <w:t xml:space="preserve">: </w:t>
      </w:r>
      <w:hyperlink r:id="rId2" w:history="1">
        <w:r w:rsidRPr="00D165BA">
          <w:rPr>
            <w:rStyle w:val="Hyperlnk"/>
          </w:rPr>
          <w:t>http://www.vinnova.se/sv/ansoka-och-rapportera/villkor-och-kostnader/regler-for-statligt-stod/</w:t>
        </w:r>
      </w:hyperlink>
    </w:p>
  </w:footnote>
  <w:footnote w:id="5">
    <w:p w14:paraId="3EEA5A8D" w14:textId="4287368B" w:rsidR="00864747" w:rsidRPr="00BB26DD" w:rsidRDefault="00864747" w:rsidP="007C793B">
      <w:pPr>
        <w:pStyle w:val="Fotnotstext"/>
      </w:pPr>
      <w:r w:rsidRPr="00BB26DD">
        <w:rPr>
          <w:rStyle w:val="Fotnotsreferens"/>
        </w:rPr>
        <w:footnoteRef/>
      </w:r>
      <w:r w:rsidRPr="00BB26DD">
        <w:t xml:space="preserve"> Guide till SMF-definitioner: </w:t>
      </w:r>
      <w:r w:rsidR="001351E3" w:rsidRPr="001351E3">
        <w:t>https://www.vinnova.se/globalassets/dokument/eu-definition-smf.pdf</w:t>
      </w:r>
    </w:p>
  </w:footnote>
  <w:footnote w:id="6">
    <w:p w14:paraId="6F9F2469" w14:textId="5180705B" w:rsidR="00864747" w:rsidRPr="00AD0B7B" w:rsidRDefault="00864747" w:rsidP="00AD0B7B">
      <w:pPr>
        <w:rPr>
          <w:sz w:val="20"/>
          <w:szCs w:val="20"/>
        </w:rPr>
      </w:pPr>
      <w:r w:rsidRPr="00AD0B7B">
        <w:rPr>
          <w:rStyle w:val="Fotnotsreferens"/>
          <w:sz w:val="20"/>
          <w:szCs w:val="20"/>
        </w:rPr>
        <w:footnoteRef/>
      </w:r>
      <w:r w:rsidRPr="00AD0B7B">
        <w:rPr>
          <w:sz w:val="20"/>
          <w:szCs w:val="20"/>
        </w:rPr>
        <w:t xml:space="preserve"> Sekretess vid ansökningar: </w:t>
      </w:r>
      <w:hyperlink r:id="rId3" w:history="1">
        <w:r w:rsidR="00AD0B7B" w:rsidRPr="00AD0B7B">
          <w:rPr>
            <w:rStyle w:val="Hyperlnk"/>
            <w:sz w:val="20"/>
            <w:szCs w:val="20"/>
          </w:rPr>
          <w:t>http://www2.vinnova.se/sv/Om-Vinnova/Juridisk-information/Sekretess/</w:t>
        </w:r>
      </w:hyperlink>
    </w:p>
  </w:footnote>
  <w:footnote w:id="7">
    <w:p w14:paraId="5D43878C" w14:textId="4741019D" w:rsidR="00864747" w:rsidRPr="00BB26DD" w:rsidRDefault="00864747">
      <w:pPr>
        <w:pStyle w:val="Fotnotstext"/>
      </w:pPr>
      <w:r w:rsidRPr="00AD0B7B">
        <w:rPr>
          <w:rStyle w:val="Fotnotsreferens"/>
        </w:rPr>
        <w:footnoteRef/>
      </w:r>
      <w:r w:rsidRPr="00AD0B7B">
        <w:t xml:space="preserve"> Aktuella allmänna villkor: </w:t>
      </w:r>
      <w:hyperlink r:id="rId4" w:history="1">
        <w:r w:rsidRPr="00AD0B7B">
          <w:rPr>
            <w:rStyle w:val="Hyperlnk"/>
          </w:rPr>
          <w:t>http://www.vinnova.se/sv/Ansoka-och-rapportera/Villkor-och-kostnader/vinnovas-villkor-for-bidrag/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8" w:type="dxa"/>
      <w:tblInd w:w="-1985" w:type="dxa"/>
      <w:tblLayout w:type="fixed"/>
      <w:tblCellMar>
        <w:left w:w="71" w:type="dxa"/>
        <w:right w:w="71" w:type="dxa"/>
      </w:tblCellMar>
      <w:tblLook w:val="0000" w:firstRow="0" w:lastRow="0" w:firstColumn="0" w:lastColumn="0" w:noHBand="0" w:noVBand="0"/>
    </w:tblPr>
    <w:tblGrid>
      <w:gridCol w:w="5433"/>
      <w:gridCol w:w="2585"/>
      <w:gridCol w:w="1493"/>
      <w:gridCol w:w="1007"/>
    </w:tblGrid>
    <w:tr w:rsidR="00864747" w14:paraId="76FAB648" w14:textId="77777777" w:rsidTr="00864747">
      <w:trPr>
        <w:cantSplit/>
        <w:trHeight w:val="165"/>
      </w:trPr>
      <w:tc>
        <w:tcPr>
          <w:tcW w:w="5387" w:type="dxa"/>
          <w:vMerge w:val="restart"/>
        </w:tcPr>
        <w:p w14:paraId="50A2248D" w14:textId="77777777" w:rsidR="00864747" w:rsidRDefault="00864747">
          <w:pPr>
            <w:pStyle w:val="Doktyp"/>
            <w:rPr>
              <w:lang w:val="de-DE"/>
            </w:rPr>
          </w:pPr>
          <w:r>
            <w:rPr>
              <w:noProof/>
            </w:rPr>
            <w:drawing>
              <wp:anchor distT="0" distB="0" distL="114300" distR="114300" simplePos="0" relativeHeight="251663872" behindDoc="0" locked="0" layoutInCell="1" allowOverlap="1" wp14:anchorId="5B387DF1" wp14:editId="214461BE">
                <wp:simplePos x="0" y="0"/>
                <wp:positionH relativeFrom="column">
                  <wp:posOffset>127000</wp:posOffset>
                </wp:positionH>
                <wp:positionV relativeFrom="paragraph">
                  <wp:posOffset>38735</wp:posOffset>
                </wp:positionV>
                <wp:extent cx="1514475" cy="545465"/>
                <wp:effectExtent l="0" t="0" r="9525" b="6985"/>
                <wp:wrapNone/>
                <wp:docPr id="4"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043" w:type="dxa"/>
          <w:gridSpan w:val="2"/>
        </w:tcPr>
        <w:p w14:paraId="77611CEC" w14:textId="77777777" w:rsidR="00864747" w:rsidRDefault="00864747">
          <w:pPr>
            <w:pStyle w:val="Doktyp"/>
            <w:rPr>
              <w:caps w:val="0"/>
              <w:lang w:val="de-DE"/>
            </w:rPr>
          </w:pPr>
        </w:p>
      </w:tc>
      <w:tc>
        <w:tcPr>
          <w:tcW w:w="998" w:type="dxa"/>
        </w:tcPr>
        <w:p w14:paraId="639F728F" w14:textId="1899112A" w:rsidR="00864747" w:rsidRPr="00E419AA" w:rsidRDefault="00864747" w:rsidP="6DDBD539">
          <w:pPr>
            <w:pStyle w:val="Sidhuvud"/>
            <w:spacing w:after="60"/>
            <w:rPr>
              <w:rStyle w:val="Sidnummer"/>
            </w:rPr>
          </w:pPr>
          <w:r w:rsidRPr="6DDBD539">
            <w:rPr>
              <w:rStyle w:val="Sidnummer"/>
              <w:noProof/>
              <w:lang w:val="de-DE"/>
            </w:rPr>
            <w:fldChar w:fldCharType="begin"/>
          </w:r>
          <w:r w:rsidRPr="6DDBD539">
            <w:rPr>
              <w:rStyle w:val="Sidnummer"/>
              <w:noProof/>
              <w:lang w:val="de-DE"/>
            </w:rPr>
            <w:instrText xml:space="preserve"> PAGE </w:instrText>
          </w:r>
          <w:r w:rsidRPr="6DDBD539">
            <w:rPr>
              <w:rStyle w:val="Sidnummer"/>
              <w:noProof/>
              <w:lang w:val="de-DE"/>
            </w:rPr>
            <w:fldChar w:fldCharType="separate"/>
          </w:r>
          <w:r w:rsidR="00A74479">
            <w:rPr>
              <w:rStyle w:val="Sidnummer"/>
              <w:noProof/>
              <w:lang w:val="de-DE"/>
            </w:rPr>
            <w:t>9</w:t>
          </w:r>
          <w:r w:rsidRPr="6DDBD539">
            <w:rPr>
              <w:rStyle w:val="Sidnummer"/>
              <w:noProof/>
              <w:lang w:val="de-DE"/>
            </w:rPr>
            <w:fldChar w:fldCharType="end"/>
          </w:r>
          <w:r w:rsidRPr="6DDBD539">
            <w:rPr>
              <w:rStyle w:val="Sidnummer"/>
              <w:lang w:val="de-DE"/>
            </w:rPr>
            <w:t xml:space="preserve"> (</w:t>
          </w:r>
          <w:r w:rsidRPr="6DDBD539">
            <w:rPr>
              <w:rStyle w:val="Sidnummer"/>
              <w:noProof/>
              <w:lang w:val="de-DE"/>
            </w:rPr>
            <w:fldChar w:fldCharType="begin"/>
          </w:r>
          <w:r w:rsidRPr="6DDBD539">
            <w:rPr>
              <w:rStyle w:val="Sidnummer"/>
              <w:noProof/>
              <w:lang w:val="de-DE"/>
            </w:rPr>
            <w:instrText xml:space="preserve"> NUMPAGES  \* FIRSTCAP </w:instrText>
          </w:r>
          <w:r w:rsidRPr="6DDBD539">
            <w:rPr>
              <w:rStyle w:val="Sidnummer"/>
              <w:noProof/>
              <w:lang w:val="de-DE"/>
            </w:rPr>
            <w:fldChar w:fldCharType="separate"/>
          </w:r>
          <w:r w:rsidR="00A74479">
            <w:rPr>
              <w:rStyle w:val="Sidnummer"/>
              <w:noProof/>
              <w:lang w:val="de-DE"/>
            </w:rPr>
            <w:t>9</w:t>
          </w:r>
          <w:r w:rsidRPr="6DDBD539">
            <w:rPr>
              <w:rStyle w:val="Sidnummer"/>
              <w:noProof/>
              <w:lang w:val="de-DE"/>
            </w:rPr>
            <w:fldChar w:fldCharType="end"/>
          </w:r>
          <w:r w:rsidRPr="6DDBD539">
            <w:rPr>
              <w:rStyle w:val="Sidnummer"/>
              <w:lang w:val="de-DE"/>
            </w:rPr>
            <w:t>)</w:t>
          </w:r>
        </w:p>
      </w:tc>
    </w:tr>
    <w:tr w:rsidR="00864747" w14:paraId="3DDF33CE" w14:textId="77777777" w:rsidTr="2A9B82C7">
      <w:trPr>
        <w:cantSplit/>
      </w:trPr>
      <w:tc>
        <w:tcPr>
          <w:tcW w:w="5387" w:type="dxa"/>
          <w:vMerge/>
        </w:tcPr>
        <w:p w14:paraId="0B2FDC4C" w14:textId="77777777" w:rsidR="00864747" w:rsidRDefault="00864747">
          <w:pPr>
            <w:pStyle w:val="ledtext"/>
            <w:rPr>
              <w:i w:val="0"/>
              <w:iCs w:val="0"/>
            </w:rPr>
          </w:pPr>
        </w:p>
      </w:tc>
      <w:tc>
        <w:tcPr>
          <w:tcW w:w="2509" w:type="dxa"/>
        </w:tcPr>
        <w:p w14:paraId="46231811" w14:textId="77777777" w:rsidR="00864747" w:rsidRDefault="00864747">
          <w:pPr>
            <w:pStyle w:val="ledtext"/>
          </w:pPr>
        </w:p>
      </w:tc>
      <w:tc>
        <w:tcPr>
          <w:tcW w:w="1434" w:type="dxa"/>
        </w:tcPr>
        <w:p w14:paraId="4B5F1074" w14:textId="77777777" w:rsidR="00864747" w:rsidRDefault="00864747">
          <w:pPr>
            <w:pStyle w:val="ledtext"/>
          </w:pPr>
        </w:p>
      </w:tc>
      <w:tc>
        <w:tcPr>
          <w:tcW w:w="998" w:type="dxa"/>
        </w:tcPr>
        <w:p w14:paraId="19070889" w14:textId="77777777" w:rsidR="00864747" w:rsidRDefault="00864747">
          <w:pPr>
            <w:pStyle w:val="ledtext"/>
            <w:rPr>
              <w:rStyle w:val="Sidnummer"/>
            </w:rPr>
          </w:pPr>
        </w:p>
      </w:tc>
    </w:tr>
    <w:tr w:rsidR="00864747" w14:paraId="12E85AAF" w14:textId="77777777" w:rsidTr="00864747">
      <w:trPr>
        <w:cantSplit/>
        <w:trHeight w:val="493"/>
      </w:trPr>
      <w:tc>
        <w:tcPr>
          <w:tcW w:w="5387" w:type="dxa"/>
          <w:vMerge/>
        </w:tcPr>
        <w:p w14:paraId="36D33CFA" w14:textId="77777777" w:rsidR="00864747" w:rsidRDefault="00864747">
          <w:pPr>
            <w:pStyle w:val="Sidhuvud"/>
            <w:rPr>
              <w:lang w:val="de-DE"/>
            </w:rPr>
          </w:pPr>
        </w:p>
      </w:tc>
      <w:tc>
        <w:tcPr>
          <w:tcW w:w="2563" w:type="dxa"/>
        </w:tcPr>
        <w:p w14:paraId="60D7262C" w14:textId="77777777" w:rsidR="00864747" w:rsidRDefault="00864747">
          <w:pPr>
            <w:pStyle w:val="Sidhuvud"/>
            <w:rPr>
              <w:lang w:val="de-DE"/>
            </w:rPr>
          </w:pPr>
          <w:bookmarkStart w:id="17" w:name="EC_DOT_DATE_TODAY_FOLLOWINGPAGES"/>
          <w:bookmarkEnd w:id="17"/>
        </w:p>
      </w:tc>
      <w:tc>
        <w:tcPr>
          <w:tcW w:w="2432" w:type="dxa"/>
          <w:gridSpan w:val="2"/>
        </w:tcPr>
        <w:p w14:paraId="38E060A5" w14:textId="77777777" w:rsidR="00864747" w:rsidRDefault="00864747">
          <w:pPr>
            <w:pStyle w:val="Sidhuvud"/>
            <w:rPr>
              <w:rStyle w:val="Sidnummer"/>
              <w:lang w:val="de-DE"/>
            </w:rPr>
          </w:pPr>
          <w:bookmarkStart w:id="18" w:name="EC_DOT_REGNO_OUR_FOLLOWINGPAGES"/>
          <w:bookmarkEnd w:id="18"/>
        </w:p>
      </w:tc>
    </w:tr>
  </w:tbl>
  <w:p w14:paraId="76EB9CA6" w14:textId="77777777" w:rsidR="00864747" w:rsidRDefault="00864747">
    <w:pPr>
      <w:pStyle w:val="Sidhuvud"/>
      <w:rPr>
        <w:sz w:val="12"/>
      </w:rPr>
    </w:pPr>
  </w:p>
  <w:p w14:paraId="47E58B88" w14:textId="77777777" w:rsidR="00864747" w:rsidRDefault="00864747">
    <w:pPr>
      <w:pStyle w:val="Sidhuvud"/>
      <w:rPr>
        <w:sz w:val="12"/>
      </w:rPr>
    </w:pPr>
  </w:p>
  <w:p w14:paraId="4C26CABB" w14:textId="77777777" w:rsidR="00864747" w:rsidRDefault="00864747">
    <w:pPr>
      <w:pStyle w:val="Sidhuvud"/>
      <w:rPr>
        <w:sz w:val="12"/>
      </w:rPr>
    </w:pPr>
  </w:p>
  <w:p w14:paraId="073C381C" w14:textId="77777777" w:rsidR="00864747" w:rsidRDefault="00864747">
    <w:pPr>
      <w:pStyle w:val="Sidhuvud"/>
      <w:rPr>
        <w:sz w:val="12"/>
      </w:rPr>
    </w:pPr>
  </w:p>
  <w:p w14:paraId="7D6A2D9A" w14:textId="77777777" w:rsidR="00864747" w:rsidRDefault="00864747"/>
  <w:p w14:paraId="2DE946C8" w14:textId="77777777" w:rsidR="00864747" w:rsidRDefault="00864747" w:rsidP="00EE18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4" w:type="dxa"/>
      <w:tblInd w:w="-1985" w:type="dxa"/>
      <w:tblLayout w:type="fixed"/>
      <w:tblCellMar>
        <w:left w:w="71" w:type="dxa"/>
        <w:right w:w="71" w:type="dxa"/>
      </w:tblCellMar>
      <w:tblLook w:val="0000" w:firstRow="0" w:lastRow="0" w:firstColumn="0" w:lastColumn="0" w:noHBand="0" w:noVBand="0"/>
    </w:tblPr>
    <w:tblGrid>
      <w:gridCol w:w="4646"/>
      <w:gridCol w:w="2563"/>
      <w:gridCol w:w="1579"/>
      <w:gridCol w:w="356"/>
      <w:gridCol w:w="634"/>
      <w:gridCol w:w="216"/>
    </w:tblGrid>
    <w:tr w:rsidR="00864747" w14:paraId="4F7E8A61" w14:textId="77777777" w:rsidTr="00864747">
      <w:trPr>
        <w:cantSplit/>
        <w:trHeight w:val="165"/>
      </w:trPr>
      <w:tc>
        <w:tcPr>
          <w:tcW w:w="4646" w:type="dxa"/>
          <w:vMerge w:val="restart"/>
        </w:tcPr>
        <w:p w14:paraId="5FF20370" w14:textId="77777777" w:rsidR="00864747" w:rsidRDefault="00864747">
          <w:pPr>
            <w:pStyle w:val="Doktyp"/>
            <w:rPr>
              <w:lang w:val="de-DE"/>
            </w:rPr>
          </w:pPr>
          <w:r>
            <w:rPr>
              <w:noProof/>
            </w:rPr>
            <w:drawing>
              <wp:anchor distT="0" distB="0" distL="114300" distR="114300" simplePos="0" relativeHeight="251661824" behindDoc="0" locked="0" layoutInCell="1" allowOverlap="1" wp14:anchorId="57666BAC" wp14:editId="0F3D816D">
                <wp:simplePos x="0" y="0"/>
                <wp:positionH relativeFrom="column">
                  <wp:posOffset>31750</wp:posOffset>
                </wp:positionH>
                <wp:positionV relativeFrom="paragraph">
                  <wp:posOffset>48260</wp:posOffset>
                </wp:positionV>
                <wp:extent cx="1514475" cy="545465"/>
                <wp:effectExtent l="0" t="0" r="9525" b="6985"/>
                <wp:wrapNone/>
                <wp:docPr id="5"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498" w:type="dxa"/>
          <w:gridSpan w:val="3"/>
        </w:tcPr>
        <w:p w14:paraId="627ACA4F" w14:textId="77777777" w:rsidR="00864747" w:rsidRPr="005808AA" w:rsidRDefault="00864747" w:rsidP="6DDBD539">
          <w:pPr>
            <w:pStyle w:val="Doktyp"/>
            <w:ind w:left="-57" w:firstLine="28"/>
            <w:rPr>
              <w:b/>
              <w:bCs/>
              <w:sz w:val="28"/>
              <w:szCs w:val="28"/>
              <w:lang w:val="de-DE"/>
            </w:rPr>
          </w:pPr>
          <w:bookmarkStart w:id="19" w:name="EC_DOT_DOCUMENT_TYPE"/>
          <w:bookmarkEnd w:id="19"/>
          <w:r w:rsidRPr="259C59BE">
            <w:rPr>
              <w:b/>
              <w:bCs/>
              <w:sz w:val="28"/>
              <w:szCs w:val="28"/>
              <w:lang w:val="de-DE"/>
            </w:rPr>
            <w:t>UTLYSNING</w:t>
          </w:r>
        </w:p>
      </w:tc>
      <w:tc>
        <w:tcPr>
          <w:tcW w:w="850" w:type="dxa"/>
          <w:gridSpan w:val="2"/>
        </w:tcPr>
        <w:p w14:paraId="1BB024C0" w14:textId="57881817" w:rsidR="00864747" w:rsidRPr="00E419AA" w:rsidRDefault="00864747" w:rsidP="6DDBD539">
          <w:pPr>
            <w:pStyle w:val="Sidhuvud"/>
            <w:spacing w:after="60"/>
            <w:jc w:val="right"/>
            <w:rPr>
              <w:rStyle w:val="Sidnummer"/>
              <w:lang w:val="de-DE"/>
            </w:rPr>
          </w:pPr>
          <w:r w:rsidRPr="6DDBD539">
            <w:rPr>
              <w:rStyle w:val="Sidnummer"/>
              <w:noProof/>
              <w:lang w:val="de-DE"/>
            </w:rPr>
            <w:fldChar w:fldCharType="begin"/>
          </w:r>
          <w:r w:rsidRPr="6DDBD539">
            <w:rPr>
              <w:rStyle w:val="Sidnummer"/>
              <w:noProof/>
              <w:lang w:val="de-DE"/>
            </w:rPr>
            <w:instrText xml:space="preserve"> PAGE </w:instrText>
          </w:r>
          <w:r w:rsidRPr="6DDBD539">
            <w:rPr>
              <w:rStyle w:val="Sidnummer"/>
              <w:noProof/>
              <w:lang w:val="de-DE"/>
            </w:rPr>
            <w:fldChar w:fldCharType="separate"/>
          </w:r>
          <w:r w:rsidR="00A74479">
            <w:rPr>
              <w:rStyle w:val="Sidnummer"/>
              <w:noProof/>
              <w:lang w:val="de-DE"/>
            </w:rPr>
            <w:t>1</w:t>
          </w:r>
          <w:r w:rsidRPr="6DDBD539">
            <w:rPr>
              <w:rStyle w:val="Sidnummer"/>
              <w:noProof/>
              <w:lang w:val="de-DE"/>
            </w:rPr>
            <w:fldChar w:fldCharType="end"/>
          </w:r>
          <w:r w:rsidRPr="6DDBD539">
            <w:rPr>
              <w:rStyle w:val="Sidnummer"/>
              <w:lang w:val="de-DE"/>
            </w:rPr>
            <w:t xml:space="preserve"> (</w:t>
          </w:r>
          <w:r w:rsidRPr="6DDBD539">
            <w:rPr>
              <w:rStyle w:val="Sidnummer"/>
              <w:noProof/>
              <w:lang w:val="de-DE"/>
            </w:rPr>
            <w:fldChar w:fldCharType="begin"/>
          </w:r>
          <w:r w:rsidRPr="6DDBD539">
            <w:rPr>
              <w:rStyle w:val="Sidnummer"/>
              <w:noProof/>
              <w:lang w:val="de-DE"/>
            </w:rPr>
            <w:instrText xml:space="preserve"> NUMPAGES  \* FIRSTCAP </w:instrText>
          </w:r>
          <w:r w:rsidRPr="6DDBD539">
            <w:rPr>
              <w:rStyle w:val="Sidnummer"/>
              <w:noProof/>
              <w:lang w:val="de-DE"/>
            </w:rPr>
            <w:fldChar w:fldCharType="separate"/>
          </w:r>
          <w:r w:rsidR="00A74479">
            <w:rPr>
              <w:rStyle w:val="Sidnummer"/>
              <w:noProof/>
              <w:lang w:val="de-DE"/>
            </w:rPr>
            <w:t>9</w:t>
          </w:r>
          <w:r w:rsidRPr="6DDBD539">
            <w:rPr>
              <w:rStyle w:val="Sidnummer"/>
              <w:noProof/>
              <w:lang w:val="de-DE"/>
            </w:rPr>
            <w:fldChar w:fldCharType="end"/>
          </w:r>
          <w:r w:rsidRPr="6DDBD539">
            <w:rPr>
              <w:rStyle w:val="Sidnummer"/>
              <w:lang w:val="de-DE"/>
            </w:rPr>
            <w:t>)</w:t>
          </w:r>
        </w:p>
      </w:tc>
    </w:tr>
    <w:tr w:rsidR="00864747" w14:paraId="5D795D41" w14:textId="77777777" w:rsidTr="00864747">
      <w:trPr>
        <w:gridAfter w:val="1"/>
        <w:wAfter w:w="216" w:type="dxa"/>
        <w:cantSplit/>
      </w:trPr>
      <w:tc>
        <w:tcPr>
          <w:tcW w:w="4646" w:type="dxa"/>
          <w:vMerge/>
        </w:tcPr>
        <w:p w14:paraId="448F80A8" w14:textId="77777777" w:rsidR="00864747" w:rsidRDefault="00864747">
          <w:pPr>
            <w:pStyle w:val="ledtext"/>
            <w:rPr>
              <w:i w:val="0"/>
              <w:iCs w:val="0"/>
            </w:rPr>
          </w:pPr>
        </w:p>
      </w:tc>
      <w:tc>
        <w:tcPr>
          <w:tcW w:w="2563" w:type="dxa"/>
        </w:tcPr>
        <w:p w14:paraId="50478991" w14:textId="77777777" w:rsidR="00864747" w:rsidRDefault="00864747">
          <w:pPr>
            <w:pStyle w:val="ledtext"/>
          </w:pPr>
          <w:r>
            <w:t>Datum</w:t>
          </w:r>
        </w:p>
      </w:tc>
      <w:tc>
        <w:tcPr>
          <w:tcW w:w="1579" w:type="dxa"/>
        </w:tcPr>
        <w:p w14:paraId="63756607" w14:textId="77777777" w:rsidR="00864747" w:rsidRDefault="00864747">
          <w:pPr>
            <w:pStyle w:val="ledtext"/>
          </w:pPr>
          <w:proofErr w:type="spellStart"/>
          <w:r>
            <w:t>Diarienummer</w:t>
          </w:r>
          <w:proofErr w:type="spellEnd"/>
        </w:p>
      </w:tc>
      <w:tc>
        <w:tcPr>
          <w:tcW w:w="990" w:type="dxa"/>
          <w:gridSpan w:val="2"/>
        </w:tcPr>
        <w:p w14:paraId="29D7F907" w14:textId="77777777" w:rsidR="00864747" w:rsidRDefault="00864747">
          <w:pPr>
            <w:pStyle w:val="ledtext"/>
            <w:rPr>
              <w:rStyle w:val="Sidnummer"/>
            </w:rPr>
          </w:pPr>
        </w:p>
      </w:tc>
    </w:tr>
    <w:tr w:rsidR="00864747" w14:paraId="37215FEE" w14:textId="77777777" w:rsidTr="00864747">
      <w:trPr>
        <w:gridAfter w:val="1"/>
        <w:wAfter w:w="216" w:type="dxa"/>
        <w:cantSplit/>
        <w:trHeight w:val="340"/>
      </w:trPr>
      <w:tc>
        <w:tcPr>
          <w:tcW w:w="4646" w:type="dxa"/>
          <w:vMerge/>
        </w:tcPr>
        <w:p w14:paraId="13FB6D0B" w14:textId="77777777" w:rsidR="00864747" w:rsidRDefault="00864747">
          <w:pPr>
            <w:pStyle w:val="Sidhuvud"/>
            <w:rPr>
              <w:lang w:val="de-DE"/>
            </w:rPr>
          </w:pPr>
        </w:p>
      </w:tc>
      <w:tc>
        <w:tcPr>
          <w:tcW w:w="2563" w:type="dxa"/>
        </w:tcPr>
        <w:p w14:paraId="2F92FE16" w14:textId="258CD367" w:rsidR="00864747" w:rsidRPr="00602C23" w:rsidRDefault="00FB5475" w:rsidP="6DDBD539">
          <w:pPr>
            <w:pStyle w:val="Sidhuvud"/>
            <w:rPr>
              <w:lang w:val="de-DE"/>
            </w:rPr>
          </w:pPr>
          <w:bookmarkStart w:id="20" w:name="EC_DOT_DATE_TODAY_FIRSTPAGE"/>
          <w:bookmarkEnd w:id="20"/>
          <w:r>
            <w:t>[27</w:t>
          </w:r>
          <w:r w:rsidR="00864747">
            <w:t xml:space="preserve"> juni 2017</w:t>
          </w:r>
          <w:r w:rsidR="00864747" w:rsidRPr="00602C23">
            <w:t>]</w:t>
          </w:r>
        </w:p>
      </w:tc>
      <w:tc>
        <w:tcPr>
          <w:tcW w:w="2569" w:type="dxa"/>
          <w:gridSpan w:val="3"/>
        </w:tcPr>
        <w:p w14:paraId="352A6996" w14:textId="2C56BFA4" w:rsidR="00864747" w:rsidRDefault="00864747" w:rsidP="6DDBD539">
          <w:pPr>
            <w:pStyle w:val="Sidhuvud"/>
            <w:rPr>
              <w:rStyle w:val="Sidnummer"/>
              <w:lang w:val="de-DE"/>
            </w:rPr>
          </w:pPr>
          <w:bookmarkStart w:id="21" w:name="EC_DOT_REGNO_OUR_FIRSTPAGE"/>
          <w:bookmarkEnd w:id="21"/>
          <w:r w:rsidRPr="00602C23">
            <w:t>[</w:t>
          </w:r>
          <w:proofErr w:type="gramStart"/>
          <w:r>
            <w:rPr>
              <w:rFonts w:ascii="Tahoma" w:hAnsi="Tahoma" w:cs="Tahoma"/>
              <w:sz w:val="16"/>
              <w:szCs w:val="16"/>
            </w:rPr>
            <w:t>2016-05188</w:t>
          </w:r>
          <w:proofErr w:type="gramEnd"/>
          <w:r w:rsidRPr="00602C23">
            <w:t>]</w:t>
          </w:r>
        </w:p>
      </w:tc>
    </w:tr>
    <w:tr w:rsidR="00864747" w14:paraId="209C5E14" w14:textId="77777777" w:rsidTr="00864747">
      <w:trPr>
        <w:gridAfter w:val="1"/>
        <w:wAfter w:w="216" w:type="dxa"/>
        <w:cantSplit/>
      </w:trPr>
      <w:tc>
        <w:tcPr>
          <w:tcW w:w="4646" w:type="dxa"/>
          <w:vMerge/>
        </w:tcPr>
        <w:p w14:paraId="166A0F65" w14:textId="77777777" w:rsidR="00864747" w:rsidRDefault="00864747">
          <w:pPr>
            <w:pStyle w:val="ledtext"/>
            <w:rPr>
              <w:i w:val="0"/>
              <w:iCs w:val="0"/>
            </w:rPr>
          </w:pPr>
        </w:p>
      </w:tc>
      <w:tc>
        <w:tcPr>
          <w:tcW w:w="2563" w:type="dxa"/>
        </w:tcPr>
        <w:p w14:paraId="7DDD58AD" w14:textId="77777777" w:rsidR="00864747" w:rsidRDefault="00864747" w:rsidP="6DDBD539">
          <w:pPr>
            <w:pStyle w:val="ledtext"/>
            <w:rPr>
              <w:rStyle w:val="Sidnummer"/>
            </w:rPr>
          </w:pPr>
          <w:proofErr w:type="spellStart"/>
          <w:r w:rsidRPr="00E419AA">
            <w:t>Reviderad</w:t>
          </w:r>
          <w:proofErr w:type="spellEnd"/>
          <w:r w:rsidRPr="259C59BE">
            <w:rPr>
              <w:noProof/>
              <w:sz w:val="20"/>
              <w:szCs w:val="20"/>
              <w:lang w:val="sv-SE"/>
            </w:rPr>
            <w:t xml:space="preserve"> </w:t>
          </w:r>
          <w:r>
            <w:rPr>
              <w:noProof/>
              <w:sz w:val="20"/>
              <w:lang w:val="sv-SE"/>
            </w:rPr>
            <mc:AlternateContent>
              <mc:Choice Requires="wps">
                <w:drawing>
                  <wp:anchor distT="0" distB="0" distL="114300" distR="114300" simplePos="0" relativeHeight="251656704" behindDoc="0" locked="1" layoutInCell="1" allowOverlap="1" wp14:anchorId="459AE134" wp14:editId="61BE60FB">
                    <wp:simplePos x="0" y="0"/>
                    <wp:positionH relativeFrom="page">
                      <wp:posOffset>-3736340</wp:posOffset>
                    </wp:positionH>
                    <wp:positionV relativeFrom="page">
                      <wp:posOffset>8255635</wp:posOffset>
                    </wp:positionV>
                    <wp:extent cx="114300" cy="1080135"/>
                    <wp:effectExtent l="0" t="0"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55E6" w14:textId="53E2A459" w:rsidR="00864747" w:rsidRDefault="00864747">
                                <w:pPr>
                                  <w:pStyle w:val="ledtext"/>
                                  <w:rPr>
                                    <w:i w:val="0"/>
                                    <w:iCs w:val="0"/>
                                    <w:sz w:val="10"/>
                                  </w:rPr>
                                </w:pPr>
                                <w:r>
                                  <w:rPr>
                                    <w:i w:val="0"/>
                                    <w:iCs w:val="0"/>
                                    <w:sz w:val="10"/>
                                  </w:rPr>
                                  <w:t>VINNOVA0005 W/1.2, 2003-11-10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AE134" id="_x0000_t202" coordsize="21600,21600" o:spt="202" path="m,l,21600r21600,l21600,xe">
                    <v:stroke joinstyle="miter"/>
                    <v:path gradientshapeok="t" o:connecttype="rect"/>
                  </v:shapetype>
                  <v:shape id="Text Box 14" o:spid="_x0000_s1026" type="#_x0000_t202" style="position:absolute;margin-left:-294.2pt;margin-top:650.05pt;width:9pt;height:85.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" filled="f" stroked="f">
                    <v:textbox style="layout-flow:vertical;mso-layout-flow-alt:bottom-to-top" inset="0,0,0,0">
                      <w:txbxContent>
                        <w:p w14:paraId="5F9B55E6" w14:textId="53E2A459" w:rsidR="00864747" w:rsidRDefault="00864747">
                          <w:pPr>
                            <w:pStyle w:val="ledtext"/>
                            <w:rPr>
                              <w:i w:val="0"/>
                              <w:iCs w:val="0"/>
                              <w:sz w:val="10"/>
                            </w:rPr>
                          </w:pPr>
                          <w:r>
                            <w:rPr>
                              <w:i w:val="0"/>
                              <w:iCs w:val="0"/>
                              <w:sz w:val="10"/>
                            </w:rPr>
                            <w:t>VINNOVA0005 W/1.2, 2003-11-10</w:t>
                          </w:r>
                        </w:p>
                      </w:txbxContent>
                    </v:textbox>
                    <w10:wrap anchorx="page" anchory="page"/>
                    <w10:anchorlock/>
                  </v:shape>
                </w:pict>
              </mc:Fallback>
            </mc:AlternateContent>
          </w:r>
        </w:p>
      </w:tc>
      <w:tc>
        <w:tcPr>
          <w:tcW w:w="2569" w:type="dxa"/>
          <w:gridSpan w:val="3"/>
        </w:tcPr>
        <w:p w14:paraId="2F9FCD86" w14:textId="77777777" w:rsidR="00864747" w:rsidRDefault="00864747">
          <w:pPr>
            <w:pStyle w:val="ledtext"/>
            <w:rPr>
              <w:rStyle w:val="Sidnummer"/>
            </w:rPr>
          </w:pPr>
        </w:p>
      </w:tc>
    </w:tr>
    <w:tr w:rsidR="00864747" w14:paraId="15A154F0" w14:textId="77777777" w:rsidTr="00864747">
      <w:trPr>
        <w:gridAfter w:val="1"/>
        <w:wAfter w:w="216" w:type="dxa"/>
        <w:cantSplit/>
      </w:trPr>
      <w:tc>
        <w:tcPr>
          <w:tcW w:w="4646" w:type="dxa"/>
        </w:tcPr>
        <w:p w14:paraId="29D1FB49" w14:textId="77777777" w:rsidR="00864747" w:rsidRDefault="00864747">
          <w:pPr>
            <w:pStyle w:val="ledtext"/>
            <w:rPr>
              <w:i w:val="0"/>
              <w:iCs w:val="0"/>
            </w:rPr>
          </w:pPr>
        </w:p>
      </w:tc>
      <w:tc>
        <w:tcPr>
          <w:tcW w:w="2563" w:type="dxa"/>
        </w:tcPr>
        <w:p w14:paraId="77A1E713" w14:textId="2D94CDF3" w:rsidR="00864747" w:rsidRDefault="00864747" w:rsidP="6DDBD539">
          <w:pPr>
            <w:pStyle w:val="Sidhuvud"/>
            <w:rPr>
              <w:lang w:val="de-DE"/>
            </w:rPr>
          </w:pPr>
          <w:r>
            <w:t>[</w:t>
          </w:r>
          <w:r w:rsidR="0018100E">
            <w:t>11 juli 2017</w:t>
          </w:r>
          <w:r>
            <w:t>]</w:t>
          </w:r>
        </w:p>
      </w:tc>
      <w:tc>
        <w:tcPr>
          <w:tcW w:w="2569" w:type="dxa"/>
          <w:gridSpan w:val="3"/>
        </w:tcPr>
        <w:p w14:paraId="192AAFA7" w14:textId="77777777" w:rsidR="00864747" w:rsidRDefault="00864747" w:rsidP="005808AA">
          <w:pPr>
            <w:pStyle w:val="Sidhuvud"/>
            <w:rPr>
              <w:rStyle w:val="Sidnummer"/>
              <w:lang w:val="de-DE"/>
            </w:rPr>
          </w:pPr>
        </w:p>
      </w:tc>
    </w:tr>
  </w:tbl>
  <w:p w14:paraId="694448A9" w14:textId="77777777" w:rsidR="00864747" w:rsidRDefault="00864747">
    <w:pPr>
      <w:pStyle w:val="Sidhuvud"/>
      <w:rPr>
        <w:sz w:val="12"/>
        <w:lang w:val="de-DE"/>
      </w:rPr>
    </w:pPr>
    <w:bookmarkStart w:id="22" w:name="EC_DOT_AUTHOR_FULLNAME"/>
    <w:bookmarkEnd w:id="22"/>
  </w:p>
  <w:p w14:paraId="7BA4748D" w14:textId="77777777" w:rsidR="00864747" w:rsidRDefault="00864747">
    <w:pPr>
      <w:pStyle w:val="Sidhuvud"/>
      <w:rPr>
        <w:sz w:val="12"/>
        <w:lang w:val="de-DE"/>
      </w:rPr>
    </w:pPr>
  </w:p>
  <w:p w14:paraId="6F183A68" w14:textId="77777777" w:rsidR="00864747" w:rsidRDefault="00864747">
    <w:pPr>
      <w:pStyle w:val="Sidhuvud"/>
      <w:rPr>
        <w:sz w:val="12"/>
        <w:lang w:val="de-DE"/>
      </w:rPr>
    </w:pPr>
  </w:p>
  <w:p w14:paraId="0F85AB49" w14:textId="77777777" w:rsidR="00864747" w:rsidRDefault="00864747">
    <w:pPr>
      <w:pStyle w:val="Sidhuvud"/>
      <w:rPr>
        <w:sz w:val="12"/>
        <w:lang w:val="de-DE"/>
      </w:rPr>
    </w:pPr>
  </w:p>
  <w:p w14:paraId="161A3D30" w14:textId="77777777" w:rsidR="00864747" w:rsidRDefault="00864747"/>
  <w:p w14:paraId="0E62849B" w14:textId="77777777" w:rsidR="00864747" w:rsidRDefault="00864747" w:rsidP="00EE18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3300482"/>
    <w:multiLevelType w:val="hybridMultilevel"/>
    <w:tmpl w:val="4DE228C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323D81"/>
    <w:multiLevelType w:val="hybridMultilevel"/>
    <w:tmpl w:val="70086F80"/>
    <w:lvl w:ilvl="0" w:tplc="041D0001">
      <w:start w:val="1"/>
      <w:numFmt w:val="bullet"/>
      <w:lvlText w:val=""/>
      <w:lvlJc w:val="left"/>
      <w:pPr>
        <w:ind w:left="861" w:hanging="360"/>
      </w:pPr>
      <w:rPr>
        <w:rFonts w:ascii="Symbol" w:hAnsi="Symbol" w:hint="default"/>
      </w:rPr>
    </w:lvl>
    <w:lvl w:ilvl="1" w:tplc="041D0003" w:tentative="1">
      <w:start w:val="1"/>
      <w:numFmt w:val="bullet"/>
      <w:lvlText w:val="o"/>
      <w:lvlJc w:val="left"/>
      <w:pPr>
        <w:ind w:left="1581" w:hanging="360"/>
      </w:pPr>
      <w:rPr>
        <w:rFonts w:ascii="Courier New" w:hAnsi="Courier New" w:cs="Courier New" w:hint="default"/>
      </w:rPr>
    </w:lvl>
    <w:lvl w:ilvl="2" w:tplc="041D0005" w:tentative="1">
      <w:start w:val="1"/>
      <w:numFmt w:val="bullet"/>
      <w:lvlText w:val=""/>
      <w:lvlJc w:val="left"/>
      <w:pPr>
        <w:ind w:left="2301" w:hanging="360"/>
      </w:pPr>
      <w:rPr>
        <w:rFonts w:ascii="Wingdings" w:hAnsi="Wingdings" w:hint="default"/>
      </w:rPr>
    </w:lvl>
    <w:lvl w:ilvl="3" w:tplc="041D0001" w:tentative="1">
      <w:start w:val="1"/>
      <w:numFmt w:val="bullet"/>
      <w:lvlText w:val=""/>
      <w:lvlJc w:val="left"/>
      <w:pPr>
        <w:ind w:left="3021" w:hanging="360"/>
      </w:pPr>
      <w:rPr>
        <w:rFonts w:ascii="Symbol" w:hAnsi="Symbol" w:hint="default"/>
      </w:rPr>
    </w:lvl>
    <w:lvl w:ilvl="4" w:tplc="041D0003" w:tentative="1">
      <w:start w:val="1"/>
      <w:numFmt w:val="bullet"/>
      <w:lvlText w:val="o"/>
      <w:lvlJc w:val="left"/>
      <w:pPr>
        <w:ind w:left="3741" w:hanging="360"/>
      </w:pPr>
      <w:rPr>
        <w:rFonts w:ascii="Courier New" w:hAnsi="Courier New" w:cs="Courier New" w:hint="default"/>
      </w:rPr>
    </w:lvl>
    <w:lvl w:ilvl="5" w:tplc="041D0005" w:tentative="1">
      <w:start w:val="1"/>
      <w:numFmt w:val="bullet"/>
      <w:lvlText w:val=""/>
      <w:lvlJc w:val="left"/>
      <w:pPr>
        <w:ind w:left="4461" w:hanging="360"/>
      </w:pPr>
      <w:rPr>
        <w:rFonts w:ascii="Wingdings" w:hAnsi="Wingdings" w:hint="default"/>
      </w:rPr>
    </w:lvl>
    <w:lvl w:ilvl="6" w:tplc="041D0001" w:tentative="1">
      <w:start w:val="1"/>
      <w:numFmt w:val="bullet"/>
      <w:lvlText w:val=""/>
      <w:lvlJc w:val="left"/>
      <w:pPr>
        <w:ind w:left="5181" w:hanging="360"/>
      </w:pPr>
      <w:rPr>
        <w:rFonts w:ascii="Symbol" w:hAnsi="Symbol" w:hint="default"/>
      </w:rPr>
    </w:lvl>
    <w:lvl w:ilvl="7" w:tplc="041D0003" w:tentative="1">
      <w:start w:val="1"/>
      <w:numFmt w:val="bullet"/>
      <w:lvlText w:val="o"/>
      <w:lvlJc w:val="left"/>
      <w:pPr>
        <w:ind w:left="5901" w:hanging="360"/>
      </w:pPr>
      <w:rPr>
        <w:rFonts w:ascii="Courier New" w:hAnsi="Courier New" w:cs="Courier New" w:hint="default"/>
      </w:rPr>
    </w:lvl>
    <w:lvl w:ilvl="8" w:tplc="041D0005" w:tentative="1">
      <w:start w:val="1"/>
      <w:numFmt w:val="bullet"/>
      <w:lvlText w:val=""/>
      <w:lvlJc w:val="left"/>
      <w:pPr>
        <w:ind w:left="6621" w:hanging="360"/>
      </w:pPr>
      <w:rPr>
        <w:rFonts w:ascii="Wingdings" w:hAnsi="Wingdings" w:hint="default"/>
      </w:rPr>
    </w:lvl>
  </w:abstractNum>
  <w:abstractNum w:abstractNumId="3" w15:restartNumberingAfterBreak="0">
    <w:nsid w:val="05111E1B"/>
    <w:multiLevelType w:val="hybridMultilevel"/>
    <w:tmpl w:val="55341F38"/>
    <w:lvl w:ilvl="0" w:tplc="041D0015">
      <w:start w:val="1"/>
      <w:numFmt w:val="upperLetter"/>
      <w:lvlText w:val="%1."/>
      <w:lvlJc w:val="left"/>
      <w:pPr>
        <w:ind w:left="720" w:hanging="360"/>
      </w:pPr>
      <w:rPr>
        <w:rFont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E41761"/>
    <w:multiLevelType w:val="hybridMultilevel"/>
    <w:tmpl w:val="550AEA0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0CDF7B23"/>
    <w:multiLevelType w:val="hybridMultilevel"/>
    <w:tmpl w:val="974CE3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E6F640E"/>
    <w:multiLevelType w:val="hybridMultilevel"/>
    <w:tmpl w:val="51F69E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72C2A6D"/>
    <w:multiLevelType w:val="hybridMultilevel"/>
    <w:tmpl w:val="BC4065E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187E4001"/>
    <w:multiLevelType w:val="hybridMultilevel"/>
    <w:tmpl w:val="49A47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0637A2"/>
    <w:multiLevelType w:val="hybridMultilevel"/>
    <w:tmpl w:val="162ACFD8"/>
    <w:lvl w:ilvl="0" w:tplc="6AE8DEBA">
      <w:start w:val="1"/>
      <w:numFmt w:val="upperLetter"/>
      <w:lvlText w:val="%1."/>
      <w:lvlJc w:val="left"/>
      <w:pPr>
        <w:ind w:left="720" w:hanging="360"/>
      </w:pPr>
      <w:rPr>
        <w:rFonts w:hint="default"/>
        <w:b w:val="0"/>
        <w:sz w:val="24"/>
        <w:szCs w:val="24"/>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82458F"/>
    <w:multiLevelType w:val="hybridMultilevel"/>
    <w:tmpl w:val="8BD6F7F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198C53EA"/>
    <w:multiLevelType w:val="hybridMultilevel"/>
    <w:tmpl w:val="B714325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4E76760"/>
    <w:multiLevelType w:val="hybridMultilevel"/>
    <w:tmpl w:val="24FE6EA4"/>
    <w:lvl w:ilvl="0" w:tplc="041D0001">
      <w:start w:val="1"/>
      <w:numFmt w:val="bullet"/>
      <w:lvlText w:val=""/>
      <w:lvlJc w:val="left"/>
      <w:pPr>
        <w:ind w:left="720" w:hanging="360"/>
      </w:pPr>
      <w:rPr>
        <w:rFonts w:ascii="Symbol" w:hAnsi="Symbol" w:hint="default"/>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80156F3"/>
    <w:multiLevelType w:val="hybridMultilevel"/>
    <w:tmpl w:val="67187158"/>
    <w:lvl w:ilvl="0" w:tplc="B704A582">
      <w:start w:val="1"/>
      <w:numFmt w:val="bullet"/>
      <w:lvlText w:val=""/>
      <w:lvlJc w:val="left"/>
      <w:pPr>
        <w:ind w:left="720" w:hanging="360"/>
      </w:pPr>
      <w:rPr>
        <w:rFonts w:ascii="Symbol" w:hAnsi="Symbol" w:hint="default"/>
        <w:sz w:val="10"/>
        <w:szCs w:val="1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7549C1"/>
    <w:multiLevelType w:val="hybridMultilevel"/>
    <w:tmpl w:val="60A8945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336C06B1"/>
    <w:multiLevelType w:val="hybridMultilevel"/>
    <w:tmpl w:val="B810DC3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40B595F"/>
    <w:multiLevelType w:val="hybridMultilevel"/>
    <w:tmpl w:val="A3F2F206"/>
    <w:lvl w:ilvl="0" w:tplc="5650CBB8">
      <w:start w:val="1"/>
      <w:numFmt w:val="bullet"/>
      <w:lvlText w:val="•"/>
      <w:lvlJc w:val="left"/>
      <w:pPr>
        <w:ind w:left="499" w:hanging="358"/>
      </w:pPr>
      <w:rPr>
        <w:rFonts w:ascii="Times New Roman" w:eastAsia="Times New Roman" w:hAnsi="Times New Roman" w:hint="default"/>
        <w:color w:val="57962D"/>
        <w:w w:val="109"/>
        <w:sz w:val="18"/>
        <w:szCs w:val="18"/>
      </w:rPr>
    </w:lvl>
    <w:lvl w:ilvl="1" w:tplc="D320EE86">
      <w:start w:val="1"/>
      <w:numFmt w:val="bullet"/>
      <w:lvlText w:val="•"/>
      <w:lvlJc w:val="left"/>
      <w:pPr>
        <w:ind w:left="1327" w:hanging="358"/>
      </w:pPr>
      <w:rPr>
        <w:rFonts w:hint="default"/>
      </w:rPr>
    </w:lvl>
    <w:lvl w:ilvl="2" w:tplc="2D50CF9C">
      <w:start w:val="1"/>
      <w:numFmt w:val="bullet"/>
      <w:lvlText w:val="•"/>
      <w:lvlJc w:val="left"/>
      <w:pPr>
        <w:ind w:left="2156" w:hanging="358"/>
      </w:pPr>
      <w:rPr>
        <w:rFonts w:hint="default"/>
      </w:rPr>
    </w:lvl>
    <w:lvl w:ilvl="3" w:tplc="122A5586">
      <w:start w:val="1"/>
      <w:numFmt w:val="bullet"/>
      <w:lvlText w:val="•"/>
      <w:lvlJc w:val="left"/>
      <w:pPr>
        <w:ind w:left="2985" w:hanging="358"/>
      </w:pPr>
      <w:rPr>
        <w:rFonts w:hint="default"/>
      </w:rPr>
    </w:lvl>
    <w:lvl w:ilvl="4" w:tplc="7840C6B4">
      <w:start w:val="1"/>
      <w:numFmt w:val="bullet"/>
      <w:lvlText w:val="•"/>
      <w:lvlJc w:val="left"/>
      <w:pPr>
        <w:ind w:left="3814" w:hanging="358"/>
      </w:pPr>
      <w:rPr>
        <w:rFonts w:hint="default"/>
      </w:rPr>
    </w:lvl>
    <w:lvl w:ilvl="5" w:tplc="7DD25628">
      <w:start w:val="1"/>
      <w:numFmt w:val="bullet"/>
      <w:lvlText w:val="•"/>
      <w:lvlJc w:val="left"/>
      <w:pPr>
        <w:ind w:left="4642" w:hanging="358"/>
      </w:pPr>
      <w:rPr>
        <w:rFonts w:hint="default"/>
      </w:rPr>
    </w:lvl>
    <w:lvl w:ilvl="6" w:tplc="D6A2AB7C">
      <w:start w:val="1"/>
      <w:numFmt w:val="bullet"/>
      <w:lvlText w:val="•"/>
      <w:lvlJc w:val="left"/>
      <w:pPr>
        <w:ind w:left="5471" w:hanging="358"/>
      </w:pPr>
      <w:rPr>
        <w:rFonts w:hint="default"/>
      </w:rPr>
    </w:lvl>
    <w:lvl w:ilvl="7" w:tplc="211A49AC">
      <w:start w:val="1"/>
      <w:numFmt w:val="bullet"/>
      <w:lvlText w:val="•"/>
      <w:lvlJc w:val="left"/>
      <w:pPr>
        <w:ind w:left="6300" w:hanging="358"/>
      </w:pPr>
      <w:rPr>
        <w:rFonts w:hint="default"/>
      </w:rPr>
    </w:lvl>
    <w:lvl w:ilvl="8" w:tplc="C34CF334">
      <w:start w:val="1"/>
      <w:numFmt w:val="bullet"/>
      <w:lvlText w:val="•"/>
      <w:lvlJc w:val="left"/>
      <w:pPr>
        <w:ind w:left="7128" w:hanging="358"/>
      </w:pPr>
      <w:rPr>
        <w:rFonts w:hint="default"/>
      </w:rPr>
    </w:lvl>
  </w:abstractNum>
  <w:abstractNum w:abstractNumId="18" w15:restartNumberingAfterBreak="0">
    <w:nsid w:val="393430BB"/>
    <w:multiLevelType w:val="hybridMultilevel"/>
    <w:tmpl w:val="2D709E14"/>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9" w15:restartNumberingAfterBreak="0">
    <w:nsid w:val="3B404439"/>
    <w:multiLevelType w:val="hybridMultilevel"/>
    <w:tmpl w:val="AD7620FE"/>
    <w:lvl w:ilvl="0" w:tplc="3A4CE40A">
      <w:start w:val="1"/>
      <w:numFmt w:val="bullet"/>
      <w:lvlText w:val=""/>
      <w:lvlJc w:val="left"/>
      <w:pPr>
        <w:ind w:left="720" w:hanging="360"/>
      </w:pPr>
      <w:rPr>
        <w:rFonts w:ascii="Symbol" w:hAnsi="Symbol" w:hint="default"/>
        <w:sz w:val="10"/>
        <w:szCs w:val="1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3B4549"/>
    <w:multiLevelType w:val="hybridMultilevel"/>
    <w:tmpl w:val="D294006A"/>
    <w:lvl w:ilvl="0" w:tplc="1ED6492C">
      <w:start w:val="1"/>
      <w:numFmt w:val="bullet"/>
      <w:lvlText w:val=""/>
      <w:lvlJc w:val="left"/>
      <w:pPr>
        <w:ind w:left="720" w:hanging="360"/>
      </w:pPr>
      <w:rPr>
        <w:rFonts w:ascii="Symbol" w:hAnsi="Symbol" w:hint="default"/>
        <w:sz w:val="10"/>
        <w:szCs w:val="1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D9D6DFE"/>
    <w:multiLevelType w:val="hybridMultilevel"/>
    <w:tmpl w:val="11D0A4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FB83D41"/>
    <w:multiLevelType w:val="hybridMultilevel"/>
    <w:tmpl w:val="5DC8352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42AE55C6"/>
    <w:multiLevelType w:val="hybridMultilevel"/>
    <w:tmpl w:val="B576029C"/>
    <w:lvl w:ilvl="0" w:tplc="5B4CC74A">
      <w:start w:val="1"/>
      <w:numFmt w:val="bullet"/>
      <w:lvlText w:val=""/>
      <w:lvlJc w:val="left"/>
      <w:pPr>
        <w:ind w:left="360" w:hanging="360"/>
      </w:pPr>
      <w:rPr>
        <w:rFonts w:ascii="Symbol" w:hAnsi="Symbol" w:hint="default"/>
        <w:sz w:val="10"/>
        <w:szCs w:val="1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77357F0"/>
    <w:multiLevelType w:val="hybridMultilevel"/>
    <w:tmpl w:val="A5B6DB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B9B4A55"/>
    <w:multiLevelType w:val="hybridMultilevel"/>
    <w:tmpl w:val="C14276A0"/>
    <w:lvl w:ilvl="0" w:tplc="6AE8DEBA">
      <w:start w:val="1"/>
      <w:numFmt w:val="upperLetter"/>
      <w:lvlText w:val="%1."/>
      <w:lvlJc w:val="left"/>
      <w:pPr>
        <w:ind w:left="720" w:hanging="360"/>
      </w:pPr>
      <w:rPr>
        <w:rFonts w:hint="default"/>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DEF051D"/>
    <w:multiLevelType w:val="hybridMultilevel"/>
    <w:tmpl w:val="3E2EFA22"/>
    <w:lvl w:ilvl="0" w:tplc="7E4A6ED8">
      <w:start w:val="1"/>
      <w:numFmt w:val="upperLetter"/>
      <w:lvlText w:val="%1."/>
      <w:lvlJc w:val="left"/>
      <w:pPr>
        <w:ind w:left="720" w:hanging="360"/>
      </w:pPr>
      <w:rPr>
        <w:rFonts w:hint="default"/>
        <w:sz w:val="24"/>
        <w:szCs w:val="24"/>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4D95CEA"/>
    <w:multiLevelType w:val="hybridMultilevel"/>
    <w:tmpl w:val="212878C6"/>
    <w:lvl w:ilvl="0" w:tplc="0E7C2058">
      <w:start w:val="1"/>
      <w:numFmt w:val="bullet"/>
      <w:lvlText w:val=""/>
      <w:lvlJc w:val="left"/>
      <w:pPr>
        <w:ind w:left="720" w:hanging="360"/>
      </w:pPr>
      <w:rPr>
        <w:rFonts w:ascii="Symbol" w:hAnsi="Symbol" w:hint="default"/>
        <w:sz w:val="10"/>
        <w:szCs w:val="10"/>
      </w:rPr>
    </w:lvl>
    <w:lvl w:ilvl="1" w:tplc="CF50B542">
      <w:start w:val="1"/>
      <w:numFmt w:val="bullet"/>
      <w:lvlText w:val="o"/>
      <w:lvlJc w:val="left"/>
      <w:pPr>
        <w:ind w:left="1440" w:hanging="360"/>
      </w:pPr>
      <w:rPr>
        <w:rFonts w:ascii="Courier New" w:hAnsi="Courier New" w:cs="Courier New" w:hint="default"/>
        <w:sz w:val="10"/>
        <w:szCs w:val="10"/>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C4594D"/>
    <w:multiLevelType w:val="hybridMultilevel"/>
    <w:tmpl w:val="3F28349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57D70CF7"/>
    <w:multiLevelType w:val="multilevel"/>
    <w:tmpl w:val="AF76B6DE"/>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0" w15:restartNumberingAfterBreak="0">
    <w:nsid w:val="5AE4136E"/>
    <w:multiLevelType w:val="hybridMultilevel"/>
    <w:tmpl w:val="3242966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5EAC41F5"/>
    <w:multiLevelType w:val="hybridMultilevel"/>
    <w:tmpl w:val="1684178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5FBA2CBB"/>
    <w:multiLevelType w:val="hybridMultilevel"/>
    <w:tmpl w:val="638A2B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1747811"/>
    <w:multiLevelType w:val="hybridMultilevel"/>
    <w:tmpl w:val="0D0E2FA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67211CDA"/>
    <w:multiLevelType w:val="hybridMultilevel"/>
    <w:tmpl w:val="39D2B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A6571D2"/>
    <w:multiLevelType w:val="hybridMultilevel"/>
    <w:tmpl w:val="0F603AC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6" w15:restartNumberingAfterBreak="0">
    <w:nsid w:val="6A824760"/>
    <w:multiLevelType w:val="hybridMultilevel"/>
    <w:tmpl w:val="046E4956"/>
    <w:lvl w:ilvl="0" w:tplc="AF5619B6">
      <w:start w:val="1"/>
      <w:numFmt w:val="bullet"/>
      <w:lvlText w:val=""/>
      <w:lvlJc w:val="left"/>
      <w:pPr>
        <w:ind w:left="720" w:hanging="360"/>
      </w:pPr>
      <w:rPr>
        <w:rFonts w:ascii="Symbol" w:hAnsi="Symbol" w:hint="default"/>
        <w:sz w:val="10"/>
        <w:szCs w:val="1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7D3761"/>
    <w:multiLevelType w:val="hybridMultilevel"/>
    <w:tmpl w:val="64A8DD7E"/>
    <w:lvl w:ilvl="0" w:tplc="041D0001">
      <w:start w:val="1"/>
      <w:numFmt w:val="bullet"/>
      <w:lvlText w:val=""/>
      <w:lvlJc w:val="left"/>
      <w:pPr>
        <w:ind w:left="720" w:hanging="360"/>
      </w:pPr>
      <w:rPr>
        <w:rFonts w:ascii="Symbol" w:hAnsi="Symbol" w:hint="default"/>
        <w:sz w:val="24"/>
        <w:szCs w:val="24"/>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01364DE"/>
    <w:multiLevelType w:val="hybridMultilevel"/>
    <w:tmpl w:val="E5684940"/>
    <w:lvl w:ilvl="0" w:tplc="6CBC015E">
      <w:start w:val="1"/>
      <w:numFmt w:val="bullet"/>
      <w:lvlText w:val=""/>
      <w:lvlJc w:val="left"/>
      <w:pPr>
        <w:ind w:left="720" w:hanging="360"/>
      </w:pPr>
      <w:rPr>
        <w:rFonts w:ascii="Symbol" w:hAnsi="Symbol" w:hint="default"/>
        <w:sz w:val="10"/>
        <w:szCs w:val="10"/>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6152E1"/>
    <w:multiLevelType w:val="hybridMultilevel"/>
    <w:tmpl w:val="A7864386"/>
    <w:lvl w:ilvl="0" w:tplc="041D0001">
      <w:start w:val="1"/>
      <w:numFmt w:val="bullet"/>
      <w:lvlText w:val=""/>
      <w:lvlJc w:val="left"/>
      <w:pPr>
        <w:ind w:left="720" w:hanging="360"/>
      </w:pPr>
      <w:rPr>
        <w:rFonts w:ascii="Symbol" w:hAnsi="Symbol" w:hint="default"/>
        <w:b w:val="0"/>
        <w:sz w:val="24"/>
        <w:szCs w:val="24"/>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30A07E7"/>
    <w:multiLevelType w:val="hybridMultilevel"/>
    <w:tmpl w:val="DEF85C2C"/>
    <w:lvl w:ilvl="0" w:tplc="5F4AFF5A">
      <w:start w:val="1"/>
      <w:numFmt w:val="bullet"/>
      <w:lvlText w:val=""/>
      <w:lvlJc w:val="left"/>
      <w:pPr>
        <w:ind w:left="360" w:hanging="360"/>
      </w:pPr>
      <w:rPr>
        <w:rFonts w:ascii="Symbol" w:hAnsi="Symbol" w:hint="default"/>
        <w:sz w:val="10"/>
        <w:szCs w:val="1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74EE2B58"/>
    <w:multiLevelType w:val="hybridMultilevel"/>
    <w:tmpl w:val="12440514"/>
    <w:lvl w:ilvl="0" w:tplc="7E4A6ED8">
      <w:start w:val="1"/>
      <w:numFmt w:val="upperLetter"/>
      <w:lvlText w:val="%1."/>
      <w:lvlJc w:val="left"/>
      <w:pPr>
        <w:ind w:left="360" w:hanging="360"/>
      </w:pPr>
      <w:rPr>
        <w:rFonts w:hint="default"/>
        <w:sz w:val="24"/>
        <w:szCs w:val="24"/>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7A6E29BD"/>
    <w:multiLevelType w:val="hybridMultilevel"/>
    <w:tmpl w:val="C82CE1E6"/>
    <w:lvl w:ilvl="0" w:tplc="D80AB26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D574130"/>
    <w:multiLevelType w:val="hybridMultilevel"/>
    <w:tmpl w:val="080AA4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29"/>
  </w:num>
  <w:num w:numId="4">
    <w:abstractNumId w:val="27"/>
  </w:num>
  <w:num w:numId="5">
    <w:abstractNumId w:val="19"/>
  </w:num>
  <w:num w:numId="6">
    <w:abstractNumId w:val="38"/>
  </w:num>
  <w:num w:numId="7">
    <w:abstractNumId w:val="23"/>
  </w:num>
  <w:num w:numId="8">
    <w:abstractNumId w:val="40"/>
  </w:num>
  <w:num w:numId="9">
    <w:abstractNumId w:val="13"/>
  </w:num>
  <w:num w:numId="10">
    <w:abstractNumId w:val="36"/>
  </w:num>
  <w:num w:numId="11">
    <w:abstractNumId w:val="34"/>
  </w:num>
  <w:num w:numId="12">
    <w:abstractNumId w:val="2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26"/>
  </w:num>
  <w:num w:numId="17">
    <w:abstractNumId w:val="41"/>
  </w:num>
  <w:num w:numId="18">
    <w:abstractNumId w:val="8"/>
  </w:num>
  <w:num w:numId="19">
    <w:abstractNumId w:val="25"/>
  </w:num>
  <w:num w:numId="20">
    <w:abstractNumId w:val="9"/>
  </w:num>
  <w:num w:numId="21">
    <w:abstractNumId w:val="43"/>
  </w:num>
  <w:num w:numId="22">
    <w:abstractNumId w:val="32"/>
  </w:num>
  <w:num w:numId="23">
    <w:abstractNumId w:val="11"/>
  </w:num>
  <w:num w:numId="24">
    <w:abstractNumId w:val="42"/>
  </w:num>
  <w:num w:numId="25">
    <w:abstractNumId w:val="3"/>
  </w:num>
  <w:num w:numId="26">
    <w:abstractNumId w:val="16"/>
  </w:num>
  <w:num w:numId="27">
    <w:abstractNumId w:val="31"/>
  </w:num>
  <w:num w:numId="28">
    <w:abstractNumId w:val="7"/>
  </w:num>
  <w:num w:numId="29">
    <w:abstractNumId w:val="28"/>
  </w:num>
  <w:num w:numId="30">
    <w:abstractNumId w:val="22"/>
  </w:num>
  <w:num w:numId="31">
    <w:abstractNumId w:val="30"/>
  </w:num>
  <w:num w:numId="32">
    <w:abstractNumId w:val="10"/>
  </w:num>
  <w:num w:numId="33">
    <w:abstractNumId w:val="37"/>
  </w:num>
  <w:num w:numId="34">
    <w:abstractNumId w:val="6"/>
  </w:num>
  <w:num w:numId="35">
    <w:abstractNumId w:val="1"/>
  </w:num>
  <w:num w:numId="36">
    <w:abstractNumId w:val="35"/>
  </w:num>
  <w:num w:numId="37">
    <w:abstractNumId w:val="12"/>
  </w:num>
  <w:num w:numId="38">
    <w:abstractNumId w:val="39"/>
  </w:num>
  <w:num w:numId="39">
    <w:abstractNumId w:val="33"/>
  </w:num>
  <w:num w:numId="40">
    <w:abstractNumId w:val="4"/>
  </w:num>
  <w:num w:numId="41">
    <w:abstractNumId w:val="5"/>
  </w:num>
  <w:num w:numId="42">
    <w:abstractNumId w:val="21"/>
  </w:num>
  <w:num w:numId="43">
    <w:abstractNumId w:val="17"/>
  </w:num>
  <w:num w:numId="44">
    <w:abstractNumId w:val="2"/>
  </w:num>
  <w:num w:numId="45">
    <w:abstractNumId w:val="18"/>
  </w:num>
  <w:num w:numId="4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9B"/>
    <w:rsid w:val="0000213F"/>
    <w:rsid w:val="000035A9"/>
    <w:rsid w:val="00004697"/>
    <w:rsid w:val="0000732F"/>
    <w:rsid w:val="00012CDD"/>
    <w:rsid w:val="000204E5"/>
    <w:rsid w:val="0002056D"/>
    <w:rsid w:val="00023C47"/>
    <w:rsid w:val="0002767D"/>
    <w:rsid w:val="00031F5D"/>
    <w:rsid w:val="000328D2"/>
    <w:rsid w:val="00035ADA"/>
    <w:rsid w:val="000445A5"/>
    <w:rsid w:val="00046271"/>
    <w:rsid w:val="000501AD"/>
    <w:rsid w:val="00050382"/>
    <w:rsid w:val="000628F5"/>
    <w:rsid w:val="00071347"/>
    <w:rsid w:val="00085A3C"/>
    <w:rsid w:val="000877C2"/>
    <w:rsid w:val="00087FA0"/>
    <w:rsid w:val="00090F9C"/>
    <w:rsid w:val="00093472"/>
    <w:rsid w:val="000960B9"/>
    <w:rsid w:val="000A74F6"/>
    <w:rsid w:val="000B081E"/>
    <w:rsid w:val="000B1A4C"/>
    <w:rsid w:val="000B65FE"/>
    <w:rsid w:val="000B7B87"/>
    <w:rsid w:val="000B7C5C"/>
    <w:rsid w:val="000C4733"/>
    <w:rsid w:val="000C79B7"/>
    <w:rsid w:val="000D54EC"/>
    <w:rsid w:val="000E0D16"/>
    <w:rsid w:val="000E3C53"/>
    <w:rsid w:val="000E5E14"/>
    <w:rsid w:val="000F01E7"/>
    <w:rsid w:val="000F0E47"/>
    <w:rsid w:val="000F33A2"/>
    <w:rsid w:val="001052EA"/>
    <w:rsid w:val="00113055"/>
    <w:rsid w:val="001130DA"/>
    <w:rsid w:val="001130FB"/>
    <w:rsid w:val="0011501D"/>
    <w:rsid w:val="00116008"/>
    <w:rsid w:val="001226CF"/>
    <w:rsid w:val="001239D9"/>
    <w:rsid w:val="001242B2"/>
    <w:rsid w:val="00130C16"/>
    <w:rsid w:val="0013112C"/>
    <w:rsid w:val="00134AD0"/>
    <w:rsid w:val="00134EBF"/>
    <w:rsid w:val="00134F4C"/>
    <w:rsid w:val="001351E3"/>
    <w:rsid w:val="0014707B"/>
    <w:rsid w:val="0015061F"/>
    <w:rsid w:val="00152AE3"/>
    <w:rsid w:val="0015441F"/>
    <w:rsid w:val="0016013C"/>
    <w:rsid w:val="00163300"/>
    <w:rsid w:val="0018100E"/>
    <w:rsid w:val="00184C78"/>
    <w:rsid w:val="00186644"/>
    <w:rsid w:val="0018791E"/>
    <w:rsid w:val="00190B4A"/>
    <w:rsid w:val="00195F70"/>
    <w:rsid w:val="001A24FD"/>
    <w:rsid w:val="001B3F4A"/>
    <w:rsid w:val="001D24CC"/>
    <w:rsid w:val="001D4B10"/>
    <w:rsid w:val="001D4BE1"/>
    <w:rsid w:val="001D5B9A"/>
    <w:rsid w:val="001D5F12"/>
    <w:rsid w:val="001F5CC9"/>
    <w:rsid w:val="001F6D64"/>
    <w:rsid w:val="002021B5"/>
    <w:rsid w:val="00215315"/>
    <w:rsid w:val="00216921"/>
    <w:rsid w:val="002208ED"/>
    <w:rsid w:val="00222022"/>
    <w:rsid w:val="00223D3D"/>
    <w:rsid w:val="00225EF5"/>
    <w:rsid w:val="00225FC1"/>
    <w:rsid w:val="00231E14"/>
    <w:rsid w:val="002335F3"/>
    <w:rsid w:val="00233A54"/>
    <w:rsid w:val="00233EAB"/>
    <w:rsid w:val="0023509B"/>
    <w:rsid w:val="00236760"/>
    <w:rsid w:val="0024605A"/>
    <w:rsid w:val="00247232"/>
    <w:rsid w:val="00251394"/>
    <w:rsid w:val="00254D77"/>
    <w:rsid w:val="002557B2"/>
    <w:rsid w:val="002572F8"/>
    <w:rsid w:val="00261E52"/>
    <w:rsid w:val="0026310B"/>
    <w:rsid w:val="00280F86"/>
    <w:rsid w:val="00281B19"/>
    <w:rsid w:val="00293FB6"/>
    <w:rsid w:val="00294AEA"/>
    <w:rsid w:val="002A7D86"/>
    <w:rsid w:val="002B06C1"/>
    <w:rsid w:val="002B33A6"/>
    <w:rsid w:val="002B4B45"/>
    <w:rsid w:val="002B5F94"/>
    <w:rsid w:val="002B773C"/>
    <w:rsid w:val="002B7787"/>
    <w:rsid w:val="002C0A68"/>
    <w:rsid w:val="002E349D"/>
    <w:rsid w:val="002F0D25"/>
    <w:rsid w:val="00302B2B"/>
    <w:rsid w:val="003079A1"/>
    <w:rsid w:val="00307F1F"/>
    <w:rsid w:val="00310E11"/>
    <w:rsid w:val="00315744"/>
    <w:rsid w:val="00321833"/>
    <w:rsid w:val="0034099C"/>
    <w:rsid w:val="003417DE"/>
    <w:rsid w:val="00341A3B"/>
    <w:rsid w:val="00346060"/>
    <w:rsid w:val="00352057"/>
    <w:rsid w:val="00353435"/>
    <w:rsid w:val="00353CD9"/>
    <w:rsid w:val="00355439"/>
    <w:rsid w:val="003576E3"/>
    <w:rsid w:val="00363A6E"/>
    <w:rsid w:val="0036467A"/>
    <w:rsid w:val="00365540"/>
    <w:rsid w:val="0037048E"/>
    <w:rsid w:val="00370DEA"/>
    <w:rsid w:val="003716FD"/>
    <w:rsid w:val="00376E76"/>
    <w:rsid w:val="0038119E"/>
    <w:rsid w:val="003816CE"/>
    <w:rsid w:val="00383DEC"/>
    <w:rsid w:val="00384363"/>
    <w:rsid w:val="0039395E"/>
    <w:rsid w:val="003A428E"/>
    <w:rsid w:val="003A4730"/>
    <w:rsid w:val="003A5B9D"/>
    <w:rsid w:val="003A73BB"/>
    <w:rsid w:val="003B2241"/>
    <w:rsid w:val="003C169E"/>
    <w:rsid w:val="003C25A4"/>
    <w:rsid w:val="003C276F"/>
    <w:rsid w:val="003C3735"/>
    <w:rsid w:val="003D612F"/>
    <w:rsid w:val="003F0ED8"/>
    <w:rsid w:val="00411139"/>
    <w:rsid w:val="004152C7"/>
    <w:rsid w:val="00421373"/>
    <w:rsid w:val="00424AE4"/>
    <w:rsid w:val="00424CF1"/>
    <w:rsid w:val="0045107C"/>
    <w:rsid w:val="004607C7"/>
    <w:rsid w:val="00463BC1"/>
    <w:rsid w:val="00465E78"/>
    <w:rsid w:val="004775E1"/>
    <w:rsid w:val="00477D2B"/>
    <w:rsid w:val="00482CCF"/>
    <w:rsid w:val="004871A9"/>
    <w:rsid w:val="00487EBE"/>
    <w:rsid w:val="0049091F"/>
    <w:rsid w:val="00494188"/>
    <w:rsid w:val="00495BD7"/>
    <w:rsid w:val="00497E47"/>
    <w:rsid w:val="004C6B68"/>
    <w:rsid w:val="004D1379"/>
    <w:rsid w:val="004D21F1"/>
    <w:rsid w:val="004E170F"/>
    <w:rsid w:val="004F6AEA"/>
    <w:rsid w:val="00502E2A"/>
    <w:rsid w:val="00504524"/>
    <w:rsid w:val="005065C0"/>
    <w:rsid w:val="0051322C"/>
    <w:rsid w:val="0051534D"/>
    <w:rsid w:val="005201D5"/>
    <w:rsid w:val="005206A0"/>
    <w:rsid w:val="005210AA"/>
    <w:rsid w:val="00526FB8"/>
    <w:rsid w:val="00532318"/>
    <w:rsid w:val="00536ED1"/>
    <w:rsid w:val="0055611E"/>
    <w:rsid w:val="0056100D"/>
    <w:rsid w:val="005615DF"/>
    <w:rsid w:val="005636A1"/>
    <w:rsid w:val="00563F1C"/>
    <w:rsid w:val="005808AA"/>
    <w:rsid w:val="00581815"/>
    <w:rsid w:val="0058383C"/>
    <w:rsid w:val="005846E3"/>
    <w:rsid w:val="00586985"/>
    <w:rsid w:val="00587889"/>
    <w:rsid w:val="00595CD4"/>
    <w:rsid w:val="005A0146"/>
    <w:rsid w:val="005A2EDC"/>
    <w:rsid w:val="005A3DBC"/>
    <w:rsid w:val="005A788D"/>
    <w:rsid w:val="005B3F90"/>
    <w:rsid w:val="005B4331"/>
    <w:rsid w:val="005B46ED"/>
    <w:rsid w:val="005B6566"/>
    <w:rsid w:val="005C3BA3"/>
    <w:rsid w:val="005C66AC"/>
    <w:rsid w:val="005C7A9B"/>
    <w:rsid w:val="005D01B5"/>
    <w:rsid w:val="005D583B"/>
    <w:rsid w:val="005E31D7"/>
    <w:rsid w:val="005E3CB1"/>
    <w:rsid w:val="005E7AFE"/>
    <w:rsid w:val="005F0890"/>
    <w:rsid w:val="005F5E1C"/>
    <w:rsid w:val="00600B85"/>
    <w:rsid w:val="00602C23"/>
    <w:rsid w:val="00603508"/>
    <w:rsid w:val="00604008"/>
    <w:rsid w:val="006068FE"/>
    <w:rsid w:val="00607092"/>
    <w:rsid w:val="00607554"/>
    <w:rsid w:val="00607636"/>
    <w:rsid w:val="00612F4D"/>
    <w:rsid w:val="0061442A"/>
    <w:rsid w:val="00616E5E"/>
    <w:rsid w:val="006209AB"/>
    <w:rsid w:val="00620DC2"/>
    <w:rsid w:val="0062271E"/>
    <w:rsid w:val="006312FD"/>
    <w:rsid w:val="006320F7"/>
    <w:rsid w:val="00651BC9"/>
    <w:rsid w:val="00652A99"/>
    <w:rsid w:val="00653641"/>
    <w:rsid w:val="0065569E"/>
    <w:rsid w:val="00660F13"/>
    <w:rsid w:val="00661E50"/>
    <w:rsid w:val="00662362"/>
    <w:rsid w:val="00665F94"/>
    <w:rsid w:val="00671547"/>
    <w:rsid w:val="006801E3"/>
    <w:rsid w:val="006932B9"/>
    <w:rsid w:val="006A4ECC"/>
    <w:rsid w:val="006A6385"/>
    <w:rsid w:val="006A726F"/>
    <w:rsid w:val="006B2007"/>
    <w:rsid w:val="006C48B4"/>
    <w:rsid w:val="006C6539"/>
    <w:rsid w:val="006D2215"/>
    <w:rsid w:val="006E4014"/>
    <w:rsid w:val="006F22A7"/>
    <w:rsid w:val="006F77B5"/>
    <w:rsid w:val="00703BF9"/>
    <w:rsid w:val="0070540A"/>
    <w:rsid w:val="0071271E"/>
    <w:rsid w:val="00714F27"/>
    <w:rsid w:val="00715929"/>
    <w:rsid w:val="00717044"/>
    <w:rsid w:val="00727971"/>
    <w:rsid w:val="00736257"/>
    <w:rsid w:val="00743DDD"/>
    <w:rsid w:val="0074619E"/>
    <w:rsid w:val="0075087C"/>
    <w:rsid w:val="0075327C"/>
    <w:rsid w:val="00754173"/>
    <w:rsid w:val="007548D5"/>
    <w:rsid w:val="0076301E"/>
    <w:rsid w:val="007668F3"/>
    <w:rsid w:val="00766952"/>
    <w:rsid w:val="00773937"/>
    <w:rsid w:val="00775D9E"/>
    <w:rsid w:val="00780F90"/>
    <w:rsid w:val="007817C8"/>
    <w:rsid w:val="00787876"/>
    <w:rsid w:val="007920D7"/>
    <w:rsid w:val="007A0B32"/>
    <w:rsid w:val="007A278E"/>
    <w:rsid w:val="007A69CC"/>
    <w:rsid w:val="007B1AF1"/>
    <w:rsid w:val="007B6837"/>
    <w:rsid w:val="007B7E71"/>
    <w:rsid w:val="007C01B9"/>
    <w:rsid w:val="007C0423"/>
    <w:rsid w:val="007C793B"/>
    <w:rsid w:val="007D311E"/>
    <w:rsid w:val="007E0121"/>
    <w:rsid w:val="007E3B14"/>
    <w:rsid w:val="007E7518"/>
    <w:rsid w:val="007F1B67"/>
    <w:rsid w:val="007F2267"/>
    <w:rsid w:val="007F3C85"/>
    <w:rsid w:val="00800281"/>
    <w:rsid w:val="00806719"/>
    <w:rsid w:val="00806C97"/>
    <w:rsid w:val="00815096"/>
    <w:rsid w:val="008150B7"/>
    <w:rsid w:val="00815428"/>
    <w:rsid w:val="00817E91"/>
    <w:rsid w:val="00821F59"/>
    <w:rsid w:val="008241D5"/>
    <w:rsid w:val="00824AB9"/>
    <w:rsid w:val="00826806"/>
    <w:rsid w:val="008314DC"/>
    <w:rsid w:val="008332EE"/>
    <w:rsid w:val="008338ED"/>
    <w:rsid w:val="00834071"/>
    <w:rsid w:val="008419FE"/>
    <w:rsid w:val="00842691"/>
    <w:rsid w:val="008455ED"/>
    <w:rsid w:val="00851B7E"/>
    <w:rsid w:val="008528D6"/>
    <w:rsid w:val="00860D8C"/>
    <w:rsid w:val="00864747"/>
    <w:rsid w:val="00873BCD"/>
    <w:rsid w:val="00876C43"/>
    <w:rsid w:val="00882012"/>
    <w:rsid w:val="0088545E"/>
    <w:rsid w:val="00886C17"/>
    <w:rsid w:val="00886D9E"/>
    <w:rsid w:val="008911DB"/>
    <w:rsid w:val="00894EF3"/>
    <w:rsid w:val="008969A1"/>
    <w:rsid w:val="008A6616"/>
    <w:rsid w:val="008A6CB3"/>
    <w:rsid w:val="008A6F3D"/>
    <w:rsid w:val="008B1AA2"/>
    <w:rsid w:val="008C185B"/>
    <w:rsid w:val="008C4CD9"/>
    <w:rsid w:val="008D126D"/>
    <w:rsid w:val="008D14F5"/>
    <w:rsid w:val="008D22CA"/>
    <w:rsid w:val="008D385A"/>
    <w:rsid w:val="008D6359"/>
    <w:rsid w:val="008D63B3"/>
    <w:rsid w:val="008E17FF"/>
    <w:rsid w:val="008E2DB5"/>
    <w:rsid w:val="008E53A5"/>
    <w:rsid w:val="008F3F7F"/>
    <w:rsid w:val="00906CDD"/>
    <w:rsid w:val="009166C0"/>
    <w:rsid w:val="00917720"/>
    <w:rsid w:val="009217F7"/>
    <w:rsid w:val="00926AA4"/>
    <w:rsid w:val="00926BFB"/>
    <w:rsid w:val="00932B65"/>
    <w:rsid w:val="0093310E"/>
    <w:rsid w:val="00934A24"/>
    <w:rsid w:val="00934B1B"/>
    <w:rsid w:val="0094485F"/>
    <w:rsid w:val="00950051"/>
    <w:rsid w:val="009517EA"/>
    <w:rsid w:val="00966D5E"/>
    <w:rsid w:val="00973B4B"/>
    <w:rsid w:val="009762E3"/>
    <w:rsid w:val="009833E1"/>
    <w:rsid w:val="009845CC"/>
    <w:rsid w:val="009960C2"/>
    <w:rsid w:val="00996D91"/>
    <w:rsid w:val="009A1B42"/>
    <w:rsid w:val="009B0524"/>
    <w:rsid w:val="009B406A"/>
    <w:rsid w:val="009C0562"/>
    <w:rsid w:val="009C45A0"/>
    <w:rsid w:val="009D2149"/>
    <w:rsid w:val="009D4C53"/>
    <w:rsid w:val="009D6086"/>
    <w:rsid w:val="009F40C3"/>
    <w:rsid w:val="009F51FB"/>
    <w:rsid w:val="009F76A3"/>
    <w:rsid w:val="009F78C7"/>
    <w:rsid w:val="00A02480"/>
    <w:rsid w:val="00A02E4D"/>
    <w:rsid w:val="00A041F8"/>
    <w:rsid w:val="00A062DD"/>
    <w:rsid w:val="00A06B85"/>
    <w:rsid w:val="00A07E46"/>
    <w:rsid w:val="00A11602"/>
    <w:rsid w:val="00A14D6B"/>
    <w:rsid w:val="00A1501C"/>
    <w:rsid w:val="00A20374"/>
    <w:rsid w:val="00A22D15"/>
    <w:rsid w:val="00A24469"/>
    <w:rsid w:val="00A248F9"/>
    <w:rsid w:val="00A30895"/>
    <w:rsid w:val="00A33441"/>
    <w:rsid w:val="00A341E4"/>
    <w:rsid w:val="00A34904"/>
    <w:rsid w:val="00A4227F"/>
    <w:rsid w:val="00A43158"/>
    <w:rsid w:val="00A441CF"/>
    <w:rsid w:val="00A4601E"/>
    <w:rsid w:val="00A5047A"/>
    <w:rsid w:val="00A53750"/>
    <w:rsid w:val="00A730F4"/>
    <w:rsid w:val="00A74479"/>
    <w:rsid w:val="00A864FB"/>
    <w:rsid w:val="00A96B90"/>
    <w:rsid w:val="00A96C3E"/>
    <w:rsid w:val="00AA15A2"/>
    <w:rsid w:val="00AA6887"/>
    <w:rsid w:val="00AB32A7"/>
    <w:rsid w:val="00AB3EDC"/>
    <w:rsid w:val="00AB50AE"/>
    <w:rsid w:val="00AB736A"/>
    <w:rsid w:val="00AB7C46"/>
    <w:rsid w:val="00AC7F94"/>
    <w:rsid w:val="00AD0B7B"/>
    <w:rsid w:val="00AD0F22"/>
    <w:rsid w:val="00AD3ABE"/>
    <w:rsid w:val="00AE67B1"/>
    <w:rsid w:val="00AF1ED4"/>
    <w:rsid w:val="00AF6E40"/>
    <w:rsid w:val="00B02725"/>
    <w:rsid w:val="00B0751D"/>
    <w:rsid w:val="00B23FA9"/>
    <w:rsid w:val="00B27C8B"/>
    <w:rsid w:val="00B3356E"/>
    <w:rsid w:val="00B35944"/>
    <w:rsid w:val="00B4279E"/>
    <w:rsid w:val="00B5707C"/>
    <w:rsid w:val="00B57611"/>
    <w:rsid w:val="00B62CCD"/>
    <w:rsid w:val="00B66573"/>
    <w:rsid w:val="00B71259"/>
    <w:rsid w:val="00B73509"/>
    <w:rsid w:val="00B827EB"/>
    <w:rsid w:val="00B91AF6"/>
    <w:rsid w:val="00B947E9"/>
    <w:rsid w:val="00BB1D3A"/>
    <w:rsid w:val="00BB26DD"/>
    <w:rsid w:val="00BB5745"/>
    <w:rsid w:val="00BC11DC"/>
    <w:rsid w:val="00BC12CF"/>
    <w:rsid w:val="00BC4170"/>
    <w:rsid w:val="00BC6197"/>
    <w:rsid w:val="00BD20E7"/>
    <w:rsid w:val="00BD21E2"/>
    <w:rsid w:val="00BD2F49"/>
    <w:rsid w:val="00BD6AD0"/>
    <w:rsid w:val="00BE481A"/>
    <w:rsid w:val="00BE4F61"/>
    <w:rsid w:val="00BF2FEE"/>
    <w:rsid w:val="00C00ECF"/>
    <w:rsid w:val="00C10FC6"/>
    <w:rsid w:val="00C13AE8"/>
    <w:rsid w:val="00C1513B"/>
    <w:rsid w:val="00C15172"/>
    <w:rsid w:val="00C15AA0"/>
    <w:rsid w:val="00C20BB9"/>
    <w:rsid w:val="00C24B3E"/>
    <w:rsid w:val="00C31AE9"/>
    <w:rsid w:val="00C32194"/>
    <w:rsid w:val="00C35DD9"/>
    <w:rsid w:val="00C434E4"/>
    <w:rsid w:val="00C45EE6"/>
    <w:rsid w:val="00C54575"/>
    <w:rsid w:val="00C56E0E"/>
    <w:rsid w:val="00C63AD8"/>
    <w:rsid w:val="00C7136A"/>
    <w:rsid w:val="00C80320"/>
    <w:rsid w:val="00C814BD"/>
    <w:rsid w:val="00C81AD2"/>
    <w:rsid w:val="00C81F6B"/>
    <w:rsid w:val="00C87689"/>
    <w:rsid w:val="00C9179F"/>
    <w:rsid w:val="00C949F5"/>
    <w:rsid w:val="00C94BC3"/>
    <w:rsid w:val="00C94F5B"/>
    <w:rsid w:val="00CA032C"/>
    <w:rsid w:val="00CA31C0"/>
    <w:rsid w:val="00CB0E32"/>
    <w:rsid w:val="00CB2A0A"/>
    <w:rsid w:val="00CC32F2"/>
    <w:rsid w:val="00CC37F4"/>
    <w:rsid w:val="00CC5170"/>
    <w:rsid w:val="00CC77BD"/>
    <w:rsid w:val="00CD2584"/>
    <w:rsid w:val="00CD44D2"/>
    <w:rsid w:val="00CF0E0C"/>
    <w:rsid w:val="00CF2906"/>
    <w:rsid w:val="00CF4135"/>
    <w:rsid w:val="00D01284"/>
    <w:rsid w:val="00D016ED"/>
    <w:rsid w:val="00D060B4"/>
    <w:rsid w:val="00D1385B"/>
    <w:rsid w:val="00D21426"/>
    <w:rsid w:val="00D249F3"/>
    <w:rsid w:val="00D25C63"/>
    <w:rsid w:val="00D31197"/>
    <w:rsid w:val="00D31F06"/>
    <w:rsid w:val="00D349A6"/>
    <w:rsid w:val="00D34B7E"/>
    <w:rsid w:val="00D47BF5"/>
    <w:rsid w:val="00D66AAF"/>
    <w:rsid w:val="00D71439"/>
    <w:rsid w:val="00D73665"/>
    <w:rsid w:val="00D76169"/>
    <w:rsid w:val="00D778D9"/>
    <w:rsid w:val="00D9048B"/>
    <w:rsid w:val="00D9072C"/>
    <w:rsid w:val="00D917B7"/>
    <w:rsid w:val="00DA40D8"/>
    <w:rsid w:val="00DA4933"/>
    <w:rsid w:val="00DA7AE3"/>
    <w:rsid w:val="00DB0D9F"/>
    <w:rsid w:val="00DC49DA"/>
    <w:rsid w:val="00DE06ED"/>
    <w:rsid w:val="00DE2A77"/>
    <w:rsid w:val="00DE4DAD"/>
    <w:rsid w:val="00DF18B5"/>
    <w:rsid w:val="00DF4C68"/>
    <w:rsid w:val="00DF717E"/>
    <w:rsid w:val="00DF7665"/>
    <w:rsid w:val="00E031A8"/>
    <w:rsid w:val="00E03B90"/>
    <w:rsid w:val="00E04312"/>
    <w:rsid w:val="00E047B3"/>
    <w:rsid w:val="00E04C75"/>
    <w:rsid w:val="00E12654"/>
    <w:rsid w:val="00E15DE1"/>
    <w:rsid w:val="00E170FF"/>
    <w:rsid w:val="00E25374"/>
    <w:rsid w:val="00E270B5"/>
    <w:rsid w:val="00E3224B"/>
    <w:rsid w:val="00E35E15"/>
    <w:rsid w:val="00E419AA"/>
    <w:rsid w:val="00E43013"/>
    <w:rsid w:val="00E509E4"/>
    <w:rsid w:val="00E5306D"/>
    <w:rsid w:val="00E54F82"/>
    <w:rsid w:val="00E5666A"/>
    <w:rsid w:val="00E63CB8"/>
    <w:rsid w:val="00E6543F"/>
    <w:rsid w:val="00E6758F"/>
    <w:rsid w:val="00E718D2"/>
    <w:rsid w:val="00E75E5A"/>
    <w:rsid w:val="00E86147"/>
    <w:rsid w:val="00E91FE8"/>
    <w:rsid w:val="00E92524"/>
    <w:rsid w:val="00E92A0C"/>
    <w:rsid w:val="00E940DE"/>
    <w:rsid w:val="00E957EA"/>
    <w:rsid w:val="00E968AB"/>
    <w:rsid w:val="00E97457"/>
    <w:rsid w:val="00E97492"/>
    <w:rsid w:val="00EA12D2"/>
    <w:rsid w:val="00EA67CA"/>
    <w:rsid w:val="00EB1AE1"/>
    <w:rsid w:val="00EB2AD6"/>
    <w:rsid w:val="00EB7F07"/>
    <w:rsid w:val="00EC0584"/>
    <w:rsid w:val="00ED02F7"/>
    <w:rsid w:val="00EE0AF1"/>
    <w:rsid w:val="00EE17EE"/>
    <w:rsid w:val="00EE180A"/>
    <w:rsid w:val="00EE1FDB"/>
    <w:rsid w:val="00EE3BE1"/>
    <w:rsid w:val="00EF53AA"/>
    <w:rsid w:val="00EF661A"/>
    <w:rsid w:val="00F03A42"/>
    <w:rsid w:val="00F05EA0"/>
    <w:rsid w:val="00F11E3E"/>
    <w:rsid w:val="00F12EED"/>
    <w:rsid w:val="00F16CE4"/>
    <w:rsid w:val="00F33822"/>
    <w:rsid w:val="00F34C4A"/>
    <w:rsid w:val="00F36B6D"/>
    <w:rsid w:val="00F5013B"/>
    <w:rsid w:val="00F5740A"/>
    <w:rsid w:val="00F57F15"/>
    <w:rsid w:val="00F602A0"/>
    <w:rsid w:val="00F60E38"/>
    <w:rsid w:val="00F663FF"/>
    <w:rsid w:val="00F74F65"/>
    <w:rsid w:val="00F76665"/>
    <w:rsid w:val="00F849F3"/>
    <w:rsid w:val="00F93180"/>
    <w:rsid w:val="00F93402"/>
    <w:rsid w:val="00F93DED"/>
    <w:rsid w:val="00F9684B"/>
    <w:rsid w:val="00FA0E23"/>
    <w:rsid w:val="00FA1DCE"/>
    <w:rsid w:val="00FB34AB"/>
    <w:rsid w:val="00FB4338"/>
    <w:rsid w:val="00FB49C5"/>
    <w:rsid w:val="00FB5475"/>
    <w:rsid w:val="00FB5851"/>
    <w:rsid w:val="00FC2A6D"/>
    <w:rsid w:val="00FC4A48"/>
    <w:rsid w:val="00FD221D"/>
    <w:rsid w:val="00FD6022"/>
    <w:rsid w:val="00FD6A4C"/>
    <w:rsid w:val="00FE3967"/>
    <w:rsid w:val="00FF61AD"/>
    <w:rsid w:val="117CBF88"/>
    <w:rsid w:val="20E82E58"/>
    <w:rsid w:val="259C59BE"/>
    <w:rsid w:val="2A9B82C7"/>
    <w:rsid w:val="2B90498D"/>
    <w:rsid w:val="385BF578"/>
    <w:rsid w:val="3D7C455B"/>
    <w:rsid w:val="3F9485A8"/>
    <w:rsid w:val="571258FE"/>
    <w:rsid w:val="5DE67567"/>
    <w:rsid w:val="6DDBD539"/>
    <w:rsid w:val="7577E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68472FA"/>
  <w15:docId w15:val="{74D43A22-9D1A-4EA1-BF06-C3E9BD9D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5666A"/>
    <w:rPr>
      <w:sz w:val="24"/>
      <w:szCs w:val="24"/>
    </w:rPr>
  </w:style>
  <w:style w:type="paragraph" w:styleId="Rubrik1">
    <w:name w:val="heading 1"/>
    <w:basedOn w:val="Normal"/>
    <w:next w:val="brdtext"/>
    <w:qFormat/>
    <w:rsid w:val="00FB34AB"/>
    <w:pPr>
      <w:keepNext/>
      <w:numPr>
        <w:numId w:val="3"/>
      </w:numPr>
      <w:spacing w:after="120"/>
      <w:ind w:left="588" w:hanging="574"/>
      <w:outlineLvl w:val="0"/>
    </w:pPr>
    <w:rPr>
      <w:rFonts w:ascii="Arial" w:hAnsi="Arial" w:cs="Arial"/>
      <w:b/>
      <w:bCs/>
      <w:kern w:val="32"/>
      <w:sz w:val="32"/>
      <w:szCs w:val="32"/>
    </w:rPr>
  </w:style>
  <w:style w:type="paragraph" w:styleId="Rubrik2">
    <w:name w:val="heading 2"/>
    <w:basedOn w:val="Normal"/>
    <w:next w:val="brdtext"/>
    <w:qFormat/>
    <w:rsid w:val="00FB34AB"/>
    <w:pPr>
      <w:keepNext/>
      <w:numPr>
        <w:ilvl w:val="1"/>
        <w:numId w:val="3"/>
      </w:numPr>
      <w:spacing w:before="240" w:after="120"/>
      <w:ind w:left="602" w:hanging="588"/>
      <w:outlineLvl w:val="1"/>
    </w:pPr>
    <w:rPr>
      <w:rFonts w:ascii="Arial" w:hAnsi="Arial" w:cs="Arial"/>
      <w:b/>
      <w:bCs/>
      <w:iCs/>
    </w:rPr>
  </w:style>
  <w:style w:type="paragraph" w:styleId="Rubrik3">
    <w:name w:val="heading 3"/>
    <w:basedOn w:val="Normal"/>
    <w:next w:val="brdtext"/>
    <w:qFormat/>
    <w:rsid w:val="00F5013B"/>
    <w:pPr>
      <w:keepNext/>
      <w:numPr>
        <w:ilvl w:val="2"/>
        <w:numId w:val="3"/>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3"/>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3"/>
      </w:numPr>
      <w:outlineLvl w:val="4"/>
    </w:pPr>
    <w:rPr>
      <w:rFonts w:ascii="Arial" w:hAnsi="Arial"/>
      <w:bCs/>
      <w:iCs/>
      <w:sz w:val="20"/>
      <w:szCs w:val="26"/>
    </w:rPr>
  </w:style>
  <w:style w:type="paragraph" w:styleId="Rubrik6">
    <w:name w:val="heading 6"/>
    <w:basedOn w:val="Normal"/>
    <w:next w:val="Normal"/>
    <w:qFormat/>
    <w:rsid w:val="00E5666A"/>
    <w:pPr>
      <w:numPr>
        <w:ilvl w:val="5"/>
        <w:numId w:val="3"/>
      </w:numPr>
      <w:outlineLvl w:val="5"/>
    </w:pPr>
    <w:rPr>
      <w:rFonts w:ascii="Arial" w:hAnsi="Arial"/>
      <w:bCs/>
      <w:sz w:val="20"/>
      <w:szCs w:val="22"/>
    </w:rPr>
  </w:style>
  <w:style w:type="paragraph" w:styleId="Rubrik7">
    <w:name w:val="heading 7"/>
    <w:basedOn w:val="Normal"/>
    <w:next w:val="Normal"/>
    <w:qFormat/>
    <w:rsid w:val="00E5666A"/>
    <w:pPr>
      <w:numPr>
        <w:ilvl w:val="6"/>
        <w:numId w:val="3"/>
      </w:numPr>
      <w:outlineLvl w:val="6"/>
    </w:pPr>
    <w:rPr>
      <w:rFonts w:ascii="Arial" w:hAnsi="Arial"/>
      <w:sz w:val="20"/>
    </w:rPr>
  </w:style>
  <w:style w:type="paragraph" w:styleId="Rubrik8">
    <w:name w:val="heading 8"/>
    <w:basedOn w:val="Normal"/>
    <w:next w:val="Normal"/>
    <w:qFormat/>
    <w:rsid w:val="00E5666A"/>
    <w:pPr>
      <w:numPr>
        <w:ilvl w:val="7"/>
        <w:numId w:val="3"/>
      </w:numPr>
      <w:outlineLvl w:val="7"/>
    </w:pPr>
    <w:rPr>
      <w:rFonts w:ascii="Arial" w:hAnsi="Arial"/>
      <w:iCs/>
      <w:sz w:val="20"/>
    </w:rPr>
  </w:style>
  <w:style w:type="paragraph" w:styleId="Rubrik9">
    <w:name w:val="heading 9"/>
    <w:basedOn w:val="Normal"/>
    <w:next w:val="Normal"/>
    <w:qFormat/>
    <w:rsid w:val="00E5666A"/>
    <w:pPr>
      <w:numPr>
        <w:ilvl w:val="8"/>
        <w:numId w:val="3"/>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uiPriority w:val="39"/>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uiPriority w:val="39"/>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2"/>
      </w:numPr>
    </w:pPr>
  </w:style>
  <w:style w:type="paragraph" w:styleId="Fotnotstext">
    <w:name w:val="footnote text"/>
    <w:basedOn w:val="Normal"/>
    <w:link w:val="FotnotstextChar"/>
    <w:uiPriority w:val="99"/>
    <w:semiHidden/>
    <w:rsid w:val="00E5666A"/>
    <w:rPr>
      <w:sz w:val="20"/>
      <w:szCs w:val="20"/>
    </w:rPr>
  </w:style>
  <w:style w:type="character" w:styleId="Fotnotsreferens">
    <w:name w:val="footnote reference"/>
    <w:basedOn w:val="Standardstycketeckensnitt"/>
    <w:uiPriority w:val="99"/>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1"/>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uiPriority w:val="99"/>
    <w:rsid w:val="007668F3"/>
    <w:rPr>
      <w:sz w:val="20"/>
      <w:szCs w:val="20"/>
    </w:rPr>
  </w:style>
  <w:style w:type="character" w:customStyle="1" w:styleId="KommentarerChar">
    <w:name w:val="Kommentarer Char"/>
    <w:basedOn w:val="Standardstycketeckensnitt"/>
    <w:link w:val="Kommentarer"/>
    <w:uiPriority w:val="99"/>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semiHidden/>
    <w:unhideWhenUsed/>
    <w:rsid w:val="00046271"/>
    <w:pPr>
      <w:spacing w:line="360" w:lineRule="atLeast"/>
    </w:pPr>
    <w:rPr>
      <w:rFonts w:eastAsiaTheme="minorHAnsi"/>
    </w:rPr>
  </w:style>
  <w:style w:type="paragraph" w:styleId="Innehllsfrteckningsrubrik">
    <w:name w:val="TOC Heading"/>
    <w:basedOn w:val="Rubrik1"/>
    <w:next w:val="Normal"/>
    <w:uiPriority w:val="39"/>
    <w:unhideWhenUsed/>
    <w:qFormat/>
    <w:rsid w:val="00A43158"/>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 w:type="table" w:styleId="Tabellrutnt">
    <w:name w:val="Table Grid"/>
    <w:basedOn w:val="Normaltabell"/>
    <w:rsid w:val="0079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50B7"/>
  </w:style>
  <w:style w:type="character" w:customStyle="1" w:styleId="eop">
    <w:name w:val="eop"/>
    <w:basedOn w:val="Standardstycketeckensnitt"/>
    <w:rsid w:val="008150B7"/>
  </w:style>
  <w:style w:type="character" w:customStyle="1" w:styleId="normaltextrun">
    <w:name w:val="normaltextrun"/>
    <w:basedOn w:val="Standardstycketeckensnitt"/>
    <w:rsid w:val="008150B7"/>
  </w:style>
  <w:style w:type="character" w:styleId="Stark">
    <w:name w:val="Strong"/>
    <w:basedOn w:val="Standardstycketeckensnitt"/>
    <w:uiPriority w:val="22"/>
    <w:qFormat/>
    <w:rsid w:val="00FC2A6D"/>
    <w:rPr>
      <w:b/>
      <w:bCs/>
    </w:rPr>
  </w:style>
  <w:style w:type="character" w:customStyle="1" w:styleId="FotnotstextChar">
    <w:name w:val="Fotnotstext Char"/>
    <w:basedOn w:val="Standardstycketeckensnitt"/>
    <w:link w:val="Fotnotstext"/>
    <w:uiPriority w:val="99"/>
    <w:semiHidden/>
    <w:rsid w:val="00BD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673">
      <w:bodyDiv w:val="1"/>
      <w:marLeft w:val="0"/>
      <w:marRight w:val="0"/>
      <w:marTop w:val="0"/>
      <w:marBottom w:val="0"/>
      <w:divBdr>
        <w:top w:val="none" w:sz="0" w:space="0" w:color="auto"/>
        <w:left w:val="none" w:sz="0" w:space="0" w:color="auto"/>
        <w:bottom w:val="none" w:sz="0" w:space="0" w:color="auto"/>
        <w:right w:val="none" w:sz="0" w:space="0" w:color="auto"/>
      </w:divBdr>
    </w:div>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189267991">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327171235">
      <w:bodyDiv w:val="1"/>
      <w:marLeft w:val="0"/>
      <w:marRight w:val="0"/>
      <w:marTop w:val="0"/>
      <w:marBottom w:val="0"/>
      <w:divBdr>
        <w:top w:val="none" w:sz="0" w:space="0" w:color="auto"/>
        <w:left w:val="none" w:sz="0" w:space="0" w:color="auto"/>
        <w:bottom w:val="none" w:sz="0" w:space="0" w:color="auto"/>
        <w:right w:val="none" w:sz="0" w:space="0" w:color="auto"/>
      </w:divBdr>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729964085">
      <w:bodyDiv w:val="1"/>
      <w:marLeft w:val="0"/>
      <w:marRight w:val="0"/>
      <w:marTop w:val="0"/>
      <w:marBottom w:val="0"/>
      <w:divBdr>
        <w:top w:val="none" w:sz="0" w:space="0" w:color="auto"/>
        <w:left w:val="none" w:sz="0" w:space="0" w:color="auto"/>
        <w:bottom w:val="none" w:sz="0" w:space="0" w:color="auto"/>
        <w:right w:val="none" w:sz="0" w:space="0" w:color="auto"/>
      </w:divBdr>
      <w:divsChild>
        <w:div w:id="1830438441">
          <w:marLeft w:val="0"/>
          <w:marRight w:val="0"/>
          <w:marTop w:val="0"/>
          <w:marBottom w:val="0"/>
          <w:divBdr>
            <w:top w:val="none" w:sz="0" w:space="0" w:color="auto"/>
            <w:left w:val="none" w:sz="0" w:space="0" w:color="auto"/>
            <w:bottom w:val="none" w:sz="0" w:space="0" w:color="auto"/>
            <w:right w:val="none" w:sz="0" w:space="0" w:color="auto"/>
          </w:divBdr>
          <w:divsChild>
            <w:div w:id="659187949">
              <w:marLeft w:val="0"/>
              <w:marRight w:val="0"/>
              <w:marTop w:val="0"/>
              <w:marBottom w:val="0"/>
              <w:divBdr>
                <w:top w:val="none" w:sz="0" w:space="0" w:color="auto"/>
                <w:left w:val="none" w:sz="0" w:space="0" w:color="auto"/>
                <w:bottom w:val="none" w:sz="0" w:space="0" w:color="auto"/>
                <w:right w:val="none" w:sz="0" w:space="0" w:color="auto"/>
              </w:divBdr>
              <w:divsChild>
                <w:div w:id="2042508252">
                  <w:marLeft w:val="0"/>
                  <w:marRight w:val="0"/>
                  <w:marTop w:val="0"/>
                  <w:marBottom w:val="0"/>
                  <w:divBdr>
                    <w:top w:val="none" w:sz="0" w:space="0" w:color="auto"/>
                    <w:left w:val="none" w:sz="0" w:space="0" w:color="auto"/>
                    <w:bottom w:val="none" w:sz="0" w:space="0" w:color="auto"/>
                    <w:right w:val="none" w:sz="0" w:space="0" w:color="auto"/>
                  </w:divBdr>
                  <w:divsChild>
                    <w:div w:id="1061947826">
                      <w:marLeft w:val="0"/>
                      <w:marRight w:val="0"/>
                      <w:marTop w:val="0"/>
                      <w:marBottom w:val="0"/>
                      <w:divBdr>
                        <w:top w:val="none" w:sz="0" w:space="0" w:color="auto"/>
                        <w:left w:val="none" w:sz="0" w:space="0" w:color="auto"/>
                        <w:bottom w:val="none" w:sz="0" w:space="0" w:color="auto"/>
                        <w:right w:val="none" w:sz="0" w:space="0" w:color="auto"/>
                      </w:divBdr>
                      <w:divsChild>
                        <w:div w:id="938025764">
                          <w:marLeft w:val="0"/>
                          <w:marRight w:val="0"/>
                          <w:marTop w:val="0"/>
                          <w:marBottom w:val="0"/>
                          <w:divBdr>
                            <w:top w:val="none" w:sz="0" w:space="0" w:color="auto"/>
                            <w:left w:val="none" w:sz="0" w:space="0" w:color="auto"/>
                            <w:bottom w:val="none" w:sz="0" w:space="0" w:color="auto"/>
                            <w:right w:val="none" w:sz="0" w:space="0" w:color="auto"/>
                          </w:divBdr>
                          <w:divsChild>
                            <w:div w:id="1837761891">
                              <w:marLeft w:val="0"/>
                              <w:marRight w:val="0"/>
                              <w:marTop w:val="0"/>
                              <w:marBottom w:val="0"/>
                              <w:divBdr>
                                <w:top w:val="single" w:sz="6" w:space="0" w:color="D8D8D8"/>
                                <w:left w:val="none" w:sz="0" w:space="0" w:color="auto"/>
                                <w:bottom w:val="single" w:sz="6" w:space="0" w:color="D8D8D8"/>
                                <w:right w:val="none" w:sz="0" w:space="0" w:color="auto"/>
                              </w:divBdr>
                              <w:divsChild>
                                <w:div w:id="280917360">
                                  <w:marLeft w:val="0"/>
                                  <w:marRight w:val="0"/>
                                  <w:marTop w:val="0"/>
                                  <w:marBottom w:val="0"/>
                                  <w:divBdr>
                                    <w:top w:val="none" w:sz="0" w:space="0" w:color="auto"/>
                                    <w:left w:val="none" w:sz="0" w:space="0" w:color="auto"/>
                                    <w:bottom w:val="none" w:sz="0" w:space="0" w:color="auto"/>
                                    <w:right w:val="none" w:sz="0" w:space="0" w:color="auto"/>
                                  </w:divBdr>
                                  <w:divsChild>
                                    <w:div w:id="270361444">
                                      <w:marLeft w:val="0"/>
                                      <w:marRight w:val="0"/>
                                      <w:marTop w:val="0"/>
                                      <w:marBottom w:val="0"/>
                                      <w:divBdr>
                                        <w:top w:val="none" w:sz="0" w:space="0" w:color="auto"/>
                                        <w:left w:val="none" w:sz="0" w:space="0" w:color="auto"/>
                                        <w:bottom w:val="none" w:sz="0" w:space="0" w:color="auto"/>
                                        <w:right w:val="none" w:sz="0" w:space="0" w:color="auto"/>
                                      </w:divBdr>
                                      <w:divsChild>
                                        <w:div w:id="1595741713">
                                          <w:marLeft w:val="0"/>
                                          <w:marRight w:val="0"/>
                                          <w:marTop w:val="0"/>
                                          <w:marBottom w:val="0"/>
                                          <w:divBdr>
                                            <w:top w:val="none" w:sz="0" w:space="0" w:color="auto"/>
                                            <w:left w:val="none" w:sz="0" w:space="0" w:color="auto"/>
                                            <w:bottom w:val="none" w:sz="0" w:space="0" w:color="auto"/>
                                            <w:right w:val="none" w:sz="0" w:space="0" w:color="auto"/>
                                          </w:divBdr>
                                          <w:divsChild>
                                            <w:div w:id="336470464">
                                              <w:marLeft w:val="0"/>
                                              <w:marRight w:val="0"/>
                                              <w:marTop w:val="0"/>
                                              <w:marBottom w:val="0"/>
                                              <w:divBdr>
                                                <w:top w:val="none" w:sz="0" w:space="0" w:color="auto"/>
                                                <w:left w:val="none" w:sz="0" w:space="0" w:color="auto"/>
                                                <w:bottom w:val="none" w:sz="0" w:space="0" w:color="auto"/>
                                                <w:right w:val="none" w:sz="0" w:space="0" w:color="auto"/>
                                              </w:divBdr>
                                              <w:divsChild>
                                                <w:div w:id="938803451">
                                                  <w:marLeft w:val="0"/>
                                                  <w:marRight w:val="0"/>
                                                  <w:marTop w:val="0"/>
                                                  <w:marBottom w:val="0"/>
                                                  <w:divBdr>
                                                    <w:top w:val="none" w:sz="0" w:space="0" w:color="auto"/>
                                                    <w:left w:val="none" w:sz="0" w:space="0" w:color="auto"/>
                                                    <w:bottom w:val="none" w:sz="0" w:space="0" w:color="auto"/>
                                                    <w:right w:val="none" w:sz="0" w:space="0" w:color="auto"/>
                                                  </w:divBdr>
                                                  <w:divsChild>
                                                    <w:div w:id="100302361">
                                                      <w:marLeft w:val="0"/>
                                                      <w:marRight w:val="0"/>
                                                      <w:marTop w:val="0"/>
                                                      <w:marBottom w:val="0"/>
                                                      <w:divBdr>
                                                        <w:top w:val="none" w:sz="0" w:space="0" w:color="auto"/>
                                                        <w:left w:val="none" w:sz="0" w:space="0" w:color="auto"/>
                                                        <w:bottom w:val="none" w:sz="0" w:space="0" w:color="auto"/>
                                                        <w:right w:val="none" w:sz="0" w:space="0" w:color="auto"/>
                                                      </w:divBdr>
                                                      <w:divsChild>
                                                        <w:div w:id="15682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1165438676">
      <w:bodyDiv w:val="1"/>
      <w:marLeft w:val="0"/>
      <w:marRight w:val="0"/>
      <w:marTop w:val="0"/>
      <w:marBottom w:val="0"/>
      <w:divBdr>
        <w:top w:val="none" w:sz="0" w:space="0" w:color="auto"/>
        <w:left w:val="none" w:sz="0" w:space="0" w:color="auto"/>
        <w:bottom w:val="none" w:sz="0" w:space="0" w:color="auto"/>
        <w:right w:val="none" w:sz="0" w:space="0" w:color="auto"/>
      </w:divBdr>
    </w:div>
    <w:div w:id="1258372370">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485464793">
      <w:bodyDiv w:val="1"/>
      <w:marLeft w:val="0"/>
      <w:marRight w:val="0"/>
      <w:marTop w:val="0"/>
      <w:marBottom w:val="0"/>
      <w:divBdr>
        <w:top w:val="none" w:sz="0" w:space="0" w:color="auto"/>
        <w:left w:val="none" w:sz="0" w:space="0" w:color="auto"/>
        <w:bottom w:val="none" w:sz="0" w:space="0" w:color="auto"/>
        <w:right w:val="none" w:sz="0" w:space="0" w:color="auto"/>
      </w:divBdr>
    </w:div>
    <w:div w:id="1584408755">
      <w:bodyDiv w:val="1"/>
      <w:marLeft w:val="0"/>
      <w:marRight w:val="0"/>
      <w:marTop w:val="0"/>
      <w:marBottom w:val="0"/>
      <w:divBdr>
        <w:top w:val="none" w:sz="0" w:space="0" w:color="auto"/>
        <w:left w:val="none" w:sz="0" w:space="0" w:color="auto"/>
        <w:bottom w:val="none" w:sz="0" w:space="0" w:color="auto"/>
        <w:right w:val="none" w:sz="0" w:space="0" w:color="auto"/>
      </w:divBdr>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045327339">
      <w:bodyDiv w:val="1"/>
      <w:marLeft w:val="0"/>
      <w:marRight w:val="0"/>
      <w:marTop w:val="0"/>
      <w:marBottom w:val="0"/>
      <w:divBdr>
        <w:top w:val="none" w:sz="0" w:space="0" w:color="auto"/>
        <w:left w:val="none" w:sz="0" w:space="0" w:color="auto"/>
        <w:bottom w:val="none" w:sz="0" w:space="0" w:color="auto"/>
        <w:right w:val="none" w:sz="0" w:space="0" w:color="auto"/>
      </w:divBdr>
    </w:div>
    <w:div w:id="2066442685">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mailto:helpdesk@vinnova.s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mailto:startups@vinnova.se"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2.vinnova.se/sv/Om-Vinnova/Juridisk-information/Sekretess/" TargetMode="External"/><Relationship Id="rId2" Type="http://schemas.openxmlformats.org/officeDocument/2006/relationships/hyperlink" Target="http://www.vinnova.se/sv/ansoka-och-rapportera/villkor-och-kostnader/regler-for-statligt-stod/" TargetMode="External"/><Relationship Id="rId1" Type="http://schemas.openxmlformats.org/officeDocument/2006/relationships/hyperlink" Target="http://www.globalamalen.se/om-globala-malen" TargetMode="External"/><Relationship Id="rId4" Type="http://schemas.openxmlformats.org/officeDocument/2006/relationships/hyperlink" Target="http://www.vinnova.se/sv/Ansoka-och-rapportera/Villkor-och-kostnader/vinnovas-villkor-for-bidr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stu\Downloads\utlysningsmall%20(1).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51180D-3780-440F-B7AE-63EA0CFA44AB}" type="doc">
      <dgm:prSet loTypeId="urn:microsoft.com/office/officeart/2005/8/layout/chevron1" loCatId="process" qsTypeId="urn:microsoft.com/office/officeart/2005/8/quickstyle/simple1" qsCatId="simple" csTypeId="urn:microsoft.com/office/officeart/2005/8/colors/colorful1" csCatId="colorful" phldr="1"/>
      <dgm:spPr/>
    </dgm:pt>
    <dgm:pt modelId="{D940805B-82EC-4C70-8784-27B23B1E322C}">
      <dgm:prSet phldrT="[Text]" custT="1"/>
      <dgm:spPr/>
      <dgm:t>
        <a:bodyPr/>
        <a:lstStyle/>
        <a:p>
          <a:r>
            <a:rPr lang="sv-SE" sz="900">
              <a:latin typeface="Arial" panose="020B0604020202020204" pitchFamily="34" charset="0"/>
              <a:cs typeface="Arial" panose="020B0604020202020204" pitchFamily="34" charset="0"/>
            </a:rPr>
            <a:t>Sista datum för ansökan</a:t>
          </a:r>
        </a:p>
        <a:p>
          <a:r>
            <a:rPr lang="sv-SE" sz="900">
              <a:latin typeface="Arial" panose="020B0604020202020204" pitchFamily="34" charset="0"/>
              <a:cs typeface="Arial" panose="020B0604020202020204" pitchFamily="34" charset="0"/>
            </a:rPr>
            <a:t>19 september kl 14.00</a:t>
          </a:r>
        </a:p>
      </dgm:t>
    </dgm:pt>
    <dgm:pt modelId="{1421A097-F519-45AB-BD0A-E7544B225723}" type="parTrans" cxnId="{99FC94C7-E43E-44D4-8E38-82401BCB0E4A}">
      <dgm:prSet/>
      <dgm:spPr/>
      <dgm:t>
        <a:bodyPr/>
        <a:lstStyle/>
        <a:p>
          <a:endParaRPr lang="sv-SE"/>
        </a:p>
      </dgm:t>
    </dgm:pt>
    <dgm:pt modelId="{1330F10F-049B-4CAF-9041-F23FF6537916}" type="sibTrans" cxnId="{99FC94C7-E43E-44D4-8E38-82401BCB0E4A}">
      <dgm:prSet/>
      <dgm:spPr/>
      <dgm:t>
        <a:bodyPr/>
        <a:lstStyle/>
        <a:p>
          <a:endParaRPr lang="sv-SE"/>
        </a:p>
      </dgm:t>
    </dgm:pt>
    <dgm:pt modelId="{B900775E-B1D0-4A5F-AC80-58A2AC11CE97}">
      <dgm:prSet phldrT="[Text]" custT="1"/>
      <dgm:spPr/>
      <dgm:t>
        <a:bodyPr/>
        <a:lstStyle/>
        <a:p>
          <a:r>
            <a:rPr lang="sv-SE" sz="900">
              <a:latin typeface="Arial" panose="020B0604020202020204" pitchFamily="34" charset="0"/>
              <a:cs typeface="Arial" panose="020B0604020202020204" pitchFamily="34" charset="0"/>
            </a:rPr>
            <a:t>Bedömning av ansökningar</a:t>
          </a:r>
        </a:p>
      </dgm:t>
    </dgm:pt>
    <dgm:pt modelId="{C7BBC5F3-46F4-4217-998E-191A35E8D231}" type="parTrans" cxnId="{39FB16EA-BA70-48EB-BD99-EDC5FC6A1424}">
      <dgm:prSet/>
      <dgm:spPr/>
      <dgm:t>
        <a:bodyPr/>
        <a:lstStyle/>
        <a:p>
          <a:endParaRPr lang="sv-SE"/>
        </a:p>
      </dgm:t>
    </dgm:pt>
    <dgm:pt modelId="{5626C0F1-E647-4AB3-A976-02C4DF180E39}" type="sibTrans" cxnId="{39FB16EA-BA70-48EB-BD99-EDC5FC6A1424}">
      <dgm:prSet/>
      <dgm:spPr/>
      <dgm:t>
        <a:bodyPr/>
        <a:lstStyle/>
        <a:p>
          <a:endParaRPr lang="sv-SE"/>
        </a:p>
      </dgm:t>
    </dgm:pt>
    <dgm:pt modelId="{BA197529-41AF-400D-AE8D-4A30FFF66C10}">
      <dgm:prSet custT="1"/>
      <dgm:spPr/>
      <dgm:t>
        <a:bodyPr/>
        <a:lstStyle/>
        <a:p>
          <a:r>
            <a:rPr lang="sv-SE" sz="900">
              <a:latin typeface="Arial" panose="020B0604020202020204" pitchFamily="34" charset="0"/>
              <a:cs typeface="Arial" panose="020B0604020202020204" pitchFamily="34" charset="0"/>
            </a:rPr>
            <a:t>Beslut</a:t>
          </a:r>
        </a:p>
        <a:p>
          <a:r>
            <a:rPr lang="sv-SE" sz="900">
              <a:latin typeface="Arial" panose="020B0604020202020204" pitchFamily="34" charset="0"/>
              <a:cs typeface="Arial" panose="020B0604020202020204" pitchFamily="34" charset="0"/>
            </a:rPr>
            <a:t>14 november</a:t>
          </a:r>
        </a:p>
      </dgm:t>
    </dgm:pt>
    <dgm:pt modelId="{1BFBB1C5-9324-401D-A58B-9DA982D40246}" type="parTrans" cxnId="{2FBDDEC7-F8C3-4021-AA06-AAA85BD4A7B8}">
      <dgm:prSet/>
      <dgm:spPr/>
      <dgm:t>
        <a:bodyPr/>
        <a:lstStyle/>
        <a:p>
          <a:endParaRPr lang="sv-SE"/>
        </a:p>
      </dgm:t>
    </dgm:pt>
    <dgm:pt modelId="{732D9161-B699-49EF-98D5-90B28CEFB1BE}" type="sibTrans" cxnId="{2FBDDEC7-F8C3-4021-AA06-AAA85BD4A7B8}">
      <dgm:prSet/>
      <dgm:spPr/>
      <dgm:t>
        <a:bodyPr/>
        <a:lstStyle/>
        <a:p>
          <a:endParaRPr lang="sv-SE"/>
        </a:p>
      </dgm:t>
    </dgm:pt>
    <dgm:pt modelId="{AB879926-B4D9-4FF5-AFF5-265F6F24E938}">
      <dgm:prSet custT="1"/>
      <dgm:spPr/>
      <dgm:t>
        <a:bodyPr/>
        <a:lstStyle/>
        <a:p>
          <a:r>
            <a:rPr lang="sv-SE" sz="900">
              <a:latin typeface="Arial" panose="020B0604020202020204" pitchFamily="34" charset="0"/>
              <a:cs typeface="Arial" panose="020B0604020202020204" pitchFamily="34" charset="0"/>
            </a:rPr>
            <a:t>Intervjuer</a:t>
          </a:r>
        </a:p>
        <a:p>
          <a:r>
            <a:rPr lang="sv-SE" sz="900">
              <a:latin typeface="Arial" panose="020B0604020202020204" pitchFamily="34" charset="0"/>
              <a:cs typeface="Arial" panose="020B0604020202020204" pitchFamily="34" charset="0"/>
            </a:rPr>
            <a:t>23-27 oktober</a:t>
          </a:r>
        </a:p>
      </dgm:t>
    </dgm:pt>
    <dgm:pt modelId="{24719BA9-DD4B-4373-864B-BD8698F4EDC8}" type="parTrans" cxnId="{50A23179-5677-465A-91DC-2B97994DCD7A}">
      <dgm:prSet/>
      <dgm:spPr/>
    </dgm:pt>
    <dgm:pt modelId="{E355A9AB-9D06-4F13-8798-CDA187B5B061}" type="sibTrans" cxnId="{50A23179-5677-465A-91DC-2B97994DCD7A}">
      <dgm:prSet/>
      <dgm:spPr/>
    </dgm:pt>
    <dgm:pt modelId="{E6350E4E-BB62-4F1E-8FB3-F8FA05DD2F1E}" type="pres">
      <dgm:prSet presAssocID="{E451180D-3780-440F-B7AE-63EA0CFA44AB}" presName="Name0" presStyleCnt="0">
        <dgm:presLayoutVars>
          <dgm:dir/>
          <dgm:animLvl val="lvl"/>
          <dgm:resizeHandles val="exact"/>
        </dgm:presLayoutVars>
      </dgm:prSet>
      <dgm:spPr/>
    </dgm:pt>
    <dgm:pt modelId="{B2D2093C-F86A-4DD5-92AE-9A57793EB866}" type="pres">
      <dgm:prSet presAssocID="{D940805B-82EC-4C70-8784-27B23B1E322C}" presName="parTxOnly" presStyleLbl="node1" presStyleIdx="0" presStyleCnt="4">
        <dgm:presLayoutVars>
          <dgm:chMax val="0"/>
          <dgm:chPref val="0"/>
          <dgm:bulletEnabled val="1"/>
        </dgm:presLayoutVars>
      </dgm:prSet>
      <dgm:spPr/>
    </dgm:pt>
    <dgm:pt modelId="{9F1A5AB8-504A-4BA3-9C0A-3D1C3333F6E9}" type="pres">
      <dgm:prSet presAssocID="{1330F10F-049B-4CAF-9041-F23FF6537916}" presName="parTxOnlySpace" presStyleCnt="0"/>
      <dgm:spPr/>
    </dgm:pt>
    <dgm:pt modelId="{B9AE78CB-E479-4956-815F-5C1A74498513}" type="pres">
      <dgm:prSet presAssocID="{B900775E-B1D0-4A5F-AC80-58A2AC11CE97}" presName="parTxOnly" presStyleLbl="node1" presStyleIdx="1" presStyleCnt="4">
        <dgm:presLayoutVars>
          <dgm:chMax val="0"/>
          <dgm:chPref val="0"/>
          <dgm:bulletEnabled val="1"/>
        </dgm:presLayoutVars>
      </dgm:prSet>
      <dgm:spPr/>
    </dgm:pt>
    <dgm:pt modelId="{1AD3C326-5C22-4F70-A6AD-0578A8DB69F9}" type="pres">
      <dgm:prSet presAssocID="{5626C0F1-E647-4AB3-A976-02C4DF180E39}" presName="parTxOnlySpace" presStyleCnt="0"/>
      <dgm:spPr/>
    </dgm:pt>
    <dgm:pt modelId="{60D9AFF2-FBBC-4EB8-9F77-F6E8C46DF620}" type="pres">
      <dgm:prSet presAssocID="{AB879926-B4D9-4FF5-AFF5-265F6F24E938}" presName="parTxOnly" presStyleLbl="node1" presStyleIdx="2" presStyleCnt="4">
        <dgm:presLayoutVars>
          <dgm:chMax val="0"/>
          <dgm:chPref val="0"/>
          <dgm:bulletEnabled val="1"/>
        </dgm:presLayoutVars>
      </dgm:prSet>
      <dgm:spPr/>
    </dgm:pt>
    <dgm:pt modelId="{8C51FF0E-AB4B-4A4D-B699-1162D43B9F9B}" type="pres">
      <dgm:prSet presAssocID="{E355A9AB-9D06-4F13-8798-CDA187B5B061}" presName="parTxOnlySpace" presStyleCnt="0"/>
      <dgm:spPr/>
    </dgm:pt>
    <dgm:pt modelId="{27D41E48-B17A-4A8A-8C27-4062D564B867}" type="pres">
      <dgm:prSet presAssocID="{BA197529-41AF-400D-AE8D-4A30FFF66C10}" presName="parTxOnly" presStyleLbl="node1" presStyleIdx="3" presStyleCnt="4">
        <dgm:presLayoutVars>
          <dgm:chMax val="0"/>
          <dgm:chPref val="0"/>
          <dgm:bulletEnabled val="1"/>
        </dgm:presLayoutVars>
      </dgm:prSet>
      <dgm:spPr/>
    </dgm:pt>
  </dgm:ptLst>
  <dgm:cxnLst>
    <dgm:cxn modelId="{F043A819-23F3-4654-B7A4-C406EFFF7DEB}" type="presOf" srcId="{E451180D-3780-440F-B7AE-63EA0CFA44AB}" destId="{E6350E4E-BB62-4F1E-8FB3-F8FA05DD2F1E}" srcOrd="0" destOrd="0" presId="urn:microsoft.com/office/officeart/2005/8/layout/chevron1"/>
    <dgm:cxn modelId="{C69D1457-78A7-4A2B-97E5-9883BFAECDDB}" type="presOf" srcId="{B900775E-B1D0-4A5F-AC80-58A2AC11CE97}" destId="{B9AE78CB-E479-4956-815F-5C1A74498513}" srcOrd="0" destOrd="0" presId="urn:microsoft.com/office/officeart/2005/8/layout/chevron1"/>
    <dgm:cxn modelId="{50A23179-5677-465A-91DC-2B97994DCD7A}" srcId="{E451180D-3780-440F-B7AE-63EA0CFA44AB}" destId="{AB879926-B4D9-4FF5-AFF5-265F6F24E938}" srcOrd="2" destOrd="0" parTransId="{24719BA9-DD4B-4373-864B-BD8698F4EDC8}" sibTransId="{E355A9AB-9D06-4F13-8798-CDA187B5B061}"/>
    <dgm:cxn modelId="{E9CB289E-8EBB-4127-9F16-45B33079B228}" type="presOf" srcId="{BA197529-41AF-400D-AE8D-4A30FFF66C10}" destId="{27D41E48-B17A-4A8A-8C27-4062D564B867}" srcOrd="0" destOrd="0" presId="urn:microsoft.com/office/officeart/2005/8/layout/chevron1"/>
    <dgm:cxn modelId="{99FC94C7-E43E-44D4-8E38-82401BCB0E4A}" srcId="{E451180D-3780-440F-B7AE-63EA0CFA44AB}" destId="{D940805B-82EC-4C70-8784-27B23B1E322C}" srcOrd="0" destOrd="0" parTransId="{1421A097-F519-45AB-BD0A-E7544B225723}" sibTransId="{1330F10F-049B-4CAF-9041-F23FF6537916}"/>
    <dgm:cxn modelId="{2FBDDEC7-F8C3-4021-AA06-AAA85BD4A7B8}" srcId="{E451180D-3780-440F-B7AE-63EA0CFA44AB}" destId="{BA197529-41AF-400D-AE8D-4A30FFF66C10}" srcOrd="3" destOrd="0" parTransId="{1BFBB1C5-9324-401D-A58B-9DA982D40246}" sibTransId="{732D9161-B699-49EF-98D5-90B28CEFB1BE}"/>
    <dgm:cxn modelId="{BC2AAED0-1681-48AA-B489-5583F96EBB61}" type="presOf" srcId="{D940805B-82EC-4C70-8784-27B23B1E322C}" destId="{B2D2093C-F86A-4DD5-92AE-9A57793EB866}" srcOrd="0" destOrd="0" presId="urn:microsoft.com/office/officeart/2005/8/layout/chevron1"/>
    <dgm:cxn modelId="{FD7B84D6-B261-4398-9ECF-D429EC68E6A6}" type="presOf" srcId="{AB879926-B4D9-4FF5-AFF5-265F6F24E938}" destId="{60D9AFF2-FBBC-4EB8-9F77-F6E8C46DF620}" srcOrd="0" destOrd="0" presId="urn:microsoft.com/office/officeart/2005/8/layout/chevron1"/>
    <dgm:cxn modelId="{39FB16EA-BA70-48EB-BD99-EDC5FC6A1424}" srcId="{E451180D-3780-440F-B7AE-63EA0CFA44AB}" destId="{B900775E-B1D0-4A5F-AC80-58A2AC11CE97}" srcOrd="1" destOrd="0" parTransId="{C7BBC5F3-46F4-4217-998E-191A35E8D231}" sibTransId="{5626C0F1-E647-4AB3-A976-02C4DF180E39}"/>
    <dgm:cxn modelId="{439DFC7E-751C-4ABD-A9A3-1F6E84D67222}" type="presParOf" srcId="{E6350E4E-BB62-4F1E-8FB3-F8FA05DD2F1E}" destId="{B2D2093C-F86A-4DD5-92AE-9A57793EB866}" srcOrd="0" destOrd="0" presId="urn:microsoft.com/office/officeart/2005/8/layout/chevron1"/>
    <dgm:cxn modelId="{FB6E0449-7C1F-49BE-9BDD-DE59F5D3A48F}" type="presParOf" srcId="{E6350E4E-BB62-4F1E-8FB3-F8FA05DD2F1E}" destId="{9F1A5AB8-504A-4BA3-9C0A-3D1C3333F6E9}" srcOrd="1" destOrd="0" presId="urn:microsoft.com/office/officeart/2005/8/layout/chevron1"/>
    <dgm:cxn modelId="{8BC15F28-A7B8-44BD-99FD-92D75DE912F9}" type="presParOf" srcId="{E6350E4E-BB62-4F1E-8FB3-F8FA05DD2F1E}" destId="{B9AE78CB-E479-4956-815F-5C1A74498513}" srcOrd="2" destOrd="0" presId="urn:microsoft.com/office/officeart/2005/8/layout/chevron1"/>
    <dgm:cxn modelId="{1E48EDF4-B2FF-4CA8-9049-92C01ED3847A}" type="presParOf" srcId="{E6350E4E-BB62-4F1E-8FB3-F8FA05DD2F1E}" destId="{1AD3C326-5C22-4F70-A6AD-0578A8DB69F9}" srcOrd="3" destOrd="0" presId="urn:microsoft.com/office/officeart/2005/8/layout/chevron1"/>
    <dgm:cxn modelId="{0ADB4FBB-8A01-4B42-994B-68FB6B9DBA78}" type="presParOf" srcId="{E6350E4E-BB62-4F1E-8FB3-F8FA05DD2F1E}" destId="{60D9AFF2-FBBC-4EB8-9F77-F6E8C46DF620}" srcOrd="4" destOrd="0" presId="urn:microsoft.com/office/officeart/2005/8/layout/chevron1"/>
    <dgm:cxn modelId="{B42F6BE8-59E7-4726-99A4-1052E52E1FA0}" type="presParOf" srcId="{E6350E4E-BB62-4F1E-8FB3-F8FA05DD2F1E}" destId="{8C51FF0E-AB4B-4A4D-B699-1162D43B9F9B}" srcOrd="5" destOrd="0" presId="urn:microsoft.com/office/officeart/2005/8/layout/chevron1"/>
    <dgm:cxn modelId="{D3000B75-BE5E-484E-BCC6-901D5FBBA778}" type="presParOf" srcId="{E6350E4E-BB62-4F1E-8FB3-F8FA05DD2F1E}" destId="{27D41E48-B17A-4A8A-8C27-4062D564B867}" srcOrd="6"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D2093C-F86A-4DD5-92AE-9A57793EB866}">
      <dsp:nvSpPr>
        <dsp:cNvPr id="0" name=""/>
        <dsp:cNvSpPr/>
      </dsp:nvSpPr>
      <dsp:spPr>
        <a:xfrm>
          <a:off x="2337" y="175178"/>
          <a:ext cx="1360897" cy="544358"/>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sv-SE" sz="900" kern="1200">
              <a:latin typeface="Arial" panose="020B0604020202020204" pitchFamily="34" charset="0"/>
              <a:cs typeface="Arial" panose="020B0604020202020204" pitchFamily="34" charset="0"/>
            </a:rPr>
            <a:t>Sista datum för ansökan</a:t>
          </a:r>
        </a:p>
        <a:p>
          <a:pPr marL="0" lvl="0" indent="0" algn="ctr" defTabSz="400050">
            <a:lnSpc>
              <a:spcPct val="90000"/>
            </a:lnSpc>
            <a:spcBef>
              <a:spcPct val="0"/>
            </a:spcBef>
            <a:spcAft>
              <a:spcPct val="35000"/>
            </a:spcAft>
            <a:buNone/>
          </a:pPr>
          <a:r>
            <a:rPr lang="sv-SE" sz="900" kern="1200">
              <a:latin typeface="Arial" panose="020B0604020202020204" pitchFamily="34" charset="0"/>
              <a:cs typeface="Arial" panose="020B0604020202020204" pitchFamily="34" charset="0"/>
            </a:rPr>
            <a:t>19 september kl 14.00</a:t>
          </a:r>
        </a:p>
      </dsp:txBody>
      <dsp:txXfrm>
        <a:off x="274516" y="175178"/>
        <a:ext cx="816539" cy="544358"/>
      </dsp:txXfrm>
    </dsp:sp>
    <dsp:sp modelId="{B9AE78CB-E479-4956-815F-5C1A74498513}">
      <dsp:nvSpPr>
        <dsp:cNvPr id="0" name=""/>
        <dsp:cNvSpPr/>
      </dsp:nvSpPr>
      <dsp:spPr>
        <a:xfrm>
          <a:off x="1227145" y="175178"/>
          <a:ext cx="1360897" cy="544358"/>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sv-SE" sz="900" kern="1200">
              <a:latin typeface="Arial" panose="020B0604020202020204" pitchFamily="34" charset="0"/>
              <a:cs typeface="Arial" panose="020B0604020202020204" pitchFamily="34" charset="0"/>
            </a:rPr>
            <a:t>Bedömning av ansökningar</a:t>
          </a:r>
        </a:p>
      </dsp:txBody>
      <dsp:txXfrm>
        <a:off x="1499324" y="175178"/>
        <a:ext cx="816539" cy="544358"/>
      </dsp:txXfrm>
    </dsp:sp>
    <dsp:sp modelId="{60D9AFF2-FBBC-4EB8-9F77-F6E8C46DF620}">
      <dsp:nvSpPr>
        <dsp:cNvPr id="0" name=""/>
        <dsp:cNvSpPr/>
      </dsp:nvSpPr>
      <dsp:spPr>
        <a:xfrm>
          <a:off x="2451952" y="175178"/>
          <a:ext cx="1360897" cy="544358"/>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sv-SE" sz="900" kern="1200">
              <a:latin typeface="Arial" panose="020B0604020202020204" pitchFamily="34" charset="0"/>
              <a:cs typeface="Arial" panose="020B0604020202020204" pitchFamily="34" charset="0"/>
            </a:rPr>
            <a:t>Intervjuer</a:t>
          </a:r>
        </a:p>
        <a:p>
          <a:pPr marL="0" lvl="0" indent="0" algn="ctr" defTabSz="400050">
            <a:lnSpc>
              <a:spcPct val="90000"/>
            </a:lnSpc>
            <a:spcBef>
              <a:spcPct val="0"/>
            </a:spcBef>
            <a:spcAft>
              <a:spcPct val="35000"/>
            </a:spcAft>
            <a:buNone/>
          </a:pPr>
          <a:r>
            <a:rPr lang="sv-SE" sz="900" kern="1200">
              <a:latin typeface="Arial" panose="020B0604020202020204" pitchFamily="34" charset="0"/>
              <a:cs typeface="Arial" panose="020B0604020202020204" pitchFamily="34" charset="0"/>
            </a:rPr>
            <a:t>23-27 oktober</a:t>
          </a:r>
        </a:p>
      </dsp:txBody>
      <dsp:txXfrm>
        <a:off x="2724131" y="175178"/>
        <a:ext cx="816539" cy="544358"/>
      </dsp:txXfrm>
    </dsp:sp>
    <dsp:sp modelId="{27D41E48-B17A-4A8A-8C27-4062D564B867}">
      <dsp:nvSpPr>
        <dsp:cNvPr id="0" name=""/>
        <dsp:cNvSpPr/>
      </dsp:nvSpPr>
      <dsp:spPr>
        <a:xfrm>
          <a:off x="3676760" y="175178"/>
          <a:ext cx="1360897" cy="544358"/>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sv-SE" sz="900" kern="1200">
              <a:latin typeface="Arial" panose="020B0604020202020204" pitchFamily="34" charset="0"/>
              <a:cs typeface="Arial" panose="020B0604020202020204" pitchFamily="34" charset="0"/>
            </a:rPr>
            <a:t>Beslut</a:t>
          </a:r>
        </a:p>
        <a:p>
          <a:pPr marL="0" lvl="0" indent="0" algn="ctr" defTabSz="400050">
            <a:lnSpc>
              <a:spcPct val="90000"/>
            </a:lnSpc>
            <a:spcBef>
              <a:spcPct val="0"/>
            </a:spcBef>
            <a:spcAft>
              <a:spcPct val="35000"/>
            </a:spcAft>
            <a:buNone/>
          </a:pPr>
          <a:r>
            <a:rPr lang="sv-SE" sz="900" kern="1200">
              <a:latin typeface="Arial" panose="020B0604020202020204" pitchFamily="34" charset="0"/>
              <a:cs typeface="Arial" panose="020B0604020202020204" pitchFamily="34" charset="0"/>
            </a:rPr>
            <a:t>14 november</a:t>
          </a:r>
        </a:p>
      </dsp:txBody>
      <dsp:txXfrm>
        <a:off x="3948939" y="175178"/>
        <a:ext cx="816539" cy="54435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kt xmlns="0883766f-faea-4734-921d-1b1f4313dc2d">Utvecklingsprojektet 2016</Projekt>
    <Skapat xmlns="0883766f-faea-4734-921d-1b1f4313dc2d" xsi:nil="true"/>
    <Typ_x0020_av_x0020_dokument xmlns="0883766f-faea-4734-921d-1b1f4313dc2d">Utlysningstext</Typ_x0020_av_x0020_dokument>
    <Program xmlns="0883766f-faea-4734-921d-1b1f4313dc2d">Innovativa Startups</Program>
    <Ans_x00f6_kningsomg_x00e5_ng xmlns="0883766f-faea-4734-921d-1b1f4313dc2d">2017-1</Ans_x00f6_kningsomg_x00e5_ng>
  </documentManagement>
</p:properties>
</file>

<file path=customXml/item2.xml><?xml version="1.0" encoding="utf-8"?>
<ct:contentTypeSchema xmlns:ct="http://schemas.microsoft.com/office/2006/metadata/contentType" xmlns:ma="http://schemas.microsoft.com/office/2006/metadata/properties/metaAttributes" ct:_="" ma:_="" ma:contentTypeName="Vinnova Powerpoint 16_9" ma:contentTypeID="0x010100283B28972BBE6C429092FF018FEB22C500346F133594C749418BF53150FF7287A0" ma:contentTypeVersion="8" ma:contentTypeDescription="Skapa en Vinnova-presentation i 16:9-format" ma:contentTypeScope="" ma:versionID="022ad1067018973c82b71bd776cfcec6">
  <xsd:schema xmlns:xsd="http://www.w3.org/2001/XMLSchema" xmlns:xs="http://www.w3.org/2001/XMLSchema" xmlns:p="http://schemas.microsoft.com/office/2006/metadata/properties" xmlns:ns2="0883766f-faea-4734-921d-1b1f4313dc2d" xmlns:ns3="7ad1a2a1-134e-4d4c-8d43-66e8e409f252" targetNamespace="http://schemas.microsoft.com/office/2006/metadata/properties" ma:root="true" ma:fieldsID="9cf6682d403fcc2ec2b6720e1febfcc5" ns2:_="" ns3:_="">
    <xsd:import namespace="0883766f-faea-4734-921d-1b1f4313dc2d"/>
    <xsd:import namespace="7ad1a2a1-134e-4d4c-8d43-66e8e409f252"/>
    <xsd:element name="properties">
      <xsd:complexType>
        <xsd:sequence>
          <xsd:element name="documentManagement">
            <xsd:complexType>
              <xsd:all>
                <xsd:element ref="ns2:Projekt" minOccurs="0"/>
                <xsd:element ref="ns2:Typ_x0020_av_x0020_dokument" minOccurs="0"/>
                <xsd:element ref="ns2:Skapat" minOccurs="0"/>
                <xsd:element ref="ns3:LastSharedByUser" minOccurs="0"/>
                <xsd:element ref="ns3:LastSharedByTime" minOccurs="0"/>
                <xsd:element ref="ns2:Program" minOccurs="0"/>
                <xsd:element ref="ns2:Ans_x00f6_kningsomg_x00e5_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3766f-faea-4734-921d-1b1f4313dc2d" elementFormDefault="qualified">
    <xsd:import namespace="http://schemas.microsoft.com/office/2006/documentManagement/types"/>
    <xsd:import namespace="http://schemas.microsoft.com/office/infopath/2007/PartnerControls"/>
    <xsd:element name="Projekt" ma:index="8" nillable="true" ma:displayName="Projekt" ma:internalName="Projekt">
      <xsd:simpleType>
        <xsd:restriction base="dms:Text">
          <xsd:maxLength value="255"/>
        </xsd:restriction>
      </xsd:simpleType>
    </xsd:element>
    <xsd:element name="Typ_x0020_av_x0020_dokument" ma:index="9" nillable="true" ma:displayName="Typ av dokument" ma:internalName="Typ_x0020_av_x0020_dokument">
      <xsd:simpleType>
        <xsd:restriction base="dms:Text"/>
      </xsd:simpleType>
    </xsd:element>
    <xsd:element name="Skapat" ma:index="10" nillable="true" ma:displayName="Mötesdatum" ma:format="DateOnly" ma:internalName="Skapat">
      <xsd:simpleType>
        <xsd:restriction base="dms:DateTime"/>
      </xsd:simpleType>
    </xsd:element>
    <xsd:element name="Program" ma:index="13" nillable="true" ma:displayName="Program" ma:internalName="Program">
      <xsd:simpleType>
        <xsd:restriction base="dms:Text">
          <xsd:maxLength value="255"/>
        </xsd:restriction>
      </xsd:simpleType>
    </xsd:element>
    <xsd:element name="Ans_x00f6_kningsomg_x00e5_ng" ma:index="14" nillable="true" ma:displayName="Ansökningsomgång" ma:internalName="Ans_x00f6_kningsomg_x00e5_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1a2a1-134e-4d4c-8d43-66e8e409f252" elementFormDefault="qualified">
    <xsd:import namespace="http://schemas.microsoft.com/office/2006/documentManagement/types"/>
    <xsd:import namespace="http://schemas.microsoft.com/office/infopath/2007/PartnerControls"/>
    <xsd:element name="LastSharedByUser" ma:index="11" nillable="true" ma:displayName="Senast delad per användare"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B3FB-52BD-42A6-BA13-471A301DA16A}">
  <ds:schemaRefs>
    <ds:schemaRef ds:uri="http://purl.org/dc/terms/"/>
    <ds:schemaRef ds:uri="0883766f-faea-4734-921d-1b1f4313dc2d"/>
    <ds:schemaRef ds:uri="http://purl.org/dc/dcmitype/"/>
    <ds:schemaRef ds:uri="http://schemas.microsoft.com/office/2006/documentManagement/types"/>
    <ds:schemaRef ds:uri="http://purl.org/dc/elements/1.1/"/>
    <ds:schemaRef ds:uri="http://schemas.microsoft.com/office/2006/metadata/properties"/>
    <ds:schemaRef ds:uri="7ad1a2a1-134e-4d4c-8d43-66e8e409f252"/>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0BA0175-1F7E-45A7-A6D0-F8266064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3766f-faea-4734-921d-1b1f4313dc2d"/>
    <ds:schemaRef ds:uri="7ad1a2a1-134e-4d4c-8d43-66e8e409f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E4FB7-88AA-405D-AC82-75E1AD095E3F}">
  <ds:schemaRefs>
    <ds:schemaRef ds:uri="http://schemas.microsoft.com/sharepoint/v3/contenttype/forms"/>
  </ds:schemaRefs>
</ds:datastoreItem>
</file>

<file path=customXml/itemProps4.xml><?xml version="1.0" encoding="utf-8"?>
<ds:datastoreItem xmlns:ds="http://schemas.openxmlformats.org/officeDocument/2006/customXml" ds:itemID="{DFD8F03C-30E8-419F-8778-B09C49AD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utlysningsmall (1)</Template>
  <TotalTime>3</TotalTime>
  <Pages>9</Pages>
  <Words>2085</Words>
  <Characters>13408</Characters>
  <Application>Microsoft Office Word</Application>
  <DocSecurity>0</DocSecurity>
  <Lines>111</Lines>
  <Paragraphs>30</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Eleonore Stureborg</dc:creator>
  <cp:lastModifiedBy>Jenny Johansson</cp:lastModifiedBy>
  <cp:revision>3</cp:revision>
  <cp:lastPrinted>2016-11-03T15:17:00Z</cp:lastPrinted>
  <dcterms:created xsi:type="dcterms:W3CDTF">2017-07-11T08:12:00Z</dcterms:created>
  <dcterms:modified xsi:type="dcterms:W3CDTF">2017-07-11T08:23:00Z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0x010100283B28972BBE6C429092FF018FEB22C500346F133594C749418BF53150FF7287A0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SharedWithUsers">
    <vt:lpwstr>22;#Cecilia Sjöberg;#26;#Karin Eriksson;#25;#Peter Eriksson;#94;#Jens von Axelson;#101;#Johan Stenberg;#126;#Alexander Alvsilver;#63;#Ulf Öhlander;#47;#Jan Sandred;#100;#Jenny Johansson;#54;#Anne Löfquist;#140;#Linda Swirtun</vt:lpwstr>
  </property>
</Properties>
</file>