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71" w:rsidRPr="00617C35" w:rsidRDefault="00603371" w:rsidP="00603371">
      <w:pPr>
        <w:spacing w:after="200"/>
        <w:jc w:val="both"/>
        <w:rPr>
          <w:rFonts w:cs="Times New Roman"/>
          <w:bCs/>
          <w:sz w:val="24"/>
          <w:szCs w:val="24"/>
          <w:lang w:val="en-GB"/>
        </w:rPr>
      </w:pPr>
      <w:r w:rsidRPr="00617C35">
        <w:rPr>
          <w:rFonts w:cs="Times New Roman"/>
          <w:bCs/>
          <w:sz w:val="24"/>
          <w:szCs w:val="24"/>
          <w:lang w:val="en-GB"/>
        </w:rPr>
        <w:t>The following information must be included under separate headings in the project description, and be listed in the given order:</w:t>
      </w:r>
    </w:p>
    <w:p w:rsidR="0064386C" w:rsidRPr="00617C35" w:rsidRDefault="00603371" w:rsidP="0064386C">
      <w:pPr>
        <w:ind w:left="360" w:hanging="360"/>
        <w:rPr>
          <w:rFonts w:cs="Times New Roman"/>
          <w:b/>
          <w:bCs/>
          <w:sz w:val="24"/>
          <w:szCs w:val="24"/>
          <w:lang w:val="en-GB"/>
        </w:rPr>
      </w:pPr>
      <w:r w:rsidRPr="00617C35">
        <w:rPr>
          <w:rFonts w:cs="Times New Roman"/>
          <w:b/>
          <w:bCs/>
          <w:sz w:val="24"/>
          <w:szCs w:val="24"/>
          <w:lang w:val="en-GB"/>
        </w:rPr>
        <w:t>Project plan</w:t>
      </w:r>
      <w:r w:rsidR="0064386C" w:rsidRPr="00617C35">
        <w:rPr>
          <w:rFonts w:cs="Times New Roman"/>
          <w:b/>
          <w:bCs/>
          <w:sz w:val="24"/>
          <w:szCs w:val="24"/>
          <w:lang w:val="en-GB"/>
        </w:rPr>
        <w:t xml:space="preserve"> </w:t>
      </w:r>
      <w:r w:rsidR="00C21622" w:rsidRPr="00617C35">
        <w:rPr>
          <w:rFonts w:cs="Times New Roman"/>
          <w:b/>
          <w:bCs/>
          <w:sz w:val="24"/>
          <w:szCs w:val="24"/>
          <w:lang w:val="en-GB"/>
        </w:rPr>
        <w:t>(10 pages including pictures, 12 p Georgia</w:t>
      </w:r>
      <w:r w:rsidR="003441FB" w:rsidRPr="00617C35">
        <w:rPr>
          <w:rFonts w:cs="Times New Roman"/>
          <w:b/>
          <w:bCs/>
          <w:sz w:val="24"/>
          <w:szCs w:val="24"/>
          <w:lang w:val="en-GB"/>
        </w:rPr>
        <w:t>)</w:t>
      </w:r>
    </w:p>
    <w:p w:rsidR="00C21622" w:rsidRPr="00617C35" w:rsidRDefault="00C21622" w:rsidP="0064386C">
      <w:pPr>
        <w:ind w:left="360" w:hanging="360"/>
        <w:rPr>
          <w:rFonts w:cs="Times New Roman"/>
          <w:b/>
          <w:bCs/>
          <w:sz w:val="24"/>
          <w:szCs w:val="24"/>
          <w:lang w:val="en-GB"/>
        </w:rPr>
      </w:pP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Specific aims of the project</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 xml:space="preserve">Project idea and potential </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 xml:space="preserve">Background </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Impact for health sector, industry and/or society</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 xml:space="preserve">Project advantages in an </w:t>
      </w:r>
      <w:r w:rsidRPr="005233BE">
        <w:rPr>
          <w:rFonts w:cs="Times New Roman"/>
          <w:sz w:val="24"/>
          <w:szCs w:val="24"/>
          <w:lang w:val="en-US"/>
        </w:rPr>
        <w:t xml:space="preserve">international comparative perspective </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US"/>
        </w:rPr>
        <w:t>Assessing the cost-benefits balance</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Implementation plan</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Preliminary results/ pilot studies</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Work packages and timeline</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Communication of results</w:t>
      </w:r>
    </w:p>
    <w:p w:rsidR="005233BE" w:rsidRPr="005233BE" w:rsidRDefault="005233BE" w:rsidP="005233BE">
      <w:pPr>
        <w:numPr>
          <w:ilvl w:val="0"/>
          <w:numId w:val="18"/>
        </w:numPr>
        <w:rPr>
          <w:rFonts w:cs="Times New Roman"/>
          <w:sz w:val="24"/>
          <w:szCs w:val="24"/>
          <w:lang w:val="en-GB"/>
        </w:rPr>
      </w:pPr>
      <w:r w:rsidRPr="005233BE">
        <w:rPr>
          <w:rFonts w:cs="Times New Roman"/>
          <w:sz w:val="24"/>
          <w:szCs w:val="24"/>
          <w:lang w:val="en-GB"/>
        </w:rPr>
        <w:t>Project participants, roles, and management</w:t>
      </w:r>
    </w:p>
    <w:p w:rsidR="00B516BD" w:rsidRPr="002268A9" w:rsidRDefault="00B516BD" w:rsidP="002268A9">
      <w:pPr>
        <w:rPr>
          <w:rFonts w:cs="Times New Roman"/>
          <w:sz w:val="24"/>
          <w:szCs w:val="24"/>
          <w:lang w:val="en-GB"/>
        </w:rPr>
      </w:pPr>
    </w:p>
    <w:p w:rsidR="00603371" w:rsidRPr="00617C35" w:rsidRDefault="00603371" w:rsidP="00603371">
      <w:pPr>
        <w:spacing w:after="200"/>
        <w:jc w:val="both"/>
        <w:rPr>
          <w:rFonts w:cs="Times New Roman"/>
          <w:bCs/>
          <w:sz w:val="24"/>
          <w:szCs w:val="24"/>
          <w:lang w:val="en-GB"/>
        </w:rPr>
      </w:pPr>
      <w:r w:rsidRPr="00617C35">
        <w:rPr>
          <w:rFonts w:cs="Times New Roman"/>
          <w:bCs/>
          <w:sz w:val="24"/>
          <w:szCs w:val="24"/>
          <w:lang w:val="en-GB"/>
        </w:rPr>
        <w:t xml:space="preserve">Summarize the project by describing the theories, methods, time table, milestones and implementation. You should also describe the project organization and clarify your own and participating partner’s contribution in the project. </w:t>
      </w:r>
      <w:r w:rsidR="00C774C5" w:rsidRPr="00617C35">
        <w:rPr>
          <w:rFonts w:cs="Times New Roman"/>
          <w:bCs/>
          <w:sz w:val="24"/>
          <w:szCs w:val="24"/>
          <w:lang w:val="en-GB"/>
        </w:rPr>
        <w:t>Describe t</w:t>
      </w:r>
      <w:r w:rsidRPr="00617C35">
        <w:rPr>
          <w:rFonts w:cs="Times New Roman"/>
          <w:bCs/>
          <w:sz w:val="24"/>
          <w:szCs w:val="24"/>
          <w:lang w:val="en-GB"/>
        </w:rPr>
        <w:t>he economically, environmental and societal (including the gender and equal opportunities perspective) impact of the project and its foreseen results.</w:t>
      </w:r>
    </w:p>
    <w:p w:rsidR="00EB2ED5" w:rsidRPr="00617C35" w:rsidRDefault="00C774C5" w:rsidP="00EB2ED5">
      <w:pPr>
        <w:spacing w:after="200"/>
        <w:jc w:val="both"/>
        <w:rPr>
          <w:rFonts w:cs="Times New Roman"/>
          <w:bCs/>
          <w:sz w:val="24"/>
          <w:szCs w:val="24"/>
          <w:lang w:val="en-GB"/>
        </w:rPr>
      </w:pPr>
      <w:r w:rsidRPr="00617C35">
        <w:rPr>
          <w:rFonts w:cs="Times New Roman"/>
          <w:bCs/>
          <w:sz w:val="24"/>
          <w:szCs w:val="24"/>
          <w:lang w:val="en-GB"/>
        </w:rPr>
        <w:t>Other important information is e</w:t>
      </w:r>
      <w:r w:rsidR="0064386C" w:rsidRPr="00617C35">
        <w:rPr>
          <w:rFonts w:cs="Times New Roman"/>
          <w:bCs/>
          <w:sz w:val="24"/>
          <w:szCs w:val="24"/>
          <w:lang w:val="en-GB"/>
        </w:rPr>
        <w:t>xpected impact goals (correlation to call text impact statements)</w:t>
      </w:r>
      <w:r w:rsidR="00AD662A" w:rsidRPr="00617C35">
        <w:rPr>
          <w:rFonts w:cs="Times New Roman"/>
          <w:bCs/>
          <w:sz w:val="24"/>
          <w:szCs w:val="24"/>
          <w:lang w:val="en-GB"/>
        </w:rPr>
        <w:t>.</w:t>
      </w:r>
      <w:r w:rsidR="0064386C" w:rsidRPr="00617C35">
        <w:rPr>
          <w:rFonts w:cs="Times New Roman"/>
          <w:bCs/>
          <w:sz w:val="24"/>
          <w:szCs w:val="24"/>
          <w:lang w:val="en-GB"/>
        </w:rPr>
        <w:t xml:space="preserve"> Ways to measure impact (project specific). Dissemination and exploitation of results. Plan for utilization of results.</w:t>
      </w:r>
      <w:r w:rsidR="008A48F6">
        <w:rPr>
          <w:rFonts w:cs="Times New Roman"/>
          <w:bCs/>
          <w:sz w:val="24"/>
          <w:szCs w:val="24"/>
          <w:lang w:val="en-GB"/>
        </w:rPr>
        <w:t xml:space="preserve"> Global competitive overview.</w:t>
      </w:r>
    </w:p>
    <w:p w:rsidR="0064386C" w:rsidRPr="00617C35" w:rsidRDefault="00C774C5" w:rsidP="00EB2ED5">
      <w:pPr>
        <w:spacing w:after="200"/>
        <w:jc w:val="both"/>
        <w:rPr>
          <w:rFonts w:cs="Times New Roman"/>
          <w:bCs/>
          <w:sz w:val="24"/>
          <w:szCs w:val="24"/>
          <w:lang w:val="en-GB"/>
        </w:rPr>
      </w:pPr>
      <w:r w:rsidRPr="00617C35">
        <w:rPr>
          <w:rFonts w:cs="Times New Roman"/>
          <w:bCs/>
          <w:sz w:val="24"/>
          <w:szCs w:val="24"/>
          <w:lang w:val="en-GB"/>
        </w:rPr>
        <w:t>Describe d</w:t>
      </w:r>
      <w:r w:rsidR="00603371" w:rsidRPr="00617C35">
        <w:rPr>
          <w:rFonts w:cs="Times New Roman"/>
          <w:bCs/>
          <w:sz w:val="24"/>
          <w:szCs w:val="24"/>
          <w:lang w:val="en-GB"/>
        </w:rPr>
        <w:t>issemination to industry, including SMEs. Dissemination through education and training. Scientific dissemination.</w:t>
      </w:r>
      <w:r w:rsidR="00063867" w:rsidRPr="00617C35">
        <w:rPr>
          <w:rFonts w:cs="Times New Roman"/>
          <w:bCs/>
          <w:sz w:val="24"/>
          <w:szCs w:val="24"/>
          <w:lang w:val="en-GB"/>
        </w:rPr>
        <w:t xml:space="preserve"> </w:t>
      </w:r>
      <w:r w:rsidR="00603371" w:rsidRPr="00617C35">
        <w:rPr>
          <w:rFonts w:cs="Times New Roman"/>
          <w:bCs/>
          <w:sz w:val="24"/>
          <w:szCs w:val="24"/>
          <w:lang w:val="en-GB"/>
        </w:rPr>
        <w:t>Project work packages and milestones. Budget comments related to work packages</w:t>
      </w:r>
      <w:r w:rsidR="00063867" w:rsidRPr="00617C35">
        <w:rPr>
          <w:rFonts w:cs="Times New Roman"/>
          <w:bCs/>
          <w:sz w:val="24"/>
          <w:szCs w:val="24"/>
          <w:lang w:val="en-GB"/>
        </w:rPr>
        <w:t xml:space="preserve">. </w:t>
      </w:r>
      <w:r w:rsidR="00603371" w:rsidRPr="00617C35">
        <w:rPr>
          <w:rFonts w:cs="Times New Roman"/>
          <w:bCs/>
          <w:sz w:val="24"/>
          <w:szCs w:val="24"/>
          <w:lang w:val="en-GB"/>
        </w:rPr>
        <w:t>Plan for handling of intellectual property rights</w:t>
      </w:r>
      <w:r w:rsidR="00AD662A" w:rsidRPr="00617C35">
        <w:rPr>
          <w:rFonts w:cs="Times New Roman"/>
          <w:bCs/>
          <w:sz w:val="24"/>
          <w:szCs w:val="24"/>
          <w:lang w:val="en-GB"/>
        </w:rPr>
        <w:t>.</w:t>
      </w:r>
    </w:p>
    <w:p w:rsidR="00EB2ED5" w:rsidRDefault="00603371" w:rsidP="00EB2ED5">
      <w:pPr>
        <w:spacing w:after="200"/>
        <w:jc w:val="both"/>
        <w:rPr>
          <w:rFonts w:cs="Times New Roman"/>
          <w:bCs/>
          <w:sz w:val="24"/>
          <w:szCs w:val="24"/>
          <w:lang w:val="en-GB"/>
        </w:rPr>
      </w:pPr>
      <w:r w:rsidRPr="00617C35">
        <w:rPr>
          <w:rFonts w:cs="Times New Roman"/>
          <w:bCs/>
          <w:sz w:val="24"/>
          <w:szCs w:val="24"/>
          <w:lang w:val="en-GB"/>
        </w:rPr>
        <w:t>Project management structure. Project partner roles and involvement per work package. Project consortium logic (why this combination of partners?)</w:t>
      </w:r>
      <w:r w:rsidR="00AD662A" w:rsidRPr="00617C35">
        <w:rPr>
          <w:rFonts w:cs="Times New Roman"/>
          <w:bCs/>
          <w:sz w:val="24"/>
          <w:szCs w:val="24"/>
          <w:lang w:val="en-GB"/>
        </w:rPr>
        <w:t>.</w:t>
      </w:r>
      <w:r w:rsidRPr="00617C35">
        <w:rPr>
          <w:rFonts w:cs="Times New Roman"/>
          <w:bCs/>
          <w:sz w:val="24"/>
          <w:szCs w:val="24"/>
          <w:lang w:val="en-GB"/>
        </w:rPr>
        <w:t xml:space="preserve"> Risk analysis. Risk management</w:t>
      </w:r>
      <w:r w:rsidR="00AD662A" w:rsidRPr="00617C35">
        <w:rPr>
          <w:rFonts w:cs="Times New Roman"/>
          <w:bCs/>
          <w:sz w:val="24"/>
          <w:szCs w:val="24"/>
          <w:lang w:val="en-GB"/>
        </w:rPr>
        <w:t>.</w:t>
      </w:r>
    </w:p>
    <w:p w:rsidR="00A0684C" w:rsidRDefault="00B64FF3" w:rsidP="00EB2ED5">
      <w:pPr>
        <w:spacing w:after="200"/>
        <w:jc w:val="both"/>
        <w:rPr>
          <w:rFonts w:cs="Times New Roman"/>
          <w:bCs/>
          <w:i/>
          <w:sz w:val="24"/>
          <w:szCs w:val="24"/>
          <w:lang w:val="en-GB"/>
        </w:rPr>
      </w:pPr>
      <w:r w:rsidRPr="00A0684C">
        <w:rPr>
          <w:rFonts w:cs="Times New Roman"/>
          <w:bCs/>
          <w:sz w:val="24"/>
          <w:szCs w:val="24"/>
          <w:u w:val="single"/>
          <w:lang w:val="en-GB"/>
        </w:rPr>
        <w:t>Note:</w:t>
      </w:r>
      <w:r>
        <w:rPr>
          <w:rFonts w:cs="Times New Roman"/>
          <w:bCs/>
          <w:sz w:val="24"/>
          <w:szCs w:val="24"/>
          <w:lang w:val="en-GB"/>
        </w:rPr>
        <w:t xml:space="preserve"> </w:t>
      </w:r>
      <w:r w:rsidRPr="00A0684C">
        <w:rPr>
          <w:rFonts w:cs="Times New Roman"/>
          <w:bCs/>
          <w:i/>
          <w:sz w:val="24"/>
          <w:szCs w:val="24"/>
          <w:lang w:val="en-GB"/>
        </w:rPr>
        <w:t xml:space="preserve">Your proposal will be read by specialists. You may therefore preferably focus on making a convincing scientific and rational argument for your project. General, vague and unfounded arguments may </w:t>
      </w:r>
      <w:r w:rsidR="000340BC" w:rsidRPr="00A0684C">
        <w:rPr>
          <w:rFonts w:cs="Times New Roman"/>
          <w:bCs/>
          <w:i/>
          <w:sz w:val="24"/>
          <w:szCs w:val="24"/>
          <w:lang w:val="en-GB"/>
        </w:rPr>
        <w:t xml:space="preserve">even become </w:t>
      </w:r>
      <w:r w:rsidRPr="00A0684C">
        <w:rPr>
          <w:rFonts w:cs="Times New Roman"/>
          <w:bCs/>
          <w:i/>
          <w:sz w:val="24"/>
          <w:szCs w:val="24"/>
          <w:lang w:val="en-GB"/>
        </w:rPr>
        <w:t>depreciatory</w:t>
      </w:r>
      <w:r w:rsidR="000340BC" w:rsidRPr="00A0684C">
        <w:rPr>
          <w:rFonts w:cs="Times New Roman"/>
          <w:bCs/>
          <w:i/>
          <w:sz w:val="24"/>
          <w:szCs w:val="24"/>
          <w:lang w:val="en-GB"/>
        </w:rPr>
        <w:t xml:space="preserve"> if they impair the clarity and conciseness of your point.</w:t>
      </w:r>
    </w:p>
    <w:p w:rsidR="00A0684C" w:rsidRDefault="00A0684C">
      <w:pPr>
        <w:spacing w:after="200" w:line="276" w:lineRule="auto"/>
        <w:rPr>
          <w:rFonts w:cs="Times New Roman"/>
          <w:bCs/>
          <w:sz w:val="24"/>
          <w:szCs w:val="24"/>
          <w:lang w:val="en"/>
        </w:rPr>
      </w:pPr>
      <w:r>
        <w:rPr>
          <w:rFonts w:cs="Times New Roman"/>
          <w:bCs/>
          <w:sz w:val="24"/>
          <w:szCs w:val="24"/>
          <w:lang w:val="en"/>
        </w:rPr>
        <w:br w:type="page"/>
      </w:r>
    </w:p>
    <w:p w:rsidR="00B516BD" w:rsidRPr="00617C35" w:rsidRDefault="00B516BD" w:rsidP="00EB2ED5">
      <w:pPr>
        <w:spacing w:after="200"/>
        <w:jc w:val="both"/>
        <w:rPr>
          <w:rFonts w:cs="Times New Roman"/>
          <w:bCs/>
          <w:sz w:val="24"/>
          <w:szCs w:val="24"/>
          <w:lang w:val="en-GB"/>
        </w:rPr>
      </w:pPr>
      <w:r w:rsidRPr="00617C35">
        <w:rPr>
          <w:rFonts w:cs="Times New Roman"/>
          <w:bCs/>
          <w:sz w:val="24"/>
          <w:szCs w:val="24"/>
          <w:lang w:val="en"/>
        </w:rPr>
        <w:lastRenderedPageBreak/>
        <w:t>Examples of structure</w:t>
      </w:r>
      <w:r w:rsidR="004C784B" w:rsidRPr="00617C35">
        <w:rPr>
          <w:rFonts w:cs="Times New Roman"/>
          <w:bCs/>
          <w:sz w:val="24"/>
          <w:szCs w:val="24"/>
          <w:lang w:val="en"/>
        </w:rPr>
        <w:t xml:space="preserve"> Work Package</w:t>
      </w:r>
    </w:p>
    <w:tbl>
      <w:tblPr>
        <w:tblW w:w="8737" w:type="dxa"/>
        <w:tblInd w:w="-5" w:type="dxa"/>
        <w:tblCellMar>
          <w:left w:w="70" w:type="dxa"/>
          <w:right w:w="70" w:type="dxa"/>
        </w:tblCellMar>
        <w:tblLook w:val="04A0" w:firstRow="1" w:lastRow="0" w:firstColumn="1" w:lastColumn="0" w:noHBand="0" w:noVBand="1"/>
      </w:tblPr>
      <w:tblGrid>
        <w:gridCol w:w="1820"/>
        <w:gridCol w:w="800"/>
        <w:gridCol w:w="1460"/>
        <w:gridCol w:w="1297"/>
        <w:gridCol w:w="1160"/>
        <w:gridCol w:w="1140"/>
        <w:gridCol w:w="1060"/>
      </w:tblGrid>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lang w:val="en-US"/>
              </w:rPr>
            </w:pPr>
            <w:r w:rsidRPr="00DC2A91">
              <w:rPr>
                <w:rFonts w:ascii="Calibri" w:eastAsia="Times New Roman" w:hAnsi="Calibri" w:cs="Times New Roman"/>
                <w:b/>
                <w:color w:val="000000"/>
                <w:sz w:val="24"/>
                <w:szCs w:val="24"/>
                <w:lang w:val="en-US"/>
              </w:rPr>
              <w:t>Work package</w:t>
            </w:r>
            <w:r w:rsidRPr="00DC2A91">
              <w:rPr>
                <w:rFonts w:ascii="Calibri" w:eastAsia="Times New Roman" w:hAnsi="Calibri" w:cs="Times New Roman"/>
                <w:color w:val="000000"/>
                <w:sz w:val="24"/>
                <w:szCs w:val="24"/>
                <w:lang w:val="en-US"/>
              </w:rPr>
              <w:t xml:space="preserve"> </w:t>
            </w:r>
            <w:proofErr w:type="spellStart"/>
            <w:r w:rsidRPr="00DC2A91">
              <w:rPr>
                <w:rFonts w:ascii="Calibri" w:eastAsia="Times New Roman" w:hAnsi="Calibri" w:cs="Times New Roman"/>
                <w:color w:val="000000"/>
                <w:sz w:val="24"/>
                <w:szCs w:val="24"/>
                <w:lang w:val="en-US"/>
              </w:rPr>
              <w:t>nb</w:t>
            </w:r>
            <w:proofErr w:type="spellEnd"/>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lang w:val="en-US"/>
              </w:rPr>
            </w:pPr>
            <w:r w:rsidRPr="00DC2A91">
              <w:rPr>
                <w:rFonts w:ascii="Calibri" w:eastAsia="Times New Roman" w:hAnsi="Calibri" w:cs="Times New Roman"/>
                <w:color w:val="000000"/>
                <w:sz w:val="24"/>
                <w:szCs w:val="24"/>
                <w:lang w:val="en-US"/>
              </w:rPr>
              <w:t>WP title</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lang w:val="en-US"/>
              </w:rPr>
            </w:pPr>
            <w:r w:rsidRPr="00DC2A91">
              <w:rPr>
                <w:rFonts w:ascii="Calibri" w:eastAsia="Times New Roman" w:hAnsi="Calibri" w:cs="Times New Roman"/>
                <w:color w:val="000000"/>
                <w:sz w:val="24"/>
                <w:szCs w:val="24"/>
                <w:lang w:val="en-US"/>
              </w:rPr>
              <w:t>Type of activity</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lang w:val="en-US"/>
              </w:rPr>
            </w:pPr>
            <w:r w:rsidRPr="00DC2A91">
              <w:rPr>
                <w:rFonts w:ascii="Calibri" w:eastAsia="Times New Roman" w:hAnsi="Calibri" w:cs="Times New Roman"/>
                <w:color w:val="000000"/>
                <w:sz w:val="24"/>
                <w:szCs w:val="24"/>
                <w:lang w:val="en-US"/>
              </w:rPr>
              <w:t>Participants</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lang w:val="en-US"/>
              </w:rPr>
            </w:pPr>
            <w:r w:rsidRPr="00DC2A91">
              <w:rPr>
                <w:rFonts w:ascii="Calibri" w:eastAsia="Times New Roman" w:hAnsi="Calibri" w:cs="Times New Roman"/>
                <w:color w:val="000000"/>
                <w:sz w:val="24"/>
                <w:szCs w:val="24"/>
                <w:lang w:val="en-US"/>
              </w:rPr>
              <w:t>Person time</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lang w:val="en-US"/>
              </w:rPr>
              <w:t>Start m</w:t>
            </w:r>
            <w:proofErr w:type="spellStart"/>
            <w:r w:rsidRPr="00DC2A91">
              <w:rPr>
                <w:rFonts w:ascii="Calibri" w:eastAsia="Times New Roman" w:hAnsi="Calibri" w:cs="Times New Roman"/>
                <w:color w:val="000000"/>
                <w:sz w:val="24"/>
                <w:szCs w:val="24"/>
              </w:rPr>
              <w:t>onth</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xml:space="preserve">End </w:t>
            </w:r>
            <w:proofErr w:type="spellStart"/>
            <w:r w:rsidRPr="00DC2A91">
              <w:rPr>
                <w:rFonts w:ascii="Calibri" w:eastAsia="Times New Roman" w:hAnsi="Calibri" w:cs="Times New Roman"/>
                <w:color w:val="000000"/>
                <w:sz w:val="24"/>
                <w:szCs w:val="24"/>
              </w:rPr>
              <w:t>month</w:t>
            </w:r>
            <w:proofErr w:type="spellEnd"/>
          </w:p>
        </w:tc>
      </w:tr>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jc w:val="right"/>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1</w:t>
            </w:r>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jc w:val="right"/>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2</w:t>
            </w:r>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jc w:val="right"/>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3</w:t>
            </w:r>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jc w:val="right"/>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4</w:t>
            </w:r>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jc w:val="right"/>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5</w:t>
            </w:r>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jc w:val="right"/>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6</w:t>
            </w:r>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DC2A91" w:rsidRPr="00617C35" w:rsidTr="00DC2A91">
        <w:trPr>
          <w:trHeight w:val="25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80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DC2A91" w:rsidRPr="00DC2A91" w:rsidRDefault="00DC2A91" w:rsidP="00B516BD">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bl>
    <w:p w:rsidR="00B516BD" w:rsidRDefault="00B516BD" w:rsidP="00EB2ED5">
      <w:pPr>
        <w:spacing w:after="200"/>
        <w:jc w:val="both"/>
        <w:rPr>
          <w:rFonts w:cs="Times New Roman"/>
          <w:bCs/>
          <w:sz w:val="24"/>
          <w:szCs w:val="24"/>
          <w:lang w:val="en-GB"/>
        </w:rPr>
      </w:pPr>
    </w:p>
    <w:p w:rsidR="00DC2A91" w:rsidRPr="00DC2A91" w:rsidRDefault="00DC2A91" w:rsidP="00DC2A91">
      <w:pPr>
        <w:rPr>
          <w:lang w:val="en-GB"/>
        </w:rPr>
      </w:pPr>
      <w:r w:rsidRPr="00DC2A91">
        <w:rPr>
          <w:b/>
          <w:iCs/>
          <w:lang w:val="en-GB"/>
        </w:rPr>
        <w:t>Detailed Cost and Budget Calculation</w:t>
      </w:r>
      <w:r w:rsidRPr="00DC2A91">
        <w:rPr>
          <w:b/>
          <w:iCs/>
          <w:lang w:val="en-GB"/>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1395"/>
        <w:gridCol w:w="1395"/>
        <w:gridCol w:w="1395"/>
        <w:gridCol w:w="1395"/>
        <w:gridCol w:w="1019"/>
      </w:tblGrid>
      <w:tr w:rsidR="00DC2A91" w:rsidRPr="00E05C69" w:rsidTr="00573D87">
        <w:trPr>
          <w:trHeight w:val="120"/>
        </w:trPr>
        <w:tc>
          <w:tcPr>
            <w:tcW w:w="1362" w:type="pct"/>
          </w:tcPr>
          <w:p w:rsidR="00DC2A91" w:rsidRPr="00E05C69" w:rsidRDefault="00DC2A91" w:rsidP="00573D87">
            <w:pPr>
              <w:pStyle w:val="Default"/>
              <w:rPr>
                <w:sz w:val="23"/>
                <w:szCs w:val="23"/>
              </w:rPr>
            </w:pPr>
            <w:r w:rsidRPr="00E05C69">
              <w:rPr>
                <w:b/>
                <w:bCs/>
                <w:sz w:val="23"/>
                <w:szCs w:val="23"/>
              </w:rPr>
              <w:t xml:space="preserve">Category </w:t>
            </w:r>
          </w:p>
        </w:tc>
        <w:tc>
          <w:tcPr>
            <w:tcW w:w="769" w:type="pct"/>
          </w:tcPr>
          <w:p w:rsidR="00DC2A91" w:rsidRPr="00E05C69" w:rsidRDefault="00DC2A91" w:rsidP="00573D87">
            <w:pPr>
              <w:pStyle w:val="Default"/>
              <w:jc w:val="center"/>
              <w:rPr>
                <w:b/>
                <w:bCs/>
                <w:sz w:val="23"/>
                <w:szCs w:val="23"/>
              </w:rPr>
            </w:pPr>
            <w:r w:rsidRPr="00E05C69">
              <w:rPr>
                <w:b/>
                <w:bCs/>
                <w:sz w:val="23"/>
                <w:szCs w:val="23"/>
              </w:rPr>
              <w:t>Year 1</w:t>
            </w:r>
            <w:r w:rsidRPr="00E732DF">
              <w:rPr>
                <w:b/>
                <w:bCs/>
                <w:sz w:val="23"/>
                <w:szCs w:val="23"/>
                <w:vertAlign w:val="superscript"/>
              </w:rPr>
              <w:t xml:space="preserve"> *</w:t>
            </w:r>
            <w:r>
              <w:rPr>
                <w:b/>
                <w:bCs/>
                <w:sz w:val="23"/>
                <w:szCs w:val="23"/>
                <w:vertAlign w:val="superscript"/>
              </w:rPr>
              <w:t>)</w:t>
            </w:r>
          </w:p>
        </w:tc>
        <w:tc>
          <w:tcPr>
            <w:tcW w:w="769" w:type="pct"/>
          </w:tcPr>
          <w:p w:rsidR="00DC2A91" w:rsidRPr="00E05C69" w:rsidRDefault="00DC2A91" w:rsidP="00573D87">
            <w:pPr>
              <w:pStyle w:val="Default"/>
              <w:jc w:val="center"/>
              <w:rPr>
                <w:b/>
                <w:bCs/>
                <w:sz w:val="23"/>
                <w:szCs w:val="23"/>
              </w:rPr>
            </w:pPr>
            <w:r w:rsidRPr="00E05C69">
              <w:rPr>
                <w:b/>
                <w:bCs/>
                <w:sz w:val="23"/>
                <w:szCs w:val="23"/>
              </w:rPr>
              <w:t>Year 2</w:t>
            </w:r>
            <w:r w:rsidRPr="00E732DF">
              <w:rPr>
                <w:b/>
                <w:bCs/>
                <w:sz w:val="23"/>
                <w:szCs w:val="23"/>
                <w:vertAlign w:val="superscript"/>
              </w:rPr>
              <w:t>*</w:t>
            </w:r>
            <w:r>
              <w:rPr>
                <w:b/>
                <w:bCs/>
                <w:sz w:val="23"/>
                <w:szCs w:val="23"/>
                <w:vertAlign w:val="superscript"/>
              </w:rPr>
              <w:t>)</w:t>
            </w:r>
          </w:p>
        </w:tc>
        <w:tc>
          <w:tcPr>
            <w:tcW w:w="769" w:type="pct"/>
          </w:tcPr>
          <w:p w:rsidR="00DC2A91" w:rsidRPr="00E732DF" w:rsidRDefault="00DC2A91" w:rsidP="00573D87">
            <w:pPr>
              <w:pStyle w:val="Default"/>
              <w:jc w:val="center"/>
              <w:rPr>
                <w:bCs/>
                <w:sz w:val="23"/>
                <w:szCs w:val="23"/>
              </w:rPr>
            </w:pPr>
            <w:r w:rsidRPr="00E05C69">
              <w:rPr>
                <w:b/>
                <w:bCs/>
                <w:sz w:val="23"/>
                <w:szCs w:val="23"/>
              </w:rPr>
              <w:t>Year 3</w:t>
            </w:r>
            <w:r>
              <w:rPr>
                <w:b/>
                <w:bCs/>
                <w:sz w:val="23"/>
                <w:szCs w:val="23"/>
              </w:rPr>
              <w:t xml:space="preserve"> </w:t>
            </w:r>
            <w:r w:rsidRPr="00E732DF">
              <w:rPr>
                <w:b/>
                <w:bCs/>
                <w:sz w:val="23"/>
                <w:szCs w:val="23"/>
                <w:vertAlign w:val="superscript"/>
              </w:rPr>
              <w:t>*</w:t>
            </w:r>
            <w:r>
              <w:rPr>
                <w:b/>
                <w:bCs/>
                <w:sz w:val="23"/>
                <w:szCs w:val="23"/>
                <w:vertAlign w:val="superscript"/>
              </w:rPr>
              <w:t>)</w:t>
            </w:r>
          </w:p>
        </w:tc>
        <w:tc>
          <w:tcPr>
            <w:tcW w:w="769" w:type="pct"/>
          </w:tcPr>
          <w:p w:rsidR="00DC2A91" w:rsidRPr="002A1E0B" w:rsidRDefault="00DC2A91" w:rsidP="00573D87">
            <w:pPr>
              <w:pStyle w:val="Default"/>
              <w:rPr>
                <w:b/>
                <w:sz w:val="23"/>
                <w:szCs w:val="23"/>
              </w:rPr>
            </w:pPr>
          </w:p>
        </w:tc>
        <w:tc>
          <w:tcPr>
            <w:tcW w:w="562" w:type="pct"/>
          </w:tcPr>
          <w:p w:rsidR="00DC2A91" w:rsidRPr="00E05C69" w:rsidRDefault="00DC2A91" w:rsidP="00573D87">
            <w:pPr>
              <w:pStyle w:val="Default"/>
              <w:rPr>
                <w:sz w:val="23"/>
                <w:szCs w:val="23"/>
              </w:rPr>
            </w:pPr>
            <w:r>
              <w:rPr>
                <w:sz w:val="23"/>
                <w:szCs w:val="23"/>
              </w:rPr>
              <w:t xml:space="preserve"> </w:t>
            </w:r>
            <w:r>
              <w:rPr>
                <w:b/>
                <w:bCs/>
                <w:sz w:val="23"/>
                <w:szCs w:val="23"/>
              </w:rPr>
              <w:t xml:space="preserve">Total </w:t>
            </w:r>
            <w:r w:rsidRPr="00E05C69">
              <w:rPr>
                <w:b/>
                <w:bCs/>
                <w:sz w:val="23"/>
                <w:szCs w:val="23"/>
              </w:rPr>
              <w:t>Value</w:t>
            </w:r>
          </w:p>
        </w:tc>
      </w:tr>
      <w:tr w:rsidR="00DC2A91" w:rsidRPr="00E05C69" w:rsidTr="00573D87">
        <w:trPr>
          <w:trHeight w:val="120"/>
        </w:trPr>
        <w:tc>
          <w:tcPr>
            <w:tcW w:w="1362" w:type="pct"/>
          </w:tcPr>
          <w:p w:rsidR="00DC2A91" w:rsidRPr="00E05C69" w:rsidRDefault="00DC2A91" w:rsidP="00573D87">
            <w:pPr>
              <w:pStyle w:val="Default"/>
              <w:rPr>
                <w:sz w:val="23"/>
                <w:szCs w:val="23"/>
              </w:rPr>
            </w:pPr>
            <w:r w:rsidRPr="00E05C69">
              <w:rPr>
                <w:sz w:val="23"/>
                <w:szCs w:val="23"/>
              </w:rPr>
              <w:t xml:space="preserve">Effort  (PM) </w:t>
            </w: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562" w:type="pct"/>
          </w:tcPr>
          <w:p w:rsidR="00DC2A91" w:rsidRPr="00E05C69" w:rsidRDefault="00DC2A91" w:rsidP="00573D87">
            <w:pPr>
              <w:pStyle w:val="Default"/>
              <w:rPr>
                <w:sz w:val="23"/>
                <w:szCs w:val="23"/>
              </w:rPr>
            </w:pPr>
          </w:p>
        </w:tc>
      </w:tr>
      <w:tr w:rsidR="00DC2A91" w:rsidRPr="00E05C69" w:rsidTr="00573D87">
        <w:trPr>
          <w:trHeight w:val="120"/>
        </w:trPr>
        <w:tc>
          <w:tcPr>
            <w:tcW w:w="1362" w:type="pct"/>
          </w:tcPr>
          <w:p w:rsidR="00DC2A91" w:rsidRPr="00E05C69" w:rsidRDefault="00DC2A91" w:rsidP="00573D87">
            <w:pPr>
              <w:pStyle w:val="Default"/>
              <w:rPr>
                <w:sz w:val="23"/>
                <w:szCs w:val="23"/>
              </w:rPr>
            </w:pPr>
            <w:r>
              <w:rPr>
                <w:sz w:val="23"/>
                <w:szCs w:val="23"/>
              </w:rPr>
              <w:t xml:space="preserve">Personnel cost </w:t>
            </w: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562" w:type="pct"/>
          </w:tcPr>
          <w:p w:rsidR="00DC2A91" w:rsidRPr="00E05C69" w:rsidRDefault="00DC2A91" w:rsidP="00573D87">
            <w:pPr>
              <w:pStyle w:val="Default"/>
              <w:rPr>
                <w:sz w:val="23"/>
                <w:szCs w:val="23"/>
              </w:rPr>
            </w:pPr>
          </w:p>
        </w:tc>
      </w:tr>
      <w:tr w:rsidR="00DC2A91" w:rsidRPr="00E05C69" w:rsidTr="00573D87">
        <w:trPr>
          <w:trHeight w:val="120"/>
        </w:trPr>
        <w:tc>
          <w:tcPr>
            <w:tcW w:w="1362" w:type="pct"/>
          </w:tcPr>
          <w:p w:rsidR="00DC2A91" w:rsidRPr="00E05C69" w:rsidRDefault="00DC2A91" w:rsidP="00DC2A91">
            <w:pPr>
              <w:pStyle w:val="Default"/>
              <w:rPr>
                <w:sz w:val="23"/>
                <w:szCs w:val="23"/>
              </w:rPr>
            </w:pPr>
            <w:r>
              <w:rPr>
                <w:sz w:val="23"/>
                <w:szCs w:val="23"/>
              </w:rPr>
              <w:t xml:space="preserve">Other cost </w:t>
            </w: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562" w:type="pct"/>
          </w:tcPr>
          <w:p w:rsidR="00DC2A91" w:rsidRPr="00E05C69" w:rsidRDefault="00DC2A91" w:rsidP="00573D87">
            <w:pPr>
              <w:pStyle w:val="Default"/>
              <w:rPr>
                <w:sz w:val="23"/>
                <w:szCs w:val="23"/>
              </w:rPr>
            </w:pPr>
          </w:p>
        </w:tc>
      </w:tr>
      <w:tr w:rsidR="00DC2A91" w:rsidRPr="00E05C69" w:rsidTr="00573D87">
        <w:trPr>
          <w:trHeight w:val="120"/>
        </w:trPr>
        <w:tc>
          <w:tcPr>
            <w:tcW w:w="1362" w:type="pct"/>
          </w:tcPr>
          <w:p w:rsidR="00DC2A91" w:rsidRPr="00E05C69" w:rsidRDefault="00DC2A91" w:rsidP="00DC2A91">
            <w:pPr>
              <w:pStyle w:val="Default"/>
              <w:rPr>
                <w:sz w:val="23"/>
                <w:szCs w:val="23"/>
              </w:rPr>
            </w:pPr>
            <w:r w:rsidRPr="00E05C69">
              <w:rPr>
                <w:sz w:val="23"/>
                <w:szCs w:val="23"/>
              </w:rPr>
              <w:t>Subcontracting</w:t>
            </w: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562" w:type="pct"/>
          </w:tcPr>
          <w:p w:rsidR="00DC2A91" w:rsidRPr="00E05C69" w:rsidRDefault="00DC2A91" w:rsidP="00573D87">
            <w:pPr>
              <w:pStyle w:val="Default"/>
              <w:rPr>
                <w:sz w:val="23"/>
                <w:szCs w:val="23"/>
              </w:rPr>
            </w:pPr>
          </w:p>
        </w:tc>
      </w:tr>
      <w:tr w:rsidR="00DC2A91" w:rsidRPr="00E05C69" w:rsidTr="00573D87">
        <w:trPr>
          <w:trHeight w:val="120"/>
        </w:trPr>
        <w:tc>
          <w:tcPr>
            <w:tcW w:w="1362" w:type="pct"/>
          </w:tcPr>
          <w:p w:rsidR="00DC2A91" w:rsidRPr="00E05C69" w:rsidRDefault="00DC2A91" w:rsidP="00DC2A91">
            <w:pPr>
              <w:pStyle w:val="Default"/>
              <w:rPr>
                <w:sz w:val="23"/>
                <w:szCs w:val="23"/>
              </w:rPr>
            </w:pPr>
            <w:r w:rsidRPr="00E05C69">
              <w:rPr>
                <w:sz w:val="23"/>
                <w:szCs w:val="23"/>
              </w:rPr>
              <w:t>Total direct cost</w:t>
            </w: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562" w:type="pct"/>
          </w:tcPr>
          <w:p w:rsidR="00DC2A91" w:rsidRPr="00E05C69" w:rsidRDefault="00DC2A91" w:rsidP="00573D87">
            <w:pPr>
              <w:pStyle w:val="Default"/>
              <w:rPr>
                <w:sz w:val="23"/>
                <w:szCs w:val="23"/>
              </w:rPr>
            </w:pPr>
          </w:p>
        </w:tc>
      </w:tr>
      <w:tr w:rsidR="00DC2A91" w:rsidRPr="00E05C69" w:rsidTr="00573D87">
        <w:trPr>
          <w:trHeight w:val="120"/>
        </w:trPr>
        <w:tc>
          <w:tcPr>
            <w:tcW w:w="1362" w:type="pct"/>
          </w:tcPr>
          <w:p w:rsidR="00DC2A91" w:rsidRPr="00E05C69" w:rsidRDefault="00DC2A91" w:rsidP="00DC2A91">
            <w:pPr>
              <w:pStyle w:val="Default"/>
              <w:rPr>
                <w:sz w:val="23"/>
                <w:szCs w:val="23"/>
              </w:rPr>
            </w:pPr>
            <w:r>
              <w:rPr>
                <w:sz w:val="23"/>
                <w:szCs w:val="23"/>
              </w:rPr>
              <w:t>Indirect cost</w:t>
            </w: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562" w:type="pct"/>
          </w:tcPr>
          <w:p w:rsidR="00DC2A91" w:rsidRPr="00E05C69" w:rsidRDefault="00DC2A91" w:rsidP="00573D87">
            <w:pPr>
              <w:pStyle w:val="Default"/>
              <w:rPr>
                <w:sz w:val="23"/>
                <w:szCs w:val="23"/>
              </w:rPr>
            </w:pPr>
          </w:p>
        </w:tc>
      </w:tr>
      <w:tr w:rsidR="00DC2A91" w:rsidRPr="00E05C69" w:rsidTr="00573D87">
        <w:trPr>
          <w:trHeight w:val="120"/>
        </w:trPr>
        <w:tc>
          <w:tcPr>
            <w:tcW w:w="1362" w:type="pct"/>
            <w:shd w:val="clear" w:color="auto" w:fill="D9D9D9" w:themeFill="background1" w:themeFillShade="D9"/>
          </w:tcPr>
          <w:p w:rsidR="00DC2A91" w:rsidRPr="00E05C69" w:rsidRDefault="00DC2A91" w:rsidP="00DC2A91">
            <w:pPr>
              <w:pStyle w:val="Default"/>
              <w:rPr>
                <w:sz w:val="23"/>
                <w:szCs w:val="23"/>
              </w:rPr>
            </w:pPr>
            <w:r>
              <w:rPr>
                <w:sz w:val="23"/>
                <w:szCs w:val="23"/>
              </w:rPr>
              <w:t>Total cost</w:t>
            </w:r>
          </w:p>
        </w:tc>
        <w:tc>
          <w:tcPr>
            <w:tcW w:w="769" w:type="pct"/>
            <w:shd w:val="clear" w:color="auto" w:fill="D9D9D9" w:themeFill="background1" w:themeFillShade="D9"/>
          </w:tcPr>
          <w:p w:rsidR="00DC2A91" w:rsidRPr="00E05C69" w:rsidRDefault="00DC2A91" w:rsidP="00573D87">
            <w:pPr>
              <w:pStyle w:val="Default"/>
              <w:rPr>
                <w:sz w:val="23"/>
                <w:szCs w:val="23"/>
              </w:rPr>
            </w:pPr>
          </w:p>
        </w:tc>
        <w:tc>
          <w:tcPr>
            <w:tcW w:w="769" w:type="pct"/>
            <w:shd w:val="clear" w:color="auto" w:fill="D9D9D9" w:themeFill="background1" w:themeFillShade="D9"/>
          </w:tcPr>
          <w:p w:rsidR="00DC2A91" w:rsidRPr="00E05C69" w:rsidRDefault="00DC2A91" w:rsidP="00573D87">
            <w:pPr>
              <w:pStyle w:val="Default"/>
              <w:rPr>
                <w:sz w:val="23"/>
                <w:szCs w:val="23"/>
              </w:rPr>
            </w:pPr>
          </w:p>
        </w:tc>
        <w:tc>
          <w:tcPr>
            <w:tcW w:w="769" w:type="pct"/>
            <w:shd w:val="clear" w:color="auto" w:fill="D9D9D9" w:themeFill="background1" w:themeFillShade="D9"/>
          </w:tcPr>
          <w:p w:rsidR="00DC2A91" w:rsidRPr="00E05C69" w:rsidRDefault="00DC2A91" w:rsidP="00573D87">
            <w:pPr>
              <w:pStyle w:val="Default"/>
              <w:rPr>
                <w:sz w:val="23"/>
                <w:szCs w:val="23"/>
              </w:rPr>
            </w:pPr>
          </w:p>
        </w:tc>
        <w:tc>
          <w:tcPr>
            <w:tcW w:w="769" w:type="pct"/>
            <w:shd w:val="clear" w:color="auto" w:fill="D9D9D9" w:themeFill="background1" w:themeFillShade="D9"/>
          </w:tcPr>
          <w:p w:rsidR="00DC2A91" w:rsidRPr="00E05C69" w:rsidRDefault="00DC2A91" w:rsidP="00573D87">
            <w:pPr>
              <w:pStyle w:val="Default"/>
              <w:rPr>
                <w:sz w:val="23"/>
                <w:szCs w:val="23"/>
              </w:rPr>
            </w:pPr>
          </w:p>
        </w:tc>
        <w:tc>
          <w:tcPr>
            <w:tcW w:w="562" w:type="pct"/>
            <w:shd w:val="clear" w:color="auto" w:fill="D9D9D9" w:themeFill="background1" w:themeFillShade="D9"/>
          </w:tcPr>
          <w:p w:rsidR="00DC2A91" w:rsidRPr="00E05C69" w:rsidRDefault="00DC2A91" w:rsidP="00573D87">
            <w:pPr>
              <w:pStyle w:val="Default"/>
              <w:rPr>
                <w:sz w:val="23"/>
                <w:szCs w:val="23"/>
              </w:rPr>
            </w:pPr>
          </w:p>
        </w:tc>
      </w:tr>
      <w:tr w:rsidR="00DC2A91" w:rsidRPr="00E05C69" w:rsidTr="00573D87">
        <w:trPr>
          <w:trHeight w:val="120"/>
        </w:trPr>
        <w:tc>
          <w:tcPr>
            <w:tcW w:w="1362" w:type="pct"/>
          </w:tcPr>
          <w:p w:rsidR="00DC2A91" w:rsidRPr="00E05C69" w:rsidRDefault="00DC2A91" w:rsidP="00573D87">
            <w:pPr>
              <w:pStyle w:val="Default"/>
              <w:rPr>
                <w:sz w:val="23"/>
                <w:szCs w:val="23"/>
              </w:rPr>
            </w:pPr>
            <w:r>
              <w:rPr>
                <w:sz w:val="23"/>
                <w:szCs w:val="23"/>
              </w:rPr>
              <w:t xml:space="preserve">Requested contribution </w:t>
            </w: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769" w:type="pct"/>
          </w:tcPr>
          <w:p w:rsidR="00DC2A91" w:rsidRPr="00E05C69" w:rsidRDefault="00DC2A91" w:rsidP="00573D87">
            <w:pPr>
              <w:pStyle w:val="Default"/>
              <w:rPr>
                <w:sz w:val="23"/>
                <w:szCs w:val="23"/>
              </w:rPr>
            </w:pPr>
          </w:p>
        </w:tc>
        <w:tc>
          <w:tcPr>
            <w:tcW w:w="562" w:type="pct"/>
          </w:tcPr>
          <w:p w:rsidR="00DC2A91" w:rsidRPr="00E05C69" w:rsidRDefault="00DC2A91" w:rsidP="00573D87">
            <w:pPr>
              <w:pStyle w:val="Default"/>
              <w:rPr>
                <w:sz w:val="23"/>
                <w:szCs w:val="23"/>
              </w:rPr>
            </w:pPr>
          </w:p>
        </w:tc>
      </w:tr>
    </w:tbl>
    <w:p w:rsidR="00DC2A91" w:rsidRPr="00DC2A91" w:rsidRDefault="00DC2A91" w:rsidP="00DC2A91">
      <w:pPr>
        <w:rPr>
          <w:rFonts w:cs="Times New Roman"/>
          <w:sz w:val="24"/>
          <w:szCs w:val="24"/>
          <w:lang w:val="en-GB"/>
        </w:rPr>
      </w:pPr>
      <w:r w:rsidRPr="00DC2A91">
        <w:rPr>
          <w:b/>
          <w:vertAlign w:val="superscript"/>
        </w:rPr>
        <w:t>*)</w:t>
      </w:r>
      <w:proofErr w:type="spellStart"/>
      <w:r w:rsidRPr="00DC2A91">
        <w:t>Calendar</w:t>
      </w:r>
      <w:proofErr w:type="spellEnd"/>
      <w:r w:rsidRPr="00DC2A91">
        <w:t xml:space="preserve"> </w:t>
      </w:r>
      <w:proofErr w:type="spellStart"/>
      <w:r w:rsidRPr="00DC2A91">
        <w:t>year</w:t>
      </w:r>
      <w:proofErr w:type="spellEnd"/>
      <w:r w:rsidRPr="00DC2A91">
        <w:br/>
      </w:r>
    </w:p>
    <w:p w:rsidR="004C784B" w:rsidRPr="00617C35" w:rsidRDefault="004C784B" w:rsidP="00EB2ED5">
      <w:pPr>
        <w:spacing w:after="200"/>
        <w:jc w:val="both"/>
        <w:rPr>
          <w:rFonts w:cs="Times New Roman"/>
          <w:bCs/>
          <w:sz w:val="24"/>
          <w:szCs w:val="24"/>
          <w:lang w:val="en-GB"/>
        </w:rPr>
      </w:pPr>
      <w:r w:rsidRPr="00617C35">
        <w:rPr>
          <w:rFonts w:cs="Times New Roman"/>
          <w:bCs/>
          <w:sz w:val="24"/>
          <w:szCs w:val="24"/>
          <w:lang w:val="en"/>
        </w:rPr>
        <w:t>Examples of structure Risk Assessment</w:t>
      </w:r>
    </w:p>
    <w:tbl>
      <w:tblPr>
        <w:tblW w:w="6658" w:type="dxa"/>
        <w:tblCellMar>
          <w:left w:w="70" w:type="dxa"/>
          <w:right w:w="70" w:type="dxa"/>
        </w:tblCellMar>
        <w:tblLook w:val="04A0" w:firstRow="1" w:lastRow="0" w:firstColumn="1" w:lastColumn="0" w:noHBand="0" w:noVBand="1"/>
      </w:tblPr>
      <w:tblGrid>
        <w:gridCol w:w="2122"/>
        <w:gridCol w:w="1453"/>
        <w:gridCol w:w="1140"/>
        <w:gridCol w:w="1943"/>
      </w:tblGrid>
      <w:tr w:rsidR="004C784B" w:rsidRPr="00617C35" w:rsidTr="00DC2A91">
        <w:trPr>
          <w:trHeight w:val="25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b/>
                <w:color w:val="000000"/>
                <w:sz w:val="24"/>
                <w:szCs w:val="24"/>
              </w:rPr>
            </w:pPr>
            <w:r w:rsidRPr="00DC2A91">
              <w:rPr>
                <w:rFonts w:ascii="Calibri" w:eastAsia="Times New Roman" w:hAnsi="Calibri" w:cs="Times New Roman"/>
                <w:b/>
                <w:color w:val="000000"/>
                <w:sz w:val="24"/>
                <w:szCs w:val="24"/>
              </w:rPr>
              <w:t>Risk Assessment</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943" w:type="dxa"/>
            <w:tcBorders>
              <w:top w:val="single" w:sz="4" w:space="0" w:color="auto"/>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4C784B" w:rsidRPr="00617C35" w:rsidTr="00DC2A91">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proofErr w:type="spellStart"/>
            <w:r w:rsidRPr="00DC2A91">
              <w:rPr>
                <w:rFonts w:ascii="Calibri" w:eastAsia="Times New Roman" w:hAnsi="Calibri" w:cs="Times New Roman"/>
                <w:color w:val="000000"/>
                <w:sz w:val="24"/>
                <w:szCs w:val="24"/>
              </w:rPr>
              <w:t>Identified</w:t>
            </w:r>
            <w:proofErr w:type="spellEnd"/>
            <w:r w:rsidRPr="00DC2A91">
              <w:rPr>
                <w:rFonts w:ascii="Calibri" w:eastAsia="Times New Roman" w:hAnsi="Calibri" w:cs="Times New Roman"/>
                <w:color w:val="000000"/>
                <w:sz w:val="24"/>
                <w:szCs w:val="24"/>
              </w:rPr>
              <w:t xml:space="preserve"> problem</w:t>
            </w:r>
          </w:p>
        </w:tc>
        <w:tc>
          <w:tcPr>
            <w:tcW w:w="1453" w:type="dxa"/>
            <w:tcBorders>
              <w:top w:val="nil"/>
              <w:left w:val="nil"/>
              <w:bottom w:val="single" w:sz="4" w:space="0" w:color="auto"/>
              <w:right w:val="single" w:sz="4" w:space="0" w:color="auto"/>
            </w:tcBorders>
            <w:shd w:val="clear" w:color="auto" w:fill="auto"/>
            <w:noWrap/>
            <w:vAlign w:val="bottom"/>
            <w:hideMark/>
          </w:tcPr>
          <w:p w:rsidR="004C784B" w:rsidRPr="00DC2A91" w:rsidRDefault="00AD662A" w:rsidP="004C784B">
            <w:pPr>
              <w:spacing w:line="240" w:lineRule="auto"/>
              <w:rPr>
                <w:rFonts w:ascii="Calibri" w:eastAsia="Times New Roman" w:hAnsi="Calibri" w:cs="Times New Roman"/>
                <w:color w:val="000000"/>
                <w:sz w:val="24"/>
                <w:szCs w:val="24"/>
              </w:rPr>
            </w:pPr>
            <w:proofErr w:type="spellStart"/>
            <w:r w:rsidRPr="00DC2A91">
              <w:rPr>
                <w:rFonts w:ascii="Calibri" w:eastAsia="Times New Roman" w:hAnsi="Calibri" w:cs="Times New Roman"/>
                <w:color w:val="000000"/>
                <w:sz w:val="24"/>
                <w:szCs w:val="24"/>
              </w:rPr>
              <w:t>Conseq</w:t>
            </w:r>
            <w:r w:rsidR="004C784B" w:rsidRPr="00DC2A91">
              <w:rPr>
                <w:rFonts w:ascii="Calibri" w:eastAsia="Times New Roman" w:hAnsi="Calibri" w:cs="Times New Roman"/>
                <w:color w:val="000000"/>
                <w:sz w:val="24"/>
                <w:szCs w:val="24"/>
              </w:rPr>
              <w:t>uence</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proofErr w:type="spellStart"/>
            <w:r w:rsidRPr="00DC2A91">
              <w:rPr>
                <w:rFonts w:ascii="Calibri" w:eastAsia="Times New Roman" w:hAnsi="Calibri" w:cs="Times New Roman"/>
                <w:color w:val="000000"/>
                <w:sz w:val="24"/>
                <w:szCs w:val="24"/>
              </w:rPr>
              <w:t>Likelihood</w:t>
            </w:r>
            <w:proofErr w:type="spellEnd"/>
          </w:p>
        </w:tc>
        <w:tc>
          <w:tcPr>
            <w:tcW w:w="194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r w:rsidR="00AD662A" w:rsidRPr="00DC2A91">
              <w:rPr>
                <w:rFonts w:ascii="Calibri" w:eastAsia="Times New Roman" w:hAnsi="Calibri" w:cs="Times New Roman"/>
                <w:color w:val="000000"/>
                <w:sz w:val="24"/>
                <w:szCs w:val="24"/>
              </w:rPr>
              <w:t>Action</w:t>
            </w:r>
          </w:p>
        </w:tc>
      </w:tr>
      <w:tr w:rsidR="004C784B" w:rsidRPr="00617C35" w:rsidTr="00DC2A91">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4C784B" w:rsidRPr="00617C35" w:rsidTr="00DC2A91">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4C784B" w:rsidRPr="00617C35" w:rsidTr="00DC2A91">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4C784B" w:rsidRPr="00617C35" w:rsidTr="00DC2A91">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4C784B" w:rsidRPr="00617C35" w:rsidTr="00DC2A91">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4C784B" w:rsidRPr="00617C35" w:rsidTr="00DC2A91">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r w:rsidR="004C784B" w:rsidRPr="00617C35" w:rsidTr="00DC2A91">
        <w:trPr>
          <w:trHeight w:val="25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45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c>
          <w:tcPr>
            <w:tcW w:w="1943" w:type="dxa"/>
            <w:tcBorders>
              <w:top w:val="nil"/>
              <w:left w:val="nil"/>
              <w:bottom w:val="single" w:sz="4" w:space="0" w:color="auto"/>
              <w:right w:val="single" w:sz="4" w:space="0" w:color="auto"/>
            </w:tcBorders>
            <w:shd w:val="clear" w:color="auto" w:fill="auto"/>
            <w:noWrap/>
            <w:vAlign w:val="bottom"/>
            <w:hideMark/>
          </w:tcPr>
          <w:p w:rsidR="004C784B" w:rsidRPr="00DC2A91" w:rsidRDefault="004C784B" w:rsidP="004C784B">
            <w:pPr>
              <w:spacing w:line="240" w:lineRule="auto"/>
              <w:rPr>
                <w:rFonts w:ascii="Calibri" w:eastAsia="Times New Roman" w:hAnsi="Calibri" w:cs="Times New Roman"/>
                <w:color w:val="000000"/>
                <w:sz w:val="24"/>
                <w:szCs w:val="24"/>
              </w:rPr>
            </w:pPr>
            <w:r w:rsidRPr="00DC2A91">
              <w:rPr>
                <w:rFonts w:ascii="Calibri" w:eastAsia="Times New Roman" w:hAnsi="Calibri" w:cs="Times New Roman"/>
                <w:color w:val="000000"/>
                <w:sz w:val="24"/>
                <w:szCs w:val="24"/>
              </w:rPr>
              <w:t> </w:t>
            </w:r>
          </w:p>
        </w:tc>
      </w:tr>
    </w:tbl>
    <w:p w:rsidR="00A0684C" w:rsidRDefault="00A0684C" w:rsidP="00603371">
      <w:pPr>
        <w:spacing w:after="200"/>
        <w:jc w:val="both"/>
        <w:rPr>
          <w:rFonts w:cs="Times New Roman"/>
          <w:b/>
          <w:bCs/>
          <w:sz w:val="24"/>
          <w:szCs w:val="24"/>
          <w:lang w:val="en-GB"/>
        </w:rPr>
      </w:pPr>
    </w:p>
    <w:p w:rsidR="00603371" w:rsidRPr="00617C35" w:rsidRDefault="00603371" w:rsidP="00603371">
      <w:pPr>
        <w:spacing w:after="200"/>
        <w:jc w:val="both"/>
        <w:rPr>
          <w:rFonts w:cs="Times New Roman"/>
          <w:b/>
          <w:bCs/>
          <w:sz w:val="24"/>
          <w:szCs w:val="24"/>
          <w:lang w:val="en-GB"/>
        </w:rPr>
      </w:pPr>
      <w:r w:rsidRPr="00617C35">
        <w:rPr>
          <w:rFonts w:cs="Times New Roman"/>
          <w:b/>
          <w:bCs/>
          <w:sz w:val="24"/>
          <w:szCs w:val="24"/>
          <w:lang w:val="en-GB"/>
        </w:rPr>
        <w:t xml:space="preserve">(CVs </w:t>
      </w:r>
      <w:r w:rsidR="00A0684C">
        <w:rPr>
          <w:rFonts w:cs="Times New Roman"/>
          <w:b/>
          <w:bCs/>
          <w:sz w:val="24"/>
          <w:szCs w:val="24"/>
          <w:lang w:val="en-GB"/>
        </w:rPr>
        <w:t xml:space="preserve">and Budget </w:t>
      </w:r>
      <w:r w:rsidRPr="00617C35">
        <w:rPr>
          <w:rFonts w:cs="Times New Roman"/>
          <w:b/>
          <w:bCs/>
          <w:sz w:val="24"/>
          <w:szCs w:val="24"/>
          <w:lang w:val="en-GB"/>
        </w:rPr>
        <w:t xml:space="preserve">are submitted separately, </w:t>
      </w:r>
      <w:r w:rsidR="00C21622" w:rsidRPr="00617C35">
        <w:rPr>
          <w:rFonts w:cs="Times New Roman"/>
          <w:b/>
          <w:bCs/>
          <w:sz w:val="24"/>
          <w:szCs w:val="24"/>
          <w:lang w:val="en-GB"/>
        </w:rPr>
        <w:t>written in</w:t>
      </w:r>
      <w:r w:rsidRPr="00617C35">
        <w:rPr>
          <w:rFonts w:cs="Times New Roman"/>
          <w:b/>
          <w:bCs/>
          <w:sz w:val="24"/>
          <w:szCs w:val="24"/>
          <w:lang w:val="en-GB"/>
        </w:rPr>
        <w:t xml:space="preserve"> template)</w:t>
      </w:r>
    </w:p>
    <w:p w:rsidR="00AB199F" w:rsidRPr="00617C35" w:rsidRDefault="00AB199F" w:rsidP="00603371">
      <w:pPr>
        <w:spacing w:after="200"/>
        <w:jc w:val="both"/>
        <w:rPr>
          <w:rFonts w:cs="Times New Roman"/>
          <w:b/>
          <w:bCs/>
          <w:sz w:val="24"/>
          <w:szCs w:val="24"/>
          <w:lang w:val="en-GB"/>
        </w:rPr>
      </w:pPr>
    </w:p>
    <w:p w:rsidR="00B111A4" w:rsidRPr="00617C35" w:rsidRDefault="00063867" w:rsidP="00A0684C">
      <w:pPr>
        <w:spacing w:after="200" w:line="276" w:lineRule="auto"/>
        <w:rPr>
          <w:rFonts w:cs="Times New Roman"/>
          <w:b/>
          <w:bCs/>
          <w:i/>
          <w:sz w:val="24"/>
          <w:szCs w:val="24"/>
          <w:lang w:val="en-GB"/>
        </w:rPr>
      </w:pPr>
      <w:r w:rsidRPr="00617C35">
        <w:rPr>
          <w:rFonts w:cs="Times New Roman"/>
          <w:b/>
          <w:bCs/>
          <w:i/>
          <w:sz w:val="24"/>
          <w:szCs w:val="24"/>
          <w:lang w:val="en-GB"/>
        </w:rPr>
        <w:t>Assessment criteria</w:t>
      </w:r>
    </w:p>
    <w:p w:rsidR="00B111A4" w:rsidRPr="00617C35" w:rsidRDefault="00B111A4" w:rsidP="00B111A4">
      <w:pPr>
        <w:rPr>
          <w:rFonts w:eastAsia="MS Mincho" w:cs="Times New Roman"/>
          <w:iCs/>
          <w:color w:val="7F7F7F" w:themeColor="text1" w:themeTint="80"/>
          <w:sz w:val="24"/>
          <w:szCs w:val="24"/>
          <w:lang w:val="en-GB"/>
        </w:rPr>
      </w:pPr>
      <w:r w:rsidRPr="00617C35">
        <w:rPr>
          <w:rFonts w:eastAsia="MS Mincho" w:cs="Times New Roman"/>
          <w:b/>
          <w:bCs/>
          <w:sz w:val="24"/>
          <w:szCs w:val="24"/>
          <w:lang w:val="en-GB"/>
        </w:rPr>
        <w:t>Potential and scientific quality</w:t>
      </w:r>
      <w:r w:rsidRPr="00617C35">
        <w:rPr>
          <w:rFonts w:eastAsia="MS Mincho" w:cs="Times New Roman"/>
          <w:sz w:val="24"/>
          <w:szCs w:val="24"/>
          <w:lang w:val="en-GB"/>
        </w:rPr>
        <w:t xml:space="preserve"> </w:t>
      </w:r>
    </w:p>
    <w:p w:rsidR="00B111A4" w:rsidRPr="00617C35" w:rsidRDefault="00B111A4" w:rsidP="00B111A4">
      <w:pPr>
        <w:pStyle w:val="Liststycke"/>
        <w:numPr>
          <w:ilvl w:val="0"/>
          <w:numId w:val="19"/>
        </w:numPr>
        <w:spacing w:line="240" w:lineRule="auto"/>
        <w:contextualSpacing w:val="0"/>
        <w:rPr>
          <w:rFonts w:cs="Times New Roman"/>
          <w:sz w:val="24"/>
          <w:szCs w:val="24"/>
          <w:lang w:val="en-US"/>
        </w:rPr>
      </w:pPr>
      <w:r w:rsidRPr="00617C35">
        <w:rPr>
          <w:rFonts w:cs="Times New Roman"/>
          <w:sz w:val="24"/>
          <w:szCs w:val="24"/>
          <w:lang w:val="en-US"/>
        </w:rPr>
        <w:t>Relevance of the project in relation to the objectives of the call</w:t>
      </w:r>
    </w:p>
    <w:p w:rsidR="00B111A4" w:rsidRPr="00617C35" w:rsidRDefault="00B111A4" w:rsidP="00B111A4">
      <w:pPr>
        <w:pStyle w:val="Liststycke"/>
        <w:numPr>
          <w:ilvl w:val="0"/>
          <w:numId w:val="19"/>
        </w:numPr>
        <w:spacing w:line="240" w:lineRule="auto"/>
        <w:rPr>
          <w:rFonts w:eastAsia="MS Mincho" w:cs="Times New Roman"/>
          <w:sz w:val="24"/>
          <w:szCs w:val="24"/>
          <w:lang w:val="en-US"/>
        </w:rPr>
      </w:pPr>
      <w:r w:rsidRPr="00617C35">
        <w:rPr>
          <w:rFonts w:eastAsia="MS Mincho" w:cs="Times New Roman"/>
          <w:sz w:val="24"/>
          <w:szCs w:val="24"/>
          <w:lang w:val="en-US"/>
        </w:rPr>
        <w:t>Innovativeness and novelty of the project idea</w:t>
      </w:r>
    </w:p>
    <w:p w:rsidR="00B111A4" w:rsidRPr="00617C35" w:rsidRDefault="00B111A4" w:rsidP="00B111A4">
      <w:pPr>
        <w:pStyle w:val="Liststycke"/>
        <w:numPr>
          <w:ilvl w:val="0"/>
          <w:numId w:val="19"/>
        </w:numPr>
        <w:spacing w:line="240" w:lineRule="auto"/>
        <w:contextualSpacing w:val="0"/>
        <w:rPr>
          <w:rFonts w:cs="Times New Roman"/>
          <w:sz w:val="24"/>
          <w:szCs w:val="24"/>
          <w:lang w:val="en-GB"/>
        </w:rPr>
      </w:pPr>
      <w:r w:rsidRPr="00617C35">
        <w:rPr>
          <w:rFonts w:cs="Times New Roman"/>
          <w:sz w:val="24"/>
          <w:szCs w:val="24"/>
          <w:lang w:val="en-GB"/>
        </w:rPr>
        <w:t>Scientific quality of the research hypotheses and methodology</w:t>
      </w:r>
    </w:p>
    <w:p w:rsidR="00B111A4" w:rsidRPr="00617C35" w:rsidRDefault="00B111A4" w:rsidP="00B111A4">
      <w:pPr>
        <w:pStyle w:val="Liststycke"/>
        <w:numPr>
          <w:ilvl w:val="0"/>
          <w:numId w:val="19"/>
        </w:numPr>
        <w:spacing w:line="240" w:lineRule="auto"/>
        <w:rPr>
          <w:rFonts w:eastAsia="MS Mincho" w:cs="Times New Roman"/>
          <w:sz w:val="24"/>
          <w:szCs w:val="24"/>
          <w:lang w:val="en-US"/>
        </w:rPr>
      </w:pPr>
      <w:r w:rsidRPr="00617C35">
        <w:rPr>
          <w:rFonts w:eastAsia="MS Mincho" w:cs="Times New Roman"/>
          <w:sz w:val="24"/>
          <w:szCs w:val="24"/>
          <w:lang w:val="en-GB"/>
        </w:rPr>
        <w:t>Potential of the project to contribute</w:t>
      </w:r>
      <w:r w:rsidRPr="00617C35">
        <w:rPr>
          <w:rFonts w:eastAsia="MS Mincho" w:cs="Times New Roman"/>
          <w:sz w:val="24"/>
          <w:szCs w:val="24"/>
          <w:lang w:val="en-US"/>
        </w:rPr>
        <w:t xml:space="preserve"> to increased competitiveness of Swedish life science industry</w:t>
      </w:r>
    </w:p>
    <w:p w:rsidR="00B111A4" w:rsidRDefault="00B111A4" w:rsidP="00B111A4">
      <w:pPr>
        <w:pStyle w:val="Liststycke"/>
        <w:numPr>
          <w:ilvl w:val="0"/>
          <w:numId w:val="19"/>
        </w:numPr>
        <w:spacing w:line="240" w:lineRule="auto"/>
        <w:rPr>
          <w:rFonts w:eastAsia="MS Mincho" w:cs="Times New Roman"/>
          <w:sz w:val="24"/>
          <w:szCs w:val="24"/>
          <w:lang w:val="en-US"/>
        </w:rPr>
      </w:pPr>
      <w:r w:rsidRPr="00617C35">
        <w:rPr>
          <w:rFonts w:eastAsia="MS Mincho" w:cs="Times New Roman"/>
          <w:sz w:val="24"/>
          <w:szCs w:val="24"/>
          <w:lang w:val="en-GB"/>
        </w:rPr>
        <w:t>Potential of the project to contribute</w:t>
      </w:r>
      <w:r w:rsidRPr="00617C35">
        <w:rPr>
          <w:rFonts w:eastAsia="MS Mincho" w:cs="Times New Roman"/>
          <w:sz w:val="24"/>
          <w:szCs w:val="24"/>
          <w:lang w:val="en-US"/>
        </w:rPr>
        <w:t xml:space="preserve"> to</w:t>
      </w:r>
      <w:r w:rsidRPr="00617C35">
        <w:rPr>
          <w:rFonts w:cs="Times New Roman"/>
          <w:sz w:val="24"/>
          <w:szCs w:val="24"/>
          <w:lang w:val="en-US"/>
        </w:rPr>
        <w:t xml:space="preserve"> improved health care</w:t>
      </w:r>
    </w:p>
    <w:p w:rsidR="008A48F6" w:rsidRPr="00A0684C" w:rsidRDefault="008A48F6">
      <w:pPr>
        <w:pStyle w:val="Liststycke"/>
        <w:numPr>
          <w:ilvl w:val="0"/>
          <w:numId w:val="19"/>
        </w:numPr>
        <w:spacing w:line="240" w:lineRule="auto"/>
        <w:rPr>
          <w:rFonts w:eastAsia="MS Mincho" w:cs="Times New Roman"/>
          <w:sz w:val="24"/>
          <w:szCs w:val="24"/>
          <w:lang w:val="en-US"/>
        </w:rPr>
      </w:pPr>
      <w:r>
        <w:rPr>
          <w:rFonts w:eastAsia="MS Mincho" w:cs="Times New Roman"/>
          <w:sz w:val="24"/>
          <w:szCs w:val="24"/>
          <w:lang w:val="en-US"/>
        </w:rPr>
        <w:t xml:space="preserve">Potential of the project to affect </w:t>
      </w:r>
      <w:r w:rsidR="003A5989">
        <w:rPr>
          <w:rFonts w:eastAsia="MS Mincho" w:cs="Times New Roman"/>
          <w:sz w:val="24"/>
          <w:szCs w:val="24"/>
          <w:lang w:val="en-US"/>
        </w:rPr>
        <w:t>industrial processes, profitability and business models positively</w:t>
      </w:r>
    </w:p>
    <w:p w:rsidR="00B111A4" w:rsidRPr="00617C35" w:rsidRDefault="00B111A4" w:rsidP="00B111A4">
      <w:pPr>
        <w:pStyle w:val="Liststycke"/>
        <w:numPr>
          <w:ilvl w:val="0"/>
          <w:numId w:val="19"/>
        </w:numPr>
        <w:spacing w:line="240" w:lineRule="auto"/>
        <w:rPr>
          <w:rFonts w:eastAsia="MS Mincho" w:cs="Times New Roman"/>
          <w:sz w:val="24"/>
          <w:szCs w:val="24"/>
          <w:lang w:val="en-US"/>
        </w:rPr>
      </w:pPr>
      <w:r w:rsidRPr="00617C35">
        <w:rPr>
          <w:rFonts w:cs="Times New Roman"/>
          <w:sz w:val="24"/>
          <w:szCs w:val="24"/>
          <w:lang w:val="en-US"/>
        </w:rPr>
        <w:t>Economic, environmental and societal, including the equal opportunities perspective, impact</w:t>
      </w:r>
      <w:r w:rsidR="008A48F6">
        <w:rPr>
          <w:rFonts w:cs="Times New Roman"/>
          <w:sz w:val="24"/>
          <w:szCs w:val="24"/>
          <w:lang w:val="en-US"/>
        </w:rPr>
        <w:t>s</w:t>
      </w:r>
      <w:r w:rsidRPr="00617C35">
        <w:rPr>
          <w:rFonts w:cs="Times New Roman"/>
          <w:sz w:val="24"/>
          <w:szCs w:val="24"/>
          <w:lang w:val="en-US"/>
        </w:rPr>
        <w:t xml:space="preserve"> of the project and its foreseen results</w:t>
      </w:r>
    </w:p>
    <w:p w:rsidR="00B111A4" w:rsidRPr="00617C35" w:rsidRDefault="00B111A4" w:rsidP="00B111A4">
      <w:pPr>
        <w:rPr>
          <w:rFonts w:cs="Times New Roman"/>
          <w:sz w:val="24"/>
          <w:szCs w:val="24"/>
          <w:lang w:val="en-US"/>
        </w:rPr>
      </w:pPr>
    </w:p>
    <w:p w:rsidR="00B111A4" w:rsidRPr="00617C35" w:rsidRDefault="00B111A4" w:rsidP="00B111A4">
      <w:pPr>
        <w:rPr>
          <w:rFonts w:eastAsia="MS Mincho" w:cs="Times New Roman"/>
          <w:iCs/>
          <w:color w:val="7F7F7F" w:themeColor="text1" w:themeTint="80"/>
          <w:sz w:val="24"/>
          <w:szCs w:val="24"/>
        </w:rPr>
      </w:pPr>
      <w:proofErr w:type="spellStart"/>
      <w:r w:rsidRPr="00617C35">
        <w:rPr>
          <w:rFonts w:eastAsia="MS Mincho" w:cs="Times New Roman"/>
          <w:b/>
          <w:bCs/>
          <w:sz w:val="24"/>
          <w:szCs w:val="24"/>
        </w:rPr>
        <w:t>Feasibility</w:t>
      </w:r>
      <w:proofErr w:type="spellEnd"/>
    </w:p>
    <w:p w:rsidR="00B111A4" w:rsidRPr="00617C35" w:rsidRDefault="00B111A4" w:rsidP="00B111A4">
      <w:pPr>
        <w:pStyle w:val="Liststycke"/>
        <w:numPr>
          <w:ilvl w:val="0"/>
          <w:numId w:val="23"/>
        </w:numPr>
        <w:spacing w:line="240" w:lineRule="auto"/>
        <w:rPr>
          <w:rFonts w:cs="Times New Roman"/>
          <w:sz w:val="24"/>
          <w:szCs w:val="24"/>
          <w:lang w:val="en-US"/>
        </w:rPr>
      </w:pPr>
      <w:r w:rsidRPr="00617C35">
        <w:rPr>
          <w:rFonts w:cs="Times New Roman"/>
          <w:sz w:val="24"/>
          <w:szCs w:val="24"/>
          <w:lang w:val="en-US"/>
        </w:rPr>
        <w:t>Approaches chosen to reach the project goals</w:t>
      </w:r>
    </w:p>
    <w:p w:rsidR="00B111A4" w:rsidRPr="00617C35" w:rsidRDefault="00B111A4" w:rsidP="00B111A4">
      <w:pPr>
        <w:pStyle w:val="Liststycke"/>
        <w:numPr>
          <w:ilvl w:val="0"/>
          <w:numId w:val="23"/>
        </w:numPr>
        <w:spacing w:line="240" w:lineRule="auto"/>
        <w:rPr>
          <w:rFonts w:cs="Times New Roman"/>
          <w:sz w:val="24"/>
          <w:szCs w:val="24"/>
          <w:lang w:val="en-US"/>
        </w:rPr>
      </w:pPr>
      <w:r w:rsidRPr="00617C35">
        <w:rPr>
          <w:rFonts w:cs="Times New Roman"/>
          <w:sz w:val="24"/>
          <w:szCs w:val="24"/>
          <w:lang w:val="en-US"/>
        </w:rPr>
        <w:t>Credibility of the budget and project plan, including timeline, milestones and activities, in relation to what is to be achieved</w:t>
      </w:r>
    </w:p>
    <w:p w:rsidR="00B111A4" w:rsidRPr="00617C35" w:rsidRDefault="00B111A4" w:rsidP="00B111A4">
      <w:pPr>
        <w:pStyle w:val="Liststycke"/>
        <w:numPr>
          <w:ilvl w:val="0"/>
          <w:numId w:val="23"/>
        </w:numPr>
        <w:spacing w:line="240" w:lineRule="auto"/>
        <w:rPr>
          <w:rFonts w:cs="Times New Roman"/>
          <w:sz w:val="24"/>
          <w:szCs w:val="24"/>
          <w:lang w:val="en-US"/>
        </w:rPr>
      </w:pPr>
      <w:r w:rsidRPr="00617C35">
        <w:rPr>
          <w:rFonts w:cs="Times New Roman"/>
          <w:sz w:val="24"/>
          <w:szCs w:val="24"/>
          <w:lang w:val="en-US"/>
        </w:rPr>
        <w:t>Collaboration between project partners and other stakeholders of significance to the project</w:t>
      </w:r>
    </w:p>
    <w:p w:rsidR="00B111A4" w:rsidRPr="00617C35" w:rsidRDefault="00B111A4" w:rsidP="00B111A4">
      <w:pPr>
        <w:pStyle w:val="Liststycke"/>
        <w:numPr>
          <w:ilvl w:val="0"/>
          <w:numId w:val="23"/>
        </w:numPr>
        <w:spacing w:line="240" w:lineRule="auto"/>
        <w:rPr>
          <w:rFonts w:cs="Times New Roman"/>
          <w:sz w:val="24"/>
          <w:szCs w:val="24"/>
          <w:lang w:val="en-US"/>
        </w:rPr>
      </w:pPr>
      <w:r w:rsidRPr="00617C35">
        <w:rPr>
          <w:rFonts w:cs="Times New Roman"/>
          <w:sz w:val="24"/>
          <w:szCs w:val="24"/>
          <w:lang w:val="en-US"/>
        </w:rPr>
        <w:t>Ethical considerations</w:t>
      </w:r>
    </w:p>
    <w:p w:rsidR="00B111A4" w:rsidRPr="00617C35" w:rsidRDefault="00B111A4" w:rsidP="00B111A4">
      <w:pPr>
        <w:pStyle w:val="Liststycke"/>
        <w:numPr>
          <w:ilvl w:val="0"/>
          <w:numId w:val="23"/>
        </w:numPr>
        <w:spacing w:line="240" w:lineRule="auto"/>
        <w:rPr>
          <w:rFonts w:cs="Times New Roman"/>
          <w:sz w:val="24"/>
          <w:szCs w:val="24"/>
          <w:lang w:val="en-US"/>
        </w:rPr>
      </w:pPr>
      <w:r w:rsidRPr="00617C35">
        <w:rPr>
          <w:rFonts w:cs="Times New Roman"/>
          <w:sz w:val="24"/>
          <w:szCs w:val="24"/>
          <w:lang w:val="en-US"/>
        </w:rPr>
        <w:t>Risk assessment of the project</w:t>
      </w:r>
    </w:p>
    <w:p w:rsidR="00B111A4" w:rsidRPr="00617C35" w:rsidRDefault="00B111A4" w:rsidP="00B111A4">
      <w:pPr>
        <w:pStyle w:val="Liststycke"/>
        <w:numPr>
          <w:ilvl w:val="0"/>
          <w:numId w:val="23"/>
        </w:numPr>
        <w:spacing w:line="240" w:lineRule="auto"/>
        <w:rPr>
          <w:rFonts w:cs="Times New Roman"/>
          <w:sz w:val="24"/>
          <w:szCs w:val="24"/>
          <w:lang w:val="en-US"/>
        </w:rPr>
      </w:pPr>
      <w:r w:rsidRPr="00617C35">
        <w:rPr>
          <w:rFonts w:cs="Times New Roman"/>
          <w:sz w:val="24"/>
          <w:szCs w:val="24"/>
          <w:lang w:val="en-US"/>
        </w:rPr>
        <w:t>Measures taken to achieve an economically, environmental and societal positive impact of the project and its foreseen results</w:t>
      </w:r>
    </w:p>
    <w:p w:rsidR="00B111A4" w:rsidRPr="00617C35" w:rsidRDefault="00B111A4" w:rsidP="00B111A4">
      <w:pPr>
        <w:pStyle w:val="Liststycke"/>
        <w:numPr>
          <w:ilvl w:val="0"/>
          <w:numId w:val="23"/>
        </w:numPr>
        <w:spacing w:line="240" w:lineRule="auto"/>
        <w:rPr>
          <w:rFonts w:cs="Times New Roman"/>
          <w:sz w:val="24"/>
          <w:szCs w:val="24"/>
          <w:lang w:val="en-US"/>
        </w:rPr>
      </w:pPr>
      <w:r w:rsidRPr="00617C35">
        <w:rPr>
          <w:rFonts w:cs="Times New Roman"/>
          <w:sz w:val="24"/>
          <w:szCs w:val="24"/>
          <w:lang w:val="en-US"/>
        </w:rPr>
        <w:t>Plan for implementation and utilization of the results, including IPR-strategy, at the end of the project</w:t>
      </w:r>
    </w:p>
    <w:p w:rsidR="00B111A4" w:rsidRPr="00617C35" w:rsidRDefault="00B111A4" w:rsidP="00B111A4">
      <w:pPr>
        <w:rPr>
          <w:rFonts w:cs="Times New Roman"/>
          <w:b/>
          <w:bCs/>
          <w:color w:val="000000" w:themeColor="text1"/>
          <w:sz w:val="24"/>
          <w:szCs w:val="24"/>
          <w:lang w:val="en-US"/>
        </w:rPr>
      </w:pPr>
    </w:p>
    <w:p w:rsidR="00B111A4" w:rsidRPr="00617C35" w:rsidRDefault="00B111A4" w:rsidP="00B111A4">
      <w:pPr>
        <w:rPr>
          <w:rFonts w:eastAsia="MS Mincho" w:cs="Times New Roman"/>
          <w:color w:val="7F7F7F" w:themeColor="text1" w:themeTint="80"/>
          <w:sz w:val="24"/>
          <w:szCs w:val="24"/>
        </w:rPr>
      </w:pPr>
      <w:proofErr w:type="spellStart"/>
      <w:r w:rsidRPr="00617C35">
        <w:rPr>
          <w:rFonts w:cs="Times New Roman"/>
          <w:b/>
          <w:bCs/>
          <w:color w:val="000000" w:themeColor="text1"/>
          <w:sz w:val="24"/>
          <w:szCs w:val="24"/>
        </w:rPr>
        <w:t>Participants</w:t>
      </w:r>
      <w:proofErr w:type="spellEnd"/>
      <w:r w:rsidRPr="00617C35">
        <w:rPr>
          <w:rFonts w:cs="Times New Roman"/>
          <w:sz w:val="24"/>
          <w:szCs w:val="24"/>
        </w:rPr>
        <w:t xml:space="preserve"> </w:t>
      </w:r>
    </w:p>
    <w:p w:rsidR="00B111A4" w:rsidRPr="00617C35" w:rsidRDefault="00B111A4" w:rsidP="00B111A4">
      <w:pPr>
        <w:pStyle w:val="Liststycke"/>
        <w:numPr>
          <w:ilvl w:val="0"/>
          <w:numId w:val="19"/>
        </w:numPr>
        <w:spacing w:line="240" w:lineRule="auto"/>
        <w:rPr>
          <w:rFonts w:eastAsia="MS Mincho" w:cs="Times New Roman"/>
          <w:b/>
          <w:bCs/>
          <w:sz w:val="24"/>
          <w:szCs w:val="24"/>
          <w:lang w:val="en-US"/>
        </w:rPr>
      </w:pPr>
      <w:r w:rsidRPr="00617C35">
        <w:rPr>
          <w:rFonts w:cs="Times New Roman"/>
          <w:sz w:val="24"/>
          <w:szCs w:val="24"/>
          <w:lang w:val="en-US"/>
        </w:rPr>
        <w:t>Overall skills and experiences of the members of the project group; mainly of the project manager and other leading project participants</w:t>
      </w:r>
    </w:p>
    <w:p w:rsidR="00B111A4" w:rsidRPr="00617C35" w:rsidRDefault="00A70DCD" w:rsidP="00B111A4">
      <w:pPr>
        <w:pStyle w:val="Liststycke"/>
        <w:numPr>
          <w:ilvl w:val="0"/>
          <w:numId w:val="19"/>
        </w:numPr>
        <w:spacing w:line="240" w:lineRule="auto"/>
        <w:rPr>
          <w:rFonts w:eastAsia="MS Mincho" w:cs="Times New Roman"/>
          <w:b/>
          <w:bCs/>
          <w:sz w:val="24"/>
          <w:szCs w:val="24"/>
          <w:lang w:val="en-US"/>
        </w:rPr>
      </w:pPr>
      <w:r w:rsidRPr="00A70DCD">
        <w:rPr>
          <w:rFonts w:cs="Times New Roman"/>
          <w:sz w:val="24"/>
          <w:szCs w:val="24"/>
          <w:lang w:val="en-US"/>
        </w:rPr>
        <w:t xml:space="preserve">Relevant competence in the team i.e. engineering skills, competence on business models, scientific expertise etc. </w:t>
      </w:r>
      <w:bookmarkStart w:id="0" w:name="_GoBack"/>
      <w:bookmarkEnd w:id="0"/>
      <w:r w:rsidR="00B111A4" w:rsidRPr="00617C35">
        <w:rPr>
          <w:rFonts w:cs="Times New Roman"/>
          <w:sz w:val="24"/>
          <w:szCs w:val="24"/>
          <w:lang w:val="en-US"/>
        </w:rPr>
        <w:t>Involvement of the project partners (actors) in the project, with working hours and other resources</w:t>
      </w:r>
    </w:p>
    <w:p w:rsidR="00B111A4" w:rsidRPr="00617C35" w:rsidRDefault="00B111A4" w:rsidP="00B111A4">
      <w:pPr>
        <w:pStyle w:val="Liststycke"/>
        <w:numPr>
          <w:ilvl w:val="0"/>
          <w:numId w:val="19"/>
        </w:numPr>
        <w:spacing w:line="240" w:lineRule="auto"/>
        <w:rPr>
          <w:rFonts w:eastAsia="MS Mincho" w:cs="Times New Roman"/>
          <w:b/>
          <w:bCs/>
          <w:sz w:val="24"/>
          <w:szCs w:val="24"/>
          <w:lang w:val="en-US"/>
        </w:rPr>
      </w:pPr>
      <w:r w:rsidRPr="00617C35">
        <w:rPr>
          <w:rFonts w:cs="Times New Roman"/>
          <w:sz w:val="24"/>
          <w:szCs w:val="24"/>
          <w:lang w:val="en-US"/>
        </w:rPr>
        <w:t>Gender balance of the project group</w:t>
      </w:r>
    </w:p>
    <w:p w:rsidR="00395015" w:rsidRPr="00A0684C" w:rsidRDefault="00B111A4" w:rsidP="006A00EC">
      <w:pPr>
        <w:pStyle w:val="Liststycke"/>
        <w:numPr>
          <w:ilvl w:val="0"/>
          <w:numId w:val="19"/>
        </w:numPr>
        <w:spacing w:line="240" w:lineRule="auto"/>
        <w:rPr>
          <w:rFonts w:eastAsia="MS Mincho" w:cs="Times New Roman"/>
          <w:b/>
          <w:bCs/>
          <w:sz w:val="24"/>
          <w:szCs w:val="24"/>
          <w:lang w:val="en-US"/>
        </w:rPr>
      </w:pPr>
      <w:r w:rsidRPr="00617C35">
        <w:rPr>
          <w:rFonts w:cs="Times New Roman"/>
          <w:sz w:val="24"/>
          <w:szCs w:val="24"/>
          <w:lang w:val="en-US"/>
        </w:rPr>
        <w:t>Involvement of end users and recipients (e.g. patients, clie</w:t>
      </w:r>
      <w:r w:rsidR="00B8222F" w:rsidRPr="00617C35">
        <w:rPr>
          <w:rFonts w:cs="Times New Roman"/>
          <w:sz w:val="24"/>
          <w:szCs w:val="24"/>
          <w:lang w:val="en-US"/>
        </w:rPr>
        <w:t>nts, customers) in the project</w:t>
      </w:r>
    </w:p>
    <w:p w:rsidR="008A48F6" w:rsidRPr="006A00EC" w:rsidRDefault="008A48F6">
      <w:pPr>
        <w:pStyle w:val="Liststycke"/>
        <w:numPr>
          <w:ilvl w:val="0"/>
          <w:numId w:val="19"/>
        </w:numPr>
        <w:spacing w:line="240" w:lineRule="auto"/>
        <w:rPr>
          <w:rFonts w:eastAsia="MS Mincho" w:cs="Times New Roman"/>
          <w:b/>
          <w:bCs/>
          <w:sz w:val="24"/>
          <w:szCs w:val="24"/>
          <w:lang w:val="en-US"/>
        </w:rPr>
      </w:pPr>
      <w:r w:rsidRPr="008A48F6">
        <w:rPr>
          <w:rFonts w:cs="Times New Roman"/>
          <w:sz w:val="24"/>
          <w:szCs w:val="24"/>
          <w:lang w:val="en-US"/>
        </w:rPr>
        <w:t>Knowledge of competitive projects and env</w:t>
      </w:r>
      <w:r>
        <w:rPr>
          <w:rFonts w:cs="Times New Roman"/>
          <w:sz w:val="24"/>
          <w:szCs w:val="24"/>
          <w:lang w:val="en-US"/>
        </w:rPr>
        <w:t xml:space="preserve">ironments worldwide and ability to position oneself accordingly </w:t>
      </w:r>
    </w:p>
    <w:sectPr w:rsidR="008A48F6" w:rsidRPr="006A00EC" w:rsidSect="00395015">
      <w:headerReference w:type="default" r:id="rId8"/>
      <w:footerReference w:type="default" r:id="rId9"/>
      <w:headerReference w:type="first" r:id="rId10"/>
      <w:footerReference w:type="first" r:id="rId11"/>
      <w:pgSz w:w="11906" w:h="16838" w:code="9"/>
      <w:pgMar w:top="1985" w:right="1133" w:bottom="2211" w:left="1695" w:header="624"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09" w:rsidRDefault="006F4909" w:rsidP="00854153">
      <w:pPr>
        <w:spacing w:line="240" w:lineRule="auto"/>
      </w:pPr>
      <w:r>
        <w:separator/>
      </w:r>
    </w:p>
  </w:endnote>
  <w:endnote w:type="continuationSeparator" w:id="0">
    <w:p w:rsidR="006F4909" w:rsidRDefault="006F4909" w:rsidP="00854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153" w:rsidRPr="00FB3EFD" w:rsidRDefault="00215504" w:rsidP="004938B6">
    <w:pPr>
      <w:pStyle w:val="Sidfot"/>
    </w:pPr>
    <w:r>
      <w:t>Page</w:t>
    </w:r>
    <w:r w:rsidR="00FB3EFD" w:rsidRPr="00FB3EFD">
      <w:t xml:space="preserve"> </w:t>
    </w:r>
    <w:r w:rsidR="00FB3EFD" w:rsidRPr="00FB3EFD">
      <w:fldChar w:fldCharType="begin"/>
    </w:r>
    <w:r w:rsidR="00FB3EFD" w:rsidRPr="00FB3EFD">
      <w:instrText>PAGE   \* MERGEFORMAT</w:instrText>
    </w:r>
    <w:r w:rsidR="00FB3EFD" w:rsidRPr="00FB3EFD">
      <w:fldChar w:fldCharType="separate"/>
    </w:r>
    <w:r w:rsidR="000B4F1A">
      <w:rPr>
        <w:noProof/>
      </w:rPr>
      <w:t>3</w:t>
    </w:r>
    <w:r w:rsidR="00FB3EFD" w:rsidRPr="00FB3EFD">
      <w:fldChar w:fldCharType="end"/>
    </w:r>
    <w:r w:rsidR="00FB3EFD" w:rsidRPr="00FB3EFD">
      <w:t>/</w:t>
    </w:r>
    <w:r w:rsidR="000B4F1A">
      <w:fldChar w:fldCharType="begin"/>
    </w:r>
    <w:r w:rsidR="000B4F1A">
      <w:instrText xml:space="preserve"> NUMPAGES  \* Arabic  \* MERGEFORMAT </w:instrText>
    </w:r>
    <w:r w:rsidR="000B4F1A">
      <w:fldChar w:fldCharType="separate"/>
    </w:r>
    <w:r w:rsidR="000B4F1A">
      <w:rPr>
        <w:noProof/>
      </w:rPr>
      <w:t>3</w:t>
    </w:r>
    <w:r w:rsidR="000B4F1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CA" w:rsidRDefault="00215504" w:rsidP="004938B6">
    <w:pPr>
      <w:pStyle w:val="Sidfot"/>
    </w:pPr>
    <w:r>
      <w:t>Page</w:t>
    </w:r>
    <w:r w:rsidR="002126CA" w:rsidRPr="00FB3EFD">
      <w:t xml:space="preserve"> </w:t>
    </w:r>
    <w:r w:rsidR="002126CA" w:rsidRPr="00FB3EFD">
      <w:fldChar w:fldCharType="begin"/>
    </w:r>
    <w:r w:rsidR="002126CA" w:rsidRPr="00FB3EFD">
      <w:instrText>PAGE   \* MERGEFORMAT</w:instrText>
    </w:r>
    <w:r w:rsidR="002126CA" w:rsidRPr="00FB3EFD">
      <w:fldChar w:fldCharType="separate"/>
    </w:r>
    <w:r w:rsidR="000B4F1A">
      <w:rPr>
        <w:noProof/>
      </w:rPr>
      <w:t>1</w:t>
    </w:r>
    <w:r w:rsidR="002126CA" w:rsidRPr="00FB3EFD">
      <w:fldChar w:fldCharType="end"/>
    </w:r>
    <w:r w:rsidR="002126CA" w:rsidRPr="00FB3EFD">
      <w:t>/</w:t>
    </w:r>
    <w:fldSimple w:instr=" NUMPAGES  \* Arabic  \* MERGEFORMAT ">
      <w:r w:rsidR="000B4F1A">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09" w:rsidRDefault="006F4909" w:rsidP="00854153">
      <w:pPr>
        <w:spacing w:line="240" w:lineRule="auto"/>
      </w:pPr>
      <w:r>
        <w:separator/>
      </w:r>
    </w:p>
  </w:footnote>
  <w:footnote w:type="continuationSeparator" w:id="0">
    <w:p w:rsidR="006F4909" w:rsidRDefault="006F4909" w:rsidP="008541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36" w:rsidRPr="004F4F46" w:rsidRDefault="001C6B36" w:rsidP="004F4F46">
    <w:pPr>
      <w:pStyle w:val="Sidhuvud"/>
    </w:pPr>
  </w:p>
  <w:p w:rsidR="00854153" w:rsidRPr="001C6B36" w:rsidRDefault="00854153" w:rsidP="001C6B36">
    <w:pPr>
      <w:spacing w:after="160" w:line="16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6CA" w:rsidRPr="00F607B4" w:rsidRDefault="003E69DA">
    <w:pPr>
      <w:pStyle w:val="Sidhuvud"/>
      <w:rPr>
        <w:sz w:val="24"/>
        <w:szCs w:val="24"/>
        <w:lang w:val="en-GB"/>
      </w:rPr>
    </w:pPr>
    <w:r w:rsidRPr="00F607B4">
      <w:rPr>
        <w:sz w:val="24"/>
        <w:szCs w:val="24"/>
        <w:lang w:val="en-GB"/>
      </w:rPr>
      <w:t xml:space="preserve">Development and production of </w:t>
    </w:r>
    <w:r w:rsidR="00F607B4" w:rsidRPr="00F607B4">
      <w:rPr>
        <w:sz w:val="24"/>
        <w:szCs w:val="24"/>
        <w:lang w:val="en-GB"/>
      </w:rPr>
      <w:t>B</w:t>
    </w:r>
    <w:r w:rsidR="00F607B4">
      <w:rPr>
        <w:sz w:val="24"/>
        <w:szCs w:val="24"/>
        <w:lang w:val="en-GB"/>
      </w:rPr>
      <w:t>iologics</w:t>
    </w:r>
  </w:p>
  <w:p w:rsidR="00347B41" w:rsidRPr="00F607B4" w:rsidRDefault="00347B41">
    <w:pPr>
      <w:pStyle w:val="Sidhuvud"/>
      <w:rPr>
        <w:sz w:val="24"/>
        <w:szCs w:val="24"/>
        <w:lang w:val="en-GB"/>
      </w:rPr>
    </w:pP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8"/>
    </w:tblGrid>
    <w:tr w:rsidR="002126CA" w:rsidRPr="000B4F1A" w:rsidTr="00E56FE0">
      <w:tc>
        <w:tcPr>
          <w:tcW w:w="9294" w:type="dxa"/>
        </w:tcPr>
        <w:p w:rsidR="002126CA" w:rsidRPr="00E56FE0" w:rsidRDefault="00E56FE0" w:rsidP="00B52706">
          <w:pPr>
            <w:pStyle w:val="Dokumentnamn"/>
            <w:rPr>
              <w:lang w:val="en-US"/>
            </w:rPr>
          </w:pPr>
          <w:r w:rsidRPr="00E56FE0">
            <w:rPr>
              <w:lang w:val="en-US"/>
            </w:rPr>
            <w:t>template for full project outline</w:t>
          </w:r>
        </w:p>
      </w:tc>
    </w:tr>
  </w:tbl>
  <w:p w:rsidR="002126CA" w:rsidRPr="003E69DA" w:rsidRDefault="002126CA" w:rsidP="004F4F46">
    <w:pPr>
      <w:pStyle w:val="Dokumentnamn"/>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E24FAF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E8C1F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B27804"/>
    <w:multiLevelType w:val="hybridMultilevel"/>
    <w:tmpl w:val="27FC5D96"/>
    <w:lvl w:ilvl="0" w:tplc="BE044A24">
      <w:start w:val="1"/>
      <w:numFmt w:val="bullet"/>
      <w:lvlText w:val="•"/>
      <w:lvlJc w:val="left"/>
      <w:pPr>
        <w:tabs>
          <w:tab w:val="num" w:pos="720"/>
        </w:tabs>
        <w:ind w:left="720" w:hanging="360"/>
      </w:pPr>
      <w:rPr>
        <w:rFonts w:ascii="Arial" w:hAnsi="Arial" w:hint="default"/>
      </w:rPr>
    </w:lvl>
    <w:lvl w:ilvl="1" w:tplc="BE3EEFCE" w:tentative="1">
      <w:start w:val="1"/>
      <w:numFmt w:val="bullet"/>
      <w:lvlText w:val="•"/>
      <w:lvlJc w:val="left"/>
      <w:pPr>
        <w:tabs>
          <w:tab w:val="num" w:pos="1440"/>
        </w:tabs>
        <w:ind w:left="1440" w:hanging="360"/>
      </w:pPr>
      <w:rPr>
        <w:rFonts w:ascii="Arial" w:hAnsi="Arial" w:hint="default"/>
      </w:rPr>
    </w:lvl>
    <w:lvl w:ilvl="2" w:tplc="372AB652" w:tentative="1">
      <w:start w:val="1"/>
      <w:numFmt w:val="bullet"/>
      <w:lvlText w:val="•"/>
      <w:lvlJc w:val="left"/>
      <w:pPr>
        <w:tabs>
          <w:tab w:val="num" w:pos="2160"/>
        </w:tabs>
        <w:ind w:left="2160" w:hanging="360"/>
      </w:pPr>
      <w:rPr>
        <w:rFonts w:ascii="Arial" w:hAnsi="Arial" w:hint="default"/>
      </w:rPr>
    </w:lvl>
    <w:lvl w:ilvl="3" w:tplc="19DE9C62" w:tentative="1">
      <w:start w:val="1"/>
      <w:numFmt w:val="bullet"/>
      <w:lvlText w:val="•"/>
      <w:lvlJc w:val="left"/>
      <w:pPr>
        <w:tabs>
          <w:tab w:val="num" w:pos="2880"/>
        </w:tabs>
        <w:ind w:left="2880" w:hanging="360"/>
      </w:pPr>
      <w:rPr>
        <w:rFonts w:ascii="Arial" w:hAnsi="Arial" w:hint="default"/>
      </w:rPr>
    </w:lvl>
    <w:lvl w:ilvl="4" w:tplc="C256D358" w:tentative="1">
      <w:start w:val="1"/>
      <w:numFmt w:val="bullet"/>
      <w:lvlText w:val="•"/>
      <w:lvlJc w:val="left"/>
      <w:pPr>
        <w:tabs>
          <w:tab w:val="num" w:pos="3600"/>
        </w:tabs>
        <w:ind w:left="3600" w:hanging="360"/>
      </w:pPr>
      <w:rPr>
        <w:rFonts w:ascii="Arial" w:hAnsi="Arial" w:hint="default"/>
      </w:rPr>
    </w:lvl>
    <w:lvl w:ilvl="5" w:tplc="9192263A" w:tentative="1">
      <w:start w:val="1"/>
      <w:numFmt w:val="bullet"/>
      <w:lvlText w:val="•"/>
      <w:lvlJc w:val="left"/>
      <w:pPr>
        <w:tabs>
          <w:tab w:val="num" w:pos="4320"/>
        </w:tabs>
        <w:ind w:left="4320" w:hanging="360"/>
      </w:pPr>
      <w:rPr>
        <w:rFonts w:ascii="Arial" w:hAnsi="Arial" w:hint="default"/>
      </w:rPr>
    </w:lvl>
    <w:lvl w:ilvl="6" w:tplc="C0BC80DE" w:tentative="1">
      <w:start w:val="1"/>
      <w:numFmt w:val="bullet"/>
      <w:lvlText w:val="•"/>
      <w:lvlJc w:val="left"/>
      <w:pPr>
        <w:tabs>
          <w:tab w:val="num" w:pos="5040"/>
        </w:tabs>
        <w:ind w:left="5040" w:hanging="360"/>
      </w:pPr>
      <w:rPr>
        <w:rFonts w:ascii="Arial" w:hAnsi="Arial" w:hint="default"/>
      </w:rPr>
    </w:lvl>
    <w:lvl w:ilvl="7" w:tplc="655AAEEE" w:tentative="1">
      <w:start w:val="1"/>
      <w:numFmt w:val="bullet"/>
      <w:lvlText w:val="•"/>
      <w:lvlJc w:val="left"/>
      <w:pPr>
        <w:tabs>
          <w:tab w:val="num" w:pos="5760"/>
        </w:tabs>
        <w:ind w:left="5760" w:hanging="360"/>
      </w:pPr>
      <w:rPr>
        <w:rFonts w:ascii="Arial" w:hAnsi="Arial" w:hint="default"/>
      </w:rPr>
    </w:lvl>
    <w:lvl w:ilvl="8" w:tplc="5720C4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BA0988"/>
    <w:multiLevelType w:val="hybridMultilevel"/>
    <w:tmpl w:val="89D2C6E0"/>
    <w:lvl w:ilvl="0" w:tplc="46F0E826">
      <w:start w:val="1"/>
      <w:numFmt w:val="bullet"/>
      <w:lvlText w:val=""/>
      <w:lvlJc w:val="left"/>
      <w:pPr>
        <w:ind w:left="1080" w:hanging="360"/>
      </w:pPr>
      <w:rPr>
        <w:rFonts w:ascii="Symbol" w:hAnsi="Symbol" w:hint="default"/>
      </w:rPr>
    </w:lvl>
    <w:lvl w:ilvl="1" w:tplc="87D44C8C" w:tentative="1">
      <w:start w:val="1"/>
      <w:numFmt w:val="bullet"/>
      <w:lvlText w:val="o"/>
      <w:lvlJc w:val="left"/>
      <w:pPr>
        <w:ind w:left="1800" w:hanging="360"/>
      </w:pPr>
      <w:rPr>
        <w:rFonts w:ascii="Courier New" w:hAnsi="Courier New" w:cs="Courier New" w:hint="default"/>
      </w:rPr>
    </w:lvl>
    <w:lvl w:ilvl="2" w:tplc="EDC076D8" w:tentative="1">
      <w:start w:val="1"/>
      <w:numFmt w:val="bullet"/>
      <w:lvlText w:val=""/>
      <w:lvlJc w:val="left"/>
      <w:pPr>
        <w:ind w:left="2520" w:hanging="360"/>
      </w:pPr>
      <w:rPr>
        <w:rFonts w:ascii="Wingdings" w:hAnsi="Wingdings" w:hint="default"/>
      </w:rPr>
    </w:lvl>
    <w:lvl w:ilvl="3" w:tplc="D4D8F7EE" w:tentative="1">
      <w:start w:val="1"/>
      <w:numFmt w:val="bullet"/>
      <w:lvlText w:val=""/>
      <w:lvlJc w:val="left"/>
      <w:pPr>
        <w:ind w:left="3240" w:hanging="360"/>
      </w:pPr>
      <w:rPr>
        <w:rFonts w:ascii="Symbol" w:hAnsi="Symbol" w:hint="default"/>
      </w:rPr>
    </w:lvl>
    <w:lvl w:ilvl="4" w:tplc="1BE0B184" w:tentative="1">
      <w:start w:val="1"/>
      <w:numFmt w:val="bullet"/>
      <w:lvlText w:val="o"/>
      <w:lvlJc w:val="left"/>
      <w:pPr>
        <w:ind w:left="3960" w:hanging="360"/>
      </w:pPr>
      <w:rPr>
        <w:rFonts w:ascii="Courier New" w:hAnsi="Courier New" w:cs="Courier New" w:hint="default"/>
      </w:rPr>
    </w:lvl>
    <w:lvl w:ilvl="5" w:tplc="BEB822A6" w:tentative="1">
      <w:start w:val="1"/>
      <w:numFmt w:val="bullet"/>
      <w:lvlText w:val=""/>
      <w:lvlJc w:val="left"/>
      <w:pPr>
        <w:ind w:left="4680" w:hanging="360"/>
      </w:pPr>
      <w:rPr>
        <w:rFonts w:ascii="Wingdings" w:hAnsi="Wingdings" w:hint="default"/>
      </w:rPr>
    </w:lvl>
    <w:lvl w:ilvl="6" w:tplc="A97EF114" w:tentative="1">
      <w:start w:val="1"/>
      <w:numFmt w:val="bullet"/>
      <w:lvlText w:val=""/>
      <w:lvlJc w:val="left"/>
      <w:pPr>
        <w:ind w:left="5400" w:hanging="360"/>
      </w:pPr>
      <w:rPr>
        <w:rFonts w:ascii="Symbol" w:hAnsi="Symbol" w:hint="default"/>
      </w:rPr>
    </w:lvl>
    <w:lvl w:ilvl="7" w:tplc="24423DEA" w:tentative="1">
      <w:start w:val="1"/>
      <w:numFmt w:val="bullet"/>
      <w:lvlText w:val="o"/>
      <w:lvlJc w:val="left"/>
      <w:pPr>
        <w:ind w:left="6120" w:hanging="360"/>
      </w:pPr>
      <w:rPr>
        <w:rFonts w:ascii="Courier New" w:hAnsi="Courier New" w:cs="Courier New" w:hint="default"/>
      </w:rPr>
    </w:lvl>
    <w:lvl w:ilvl="8" w:tplc="8F94BB8A" w:tentative="1">
      <w:start w:val="1"/>
      <w:numFmt w:val="bullet"/>
      <w:lvlText w:val=""/>
      <w:lvlJc w:val="left"/>
      <w:pPr>
        <w:ind w:left="6840" w:hanging="360"/>
      </w:pPr>
      <w:rPr>
        <w:rFonts w:ascii="Wingdings" w:hAnsi="Wingdings" w:hint="default"/>
      </w:rPr>
    </w:lvl>
  </w:abstractNum>
  <w:abstractNum w:abstractNumId="4" w15:restartNumberingAfterBreak="0">
    <w:nsid w:val="19546A49"/>
    <w:multiLevelType w:val="hybridMultilevel"/>
    <w:tmpl w:val="9BC44B58"/>
    <w:lvl w:ilvl="0" w:tplc="4614EE78">
      <w:start w:val="3"/>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7A72A9"/>
    <w:multiLevelType w:val="hybridMultilevel"/>
    <w:tmpl w:val="36EA1B94"/>
    <w:lvl w:ilvl="0" w:tplc="4614EE78">
      <w:start w:val="3"/>
      <w:numFmt w:val="bullet"/>
      <w:lvlText w:val="-"/>
      <w:lvlJc w:val="left"/>
      <w:pPr>
        <w:ind w:left="4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7E358B"/>
    <w:multiLevelType w:val="hybridMultilevel"/>
    <w:tmpl w:val="8D6CE4EA"/>
    <w:lvl w:ilvl="0" w:tplc="4614EE78">
      <w:start w:val="3"/>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FB6C4E"/>
    <w:multiLevelType w:val="hybridMultilevel"/>
    <w:tmpl w:val="9A4E156A"/>
    <w:lvl w:ilvl="0" w:tplc="E6E47166">
      <w:start w:val="1"/>
      <w:numFmt w:val="bullet"/>
      <w:lvlText w:val="•"/>
      <w:lvlJc w:val="left"/>
      <w:pPr>
        <w:tabs>
          <w:tab w:val="num" w:pos="720"/>
        </w:tabs>
        <w:ind w:left="720" w:hanging="360"/>
      </w:pPr>
      <w:rPr>
        <w:rFonts w:ascii="Arial" w:hAnsi="Arial" w:hint="default"/>
      </w:rPr>
    </w:lvl>
    <w:lvl w:ilvl="1" w:tplc="D3CE1298" w:tentative="1">
      <w:start w:val="1"/>
      <w:numFmt w:val="bullet"/>
      <w:lvlText w:val="•"/>
      <w:lvlJc w:val="left"/>
      <w:pPr>
        <w:tabs>
          <w:tab w:val="num" w:pos="1440"/>
        </w:tabs>
        <w:ind w:left="1440" w:hanging="360"/>
      </w:pPr>
      <w:rPr>
        <w:rFonts w:ascii="Arial" w:hAnsi="Arial" w:hint="default"/>
      </w:rPr>
    </w:lvl>
    <w:lvl w:ilvl="2" w:tplc="9F224814" w:tentative="1">
      <w:start w:val="1"/>
      <w:numFmt w:val="bullet"/>
      <w:lvlText w:val="•"/>
      <w:lvlJc w:val="left"/>
      <w:pPr>
        <w:tabs>
          <w:tab w:val="num" w:pos="2160"/>
        </w:tabs>
        <w:ind w:left="2160" w:hanging="360"/>
      </w:pPr>
      <w:rPr>
        <w:rFonts w:ascii="Arial" w:hAnsi="Arial" w:hint="default"/>
      </w:rPr>
    </w:lvl>
    <w:lvl w:ilvl="3" w:tplc="ADF04110" w:tentative="1">
      <w:start w:val="1"/>
      <w:numFmt w:val="bullet"/>
      <w:lvlText w:val="•"/>
      <w:lvlJc w:val="left"/>
      <w:pPr>
        <w:tabs>
          <w:tab w:val="num" w:pos="2880"/>
        </w:tabs>
        <w:ind w:left="2880" w:hanging="360"/>
      </w:pPr>
      <w:rPr>
        <w:rFonts w:ascii="Arial" w:hAnsi="Arial" w:hint="default"/>
      </w:rPr>
    </w:lvl>
    <w:lvl w:ilvl="4" w:tplc="53D6CC62" w:tentative="1">
      <w:start w:val="1"/>
      <w:numFmt w:val="bullet"/>
      <w:lvlText w:val="•"/>
      <w:lvlJc w:val="left"/>
      <w:pPr>
        <w:tabs>
          <w:tab w:val="num" w:pos="3600"/>
        </w:tabs>
        <w:ind w:left="3600" w:hanging="360"/>
      </w:pPr>
      <w:rPr>
        <w:rFonts w:ascii="Arial" w:hAnsi="Arial" w:hint="default"/>
      </w:rPr>
    </w:lvl>
    <w:lvl w:ilvl="5" w:tplc="865273E6" w:tentative="1">
      <w:start w:val="1"/>
      <w:numFmt w:val="bullet"/>
      <w:lvlText w:val="•"/>
      <w:lvlJc w:val="left"/>
      <w:pPr>
        <w:tabs>
          <w:tab w:val="num" w:pos="4320"/>
        </w:tabs>
        <w:ind w:left="4320" w:hanging="360"/>
      </w:pPr>
      <w:rPr>
        <w:rFonts w:ascii="Arial" w:hAnsi="Arial" w:hint="default"/>
      </w:rPr>
    </w:lvl>
    <w:lvl w:ilvl="6" w:tplc="C2B42352" w:tentative="1">
      <w:start w:val="1"/>
      <w:numFmt w:val="bullet"/>
      <w:lvlText w:val="•"/>
      <w:lvlJc w:val="left"/>
      <w:pPr>
        <w:tabs>
          <w:tab w:val="num" w:pos="5040"/>
        </w:tabs>
        <w:ind w:left="5040" w:hanging="360"/>
      </w:pPr>
      <w:rPr>
        <w:rFonts w:ascii="Arial" w:hAnsi="Arial" w:hint="default"/>
      </w:rPr>
    </w:lvl>
    <w:lvl w:ilvl="7" w:tplc="6AFA99F2" w:tentative="1">
      <w:start w:val="1"/>
      <w:numFmt w:val="bullet"/>
      <w:lvlText w:val="•"/>
      <w:lvlJc w:val="left"/>
      <w:pPr>
        <w:tabs>
          <w:tab w:val="num" w:pos="5760"/>
        </w:tabs>
        <w:ind w:left="5760" w:hanging="360"/>
      </w:pPr>
      <w:rPr>
        <w:rFonts w:ascii="Arial" w:hAnsi="Arial" w:hint="default"/>
      </w:rPr>
    </w:lvl>
    <w:lvl w:ilvl="8" w:tplc="6E7C08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7E6CD8"/>
    <w:multiLevelType w:val="hybridMultilevel"/>
    <w:tmpl w:val="9A3EBFCA"/>
    <w:lvl w:ilvl="0" w:tplc="4614EE78">
      <w:start w:val="3"/>
      <w:numFmt w:val="bullet"/>
      <w:lvlText w:val="-"/>
      <w:lvlJc w:val="left"/>
      <w:pPr>
        <w:ind w:left="420" w:hanging="360"/>
      </w:pPr>
      <w:rPr>
        <w:rFonts w:ascii="Times New Roman" w:eastAsia="Times New Roman" w:hAnsi="Times New Roman" w:cs="Times New Roman" w:hint="default"/>
      </w:rPr>
    </w:lvl>
    <w:lvl w:ilvl="1" w:tplc="1AB612D6">
      <w:start w:val="1"/>
      <w:numFmt w:val="decimal"/>
      <w:lvlText w:val="%2."/>
      <w:lvlJc w:val="left"/>
      <w:pPr>
        <w:ind w:left="1440" w:hanging="360"/>
      </w:pPr>
      <w:rPr>
        <w:rFonts w:hint="default"/>
        <w:b w:val="0"/>
        <w:sz w:val="20"/>
        <w:szCs w:val="2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8A4E90"/>
    <w:multiLevelType w:val="hybridMultilevel"/>
    <w:tmpl w:val="7ED429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FA676A1"/>
    <w:multiLevelType w:val="hybridMultilevel"/>
    <w:tmpl w:val="14707126"/>
    <w:lvl w:ilvl="0" w:tplc="9A927182">
      <w:start w:val="1"/>
      <w:numFmt w:val="decimal"/>
      <w:lvlText w:val="%1."/>
      <w:lvlJc w:val="left"/>
      <w:pPr>
        <w:ind w:left="1140" w:hanging="720"/>
      </w:pPr>
      <w:rPr>
        <w:rFonts w:hint="default"/>
        <w:b/>
        <w:sz w:val="20"/>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1" w15:restartNumberingAfterBreak="0">
    <w:nsid w:val="42D7003F"/>
    <w:multiLevelType w:val="hybridMultilevel"/>
    <w:tmpl w:val="CB7ABEA6"/>
    <w:lvl w:ilvl="0" w:tplc="041D0001">
      <w:start w:val="1"/>
      <w:numFmt w:val="bullet"/>
      <w:pStyle w:val="Liststycke"/>
      <w:lvlText w:val="•"/>
      <w:lvlJc w:val="left"/>
      <w:pPr>
        <w:ind w:left="360" w:hanging="360"/>
      </w:pPr>
      <w:rPr>
        <w:rFonts w:ascii="Georgia" w:hAnsi="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C401FB"/>
    <w:multiLevelType w:val="hybridMultilevel"/>
    <w:tmpl w:val="439AEE80"/>
    <w:lvl w:ilvl="0" w:tplc="4614EE78">
      <w:start w:val="3"/>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A31A77"/>
    <w:multiLevelType w:val="hybridMultilevel"/>
    <w:tmpl w:val="1794FBFC"/>
    <w:lvl w:ilvl="0" w:tplc="A05C8F3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2F5AB3"/>
    <w:multiLevelType w:val="hybridMultilevel"/>
    <w:tmpl w:val="94A02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426759"/>
    <w:multiLevelType w:val="multilevel"/>
    <w:tmpl w:val="F75AC132"/>
    <w:lvl w:ilvl="0">
      <w:start w:val="1"/>
      <w:numFmt w:val="decimal"/>
      <w:pStyle w:val="Numreradlista"/>
      <w:lvlText w:val="%1."/>
      <w:lvlJc w:val="left"/>
      <w:pPr>
        <w:ind w:left="295" w:hanging="29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215CB1"/>
    <w:multiLevelType w:val="multilevel"/>
    <w:tmpl w:val="D3A4D778"/>
    <w:lvl w:ilvl="0">
      <w:start w:val="1"/>
      <w:numFmt w:val="decimal"/>
      <w:lvlText w:val="%1."/>
      <w:lvlJc w:val="left"/>
      <w:pPr>
        <w:ind w:left="295" w:hanging="29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F626BB"/>
    <w:multiLevelType w:val="hybridMultilevel"/>
    <w:tmpl w:val="074402E6"/>
    <w:lvl w:ilvl="0" w:tplc="70A27E20">
      <w:start w:val="1"/>
      <w:numFmt w:val="bullet"/>
      <w:lvlText w:val="•"/>
      <w:lvlJc w:val="left"/>
      <w:pPr>
        <w:tabs>
          <w:tab w:val="num" w:pos="720"/>
        </w:tabs>
        <w:ind w:left="720" w:hanging="360"/>
      </w:pPr>
      <w:rPr>
        <w:rFonts w:ascii="Arial" w:hAnsi="Arial" w:hint="default"/>
      </w:rPr>
    </w:lvl>
    <w:lvl w:ilvl="1" w:tplc="0A54B6F6" w:tentative="1">
      <w:start w:val="1"/>
      <w:numFmt w:val="bullet"/>
      <w:lvlText w:val="•"/>
      <w:lvlJc w:val="left"/>
      <w:pPr>
        <w:tabs>
          <w:tab w:val="num" w:pos="1440"/>
        </w:tabs>
        <w:ind w:left="1440" w:hanging="360"/>
      </w:pPr>
      <w:rPr>
        <w:rFonts w:ascii="Arial" w:hAnsi="Arial" w:hint="default"/>
      </w:rPr>
    </w:lvl>
    <w:lvl w:ilvl="2" w:tplc="6B087622" w:tentative="1">
      <w:start w:val="1"/>
      <w:numFmt w:val="bullet"/>
      <w:lvlText w:val="•"/>
      <w:lvlJc w:val="left"/>
      <w:pPr>
        <w:tabs>
          <w:tab w:val="num" w:pos="2160"/>
        </w:tabs>
        <w:ind w:left="2160" w:hanging="360"/>
      </w:pPr>
      <w:rPr>
        <w:rFonts w:ascii="Arial" w:hAnsi="Arial" w:hint="default"/>
      </w:rPr>
    </w:lvl>
    <w:lvl w:ilvl="3" w:tplc="7E4825D2" w:tentative="1">
      <w:start w:val="1"/>
      <w:numFmt w:val="bullet"/>
      <w:lvlText w:val="•"/>
      <w:lvlJc w:val="left"/>
      <w:pPr>
        <w:tabs>
          <w:tab w:val="num" w:pos="2880"/>
        </w:tabs>
        <w:ind w:left="2880" w:hanging="360"/>
      </w:pPr>
      <w:rPr>
        <w:rFonts w:ascii="Arial" w:hAnsi="Arial" w:hint="default"/>
      </w:rPr>
    </w:lvl>
    <w:lvl w:ilvl="4" w:tplc="59F0A296" w:tentative="1">
      <w:start w:val="1"/>
      <w:numFmt w:val="bullet"/>
      <w:lvlText w:val="•"/>
      <w:lvlJc w:val="left"/>
      <w:pPr>
        <w:tabs>
          <w:tab w:val="num" w:pos="3600"/>
        </w:tabs>
        <w:ind w:left="3600" w:hanging="360"/>
      </w:pPr>
      <w:rPr>
        <w:rFonts w:ascii="Arial" w:hAnsi="Arial" w:hint="default"/>
      </w:rPr>
    </w:lvl>
    <w:lvl w:ilvl="5" w:tplc="F62C8676" w:tentative="1">
      <w:start w:val="1"/>
      <w:numFmt w:val="bullet"/>
      <w:lvlText w:val="•"/>
      <w:lvlJc w:val="left"/>
      <w:pPr>
        <w:tabs>
          <w:tab w:val="num" w:pos="4320"/>
        </w:tabs>
        <w:ind w:left="4320" w:hanging="360"/>
      </w:pPr>
      <w:rPr>
        <w:rFonts w:ascii="Arial" w:hAnsi="Arial" w:hint="default"/>
      </w:rPr>
    </w:lvl>
    <w:lvl w:ilvl="6" w:tplc="05FC0144" w:tentative="1">
      <w:start w:val="1"/>
      <w:numFmt w:val="bullet"/>
      <w:lvlText w:val="•"/>
      <w:lvlJc w:val="left"/>
      <w:pPr>
        <w:tabs>
          <w:tab w:val="num" w:pos="5040"/>
        </w:tabs>
        <w:ind w:left="5040" w:hanging="360"/>
      </w:pPr>
      <w:rPr>
        <w:rFonts w:ascii="Arial" w:hAnsi="Arial" w:hint="default"/>
      </w:rPr>
    </w:lvl>
    <w:lvl w:ilvl="7" w:tplc="FFB8020E" w:tentative="1">
      <w:start w:val="1"/>
      <w:numFmt w:val="bullet"/>
      <w:lvlText w:val="•"/>
      <w:lvlJc w:val="left"/>
      <w:pPr>
        <w:tabs>
          <w:tab w:val="num" w:pos="5760"/>
        </w:tabs>
        <w:ind w:left="5760" w:hanging="360"/>
      </w:pPr>
      <w:rPr>
        <w:rFonts w:ascii="Arial" w:hAnsi="Arial" w:hint="default"/>
      </w:rPr>
    </w:lvl>
    <w:lvl w:ilvl="8" w:tplc="4F98FF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D5A761B"/>
    <w:multiLevelType w:val="hybridMultilevel"/>
    <w:tmpl w:val="FCA013A8"/>
    <w:lvl w:ilvl="0" w:tplc="9A3C64FA">
      <w:start w:val="1"/>
      <w:numFmt w:val="decimal"/>
      <w:lvlText w:val="%1."/>
      <w:lvlJc w:val="left"/>
      <w:pPr>
        <w:ind w:left="840" w:hanging="480"/>
      </w:pPr>
      <w:rPr>
        <w:rFonts w:hint="default"/>
        <w:b/>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51720B"/>
    <w:multiLevelType w:val="hybridMultilevel"/>
    <w:tmpl w:val="51745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8D702F"/>
    <w:multiLevelType w:val="hybridMultilevel"/>
    <w:tmpl w:val="F130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172A10"/>
    <w:multiLevelType w:val="hybridMultilevel"/>
    <w:tmpl w:val="B832F620"/>
    <w:lvl w:ilvl="0" w:tplc="041D000F">
      <w:start w:val="1"/>
      <w:numFmt w:val="decimal"/>
      <w:lvlText w:val="%1."/>
      <w:lvlJc w:val="left"/>
      <w:pPr>
        <w:ind w:left="1140" w:hanging="360"/>
      </w:pPr>
    </w:lvl>
    <w:lvl w:ilvl="1" w:tplc="041D0019" w:tentative="1">
      <w:start w:val="1"/>
      <w:numFmt w:val="lowerLetter"/>
      <w:lvlText w:val="%2."/>
      <w:lvlJc w:val="left"/>
      <w:pPr>
        <w:ind w:left="1860" w:hanging="360"/>
      </w:pPr>
    </w:lvl>
    <w:lvl w:ilvl="2" w:tplc="041D001B" w:tentative="1">
      <w:start w:val="1"/>
      <w:numFmt w:val="lowerRoman"/>
      <w:lvlText w:val="%3."/>
      <w:lvlJc w:val="right"/>
      <w:pPr>
        <w:ind w:left="2580" w:hanging="180"/>
      </w:pPr>
    </w:lvl>
    <w:lvl w:ilvl="3" w:tplc="041D000F" w:tentative="1">
      <w:start w:val="1"/>
      <w:numFmt w:val="decimal"/>
      <w:lvlText w:val="%4."/>
      <w:lvlJc w:val="left"/>
      <w:pPr>
        <w:ind w:left="3300" w:hanging="360"/>
      </w:pPr>
    </w:lvl>
    <w:lvl w:ilvl="4" w:tplc="041D0019" w:tentative="1">
      <w:start w:val="1"/>
      <w:numFmt w:val="lowerLetter"/>
      <w:lvlText w:val="%5."/>
      <w:lvlJc w:val="left"/>
      <w:pPr>
        <w:ind w:left="4020" w:hanging="360"/>
      </w:pPr>
    </w:lvl>
    <w:lvl w:ilvl="5" w:tplc="041D001B" w:tentative="1">
      <w:start w:val="1"/>
      <w:numFmt w:val="lowerRoman"/>
      <w:lvlText w:val="%6."/>
      <w:lvlJc w:val="right"/>
      <w:pPr>
        <w:ind w:left="4740" w:hanging="180"/>
      </w:pPr>
    </w:lvl>
    <w:lvl w:ilvl="6" w:tplc="041D000F" w:tentative="1">
      <w:start w:val="1"/>
      <w:numFmt w:val="decimal"/>
      <w:lvlText w:val="%7."/>
      <w:lvlJc w:val="left"/>
      <w:pPr>
        <w:ind w:left="5460" w:hanging="360"/>
      </w:pPr>
    </w:lvl>
    <w:lvl w:ilvl="7" w:tplc="041D0019" w:tentative="1">
      <w:start w:val="1"/>
      <w:numFmt w:val="lowerLetter"/>
      <w:lvlText w:val="%8."/>
      <w:lvlJc w:val="left"/>
      <w:pPr>
        <w:ind w:left="6180" w:hanging="360"/>
      </w:pPr>
    </w:lvl>
    <w:lvl w:ilvl="8" w:tplc="041D001B" w:tentative="1">
      <w:start w:val="1"/>
      <w:numFmt w:val="lowerRoman"/>
      <w:lvlText w:val="%9."/>
      <w:lvlJc w:val="right"/>
      <w:pPr>
        <w:ind w:left="6900" w:hanging="180"/>
      </w:pPr>
    </w:lvl>
  </w:abstractNum>
  <w:num w:numId="1">
    <w:abstractNumId w:val="11"/>
  </w:num>
  <w:num w:numId="2">
    <w:abstractNumId w:val="14"/>
  </w:num>
  <w:num w:numId="3">
    <w:abstractNumId w:val="13"/>
  </w:num>
  <w:num w:numId="4">
    <w:abstractNumId w:val="0"/>
  </w:num>
  <w:num w:numId="5">
    <w:abstractNumId w:val="16"/>
  </w:num>
  <w:num w:numId="6">
    <w:abstractNumId w:val="1"/>
  </w:num>
  <w:num w:numId="7">
    <w:abstractNumId w:val="3"/>
  </w:num>
  <w:num w:numId="8">
    <w:abstractNumId w:val="16"/>
    <w:lvlOverride w:ilvl="0">
      <w:startOverride w:val="1"/>
    </w:lvlOverride>
  </w:num>
  <w:num w:numId="9">
    <w:abstractNumId w:val="15"/>
  </w:num>
  <w:num w:numId="10">
    <w:abstractNumId w:val="5"/>
  </w:num>
  <w:num w:numId="11">
    <w:abstractNumId w:val="4"/>
  </w:num>
  <w:num w:numId="12">
    <w:abstractNumId w:val="6"/>
  </w:num>
  <w:num w:numId="13">
    <w:abstractNumId w:val="12"/>
  </w:num>
  <w:num w:numId="14">
    <w:abstractNumId w:val="18"/>
  </w:num>
  <w:num w:numId="15">
    <w:abstractNumId w:val="8"/>
  </w:num>
  <w:num w:numId="16">
    <w:abstractNumId w:val="21"/>
  </w:num>
  <w:num w:numId="17">
    <w:abstractNumId w:val="10"/>
  </w:num>
  <w:num w:numId="18">
    <w:abstractNumId w:val="20"/>
  </w:num>
  <w:num w:numId="19">
    <w:abstractNumId w:val="19"/>
  </w:num>
  <w:num w:numId="20">
    <w:abstractNumId w:val="7"/>
  </w:num>
  <w:num w:numId="21">
    <w:abstractNumId w:val="2"/>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9E"/>
    <w:rsid w:val="00013825"/>
    <w:rsid w:val="00016ECB"/>
    <w:rsid w:val="000340BC"/>
    <w:rsid w:val="00063867"/>
    <w:rsid w:val="000849BB"/>
    <w:rsid w:val="00095A56"/>
    <w:rsid w:val="000B2E92"/>
    <w:rsid w:val="000B4F1A"/>
    <w:rsid w:val="001171D5"/>
    <w:rsid w:val="00175AA3"/>
    <w:rsid w:val="001C6B36"/>
    <w:rsid w:val="001D6131"/>
    <w:rsid w:val="001F1291"/>
    <w:rsid w:val="002126CA"/>
    <w:rsid w:val="00215504"/>
    <w:rsid w:val="002268A9"/>
    <w:rsid w:val="002A2FC9"/>
    <w:rsid w:val="002A5699"/>
    <w:rsid w:val="003441FB"/>
    <w:rsid w:val="00347B41"/>
    <w:rsid w:val="0035387C"/>
    <w:rsid w:val="00395015"/>
    <w:rsid w:val="003A5989"/>
    <w:rsid w:val="003A7A75"/>
    <w:rsid w:val="003D3A2C"/>
    <w:rsid w:val="003E69DA"/>
    <w:rsid w:val="00410649"/>
    <w:rsid w:val="0047639E"/>
    <w:rsid w:val="004938B6"/>
    <w:rsid w:val="004C784B"/>
    <w:rsid w:val="004F4F46"/>
    <w:rsid w:val="00500582"/>
    <w:rsid w:val="00511F10"/>
    <w:rsid w:val="005233BE"/>
    <w:rsid w:val="0053526A"/>
    <w:rsid w:val="00557CA4"/>
    <w:rsid w:val="00557E4E"/>
    <w:rsid w:val="005D12E3"/>
    <w:rsid w:val="00603371"/>
    <w:rsid w:val="00617C35"/>
    <w:rsid w:val="00621799"/>
    <w:rsid w:val="00625EBB"/>
    <w:rsid w:val="0064386C"/>
    <w:rsid w:val="006A00EC"/>
    <w:rsid w:val="006B7913"/>
    <w:rsid w:val="006C4418"/>
    <w:rsid w:val="006E1AD4"/>
    <w:rsid w:val="006F1FBD"/>
    <w:rsid w:val="006F442F"/>
    <w:rsid w:val="006F4909"/>
    <w:rsid w:val="00716B5C"/>
    <w:rsid w:val="0072614F"/>
    <w:rsid w:val="007556DB"/>
    <w:rsid w:val="00796A49"/>
    <w:rsid w:val="00800B42"/>
    <w:rsid w:val="00815FEF"/>
    <w:rsid w:val="00854153"/>
    <w:rsid w:val="00870A3C"/>
    <w:rsid w:val="008A48F6"/>
    <w:rsid w:val="008A4FB8"/>
    <w:rsid w:val="008F3350"/>
    <w:rsid w:val="008F335C"/>
    <w:rsid w:val="00924D4C"/>
    <w:rsid w:val="009A466A"/>
    <w:rsid w:val="009A7698"/>
    <w:rsid w:val="009C1D59"/>
    <w:rsid w:val="009C2EDC"/>
    <w:rsid w:val="00A0684C"/>
    <w:rsid w:val="00A44E21"/>
    <w:rsid w:val="00A654C7"/>
    <w:rsid w:val="00A70DCD"/>
    <w:rsid w:val="00A86CED"/>
    <w:rsid w:val="00AB199F"/>
    <w:rsid w:val="00AD662A"/>
    <w:rsid w:val="00AE34B8"/>
    <w:rsid w:val="00B111A4"/>
    <w:rsid w:val="00B13458"/>
    <w:rsid w:val="00B50DA2"/>
    <w:rsid w:val="00B516BD"/>
    <w:rsid w:val="00B60AB7"/>
    <w:rsid w:val="00B64FF3"/>
    <w:rsid w:val="00B70BEF"/>
    <w:rsid w:val="00B8222F"/>
    <w:rsid w:val="00BA0C0F"/>
    <w:rsid w:val="00C02FCC"/>
    <w:rsid w:val="00C21622"/>
    <w:rsid w:val="00C774C5"/>
    <w:rsid w:val="00C864CE"/>
    <w:rsid w:val="00CF2935"/>
    <w:rsid w:val="00D73070"/>
    <w:rsid w:val="00D93558"/>
    <w:rsid w:val="00DC2A91"/>
    <w:rsid w:val="00E06212"/>
    <w:rsid w:val="00E273FE"/>
    <w:rsid w:val="00E54181"/>
    <w:rsid w:val="00E56FE0"/>
    <w:rsid w:val="00EB2ED5"/>
    <w:rsid w:val="00EC18C8"/>
    <w:rsid w:val="00EC3F73"/>
    <w:rsid w:val="00EE691C"/>
    <w:rsid w:val="00F34C77"/>
    <w:rsid w:val="00F607B4"/>
    <w:rsid w:val="00FB3EFD"/>
    <w:rsid w:val="00FB425E"/>
    <w:rsid w:val="00FE55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86564387-A309-46F4-97F2-BFAE4839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99"/>
    <w:pPr>
      <w:spacing w:after="0" w:line="300" w:lineRule="atLeast"/>
    </w:pPr>
    <w:rPr>
      <w:sz w:val="20"/>
    </w:rPr>
  </w:style>
  <w:style w:type="paragraph" w:styleId="Rubrik1">
    <w:name w:val="heading 1"/>
    <w:basedOn w:val="Normal"/>
    <w:next w:val="Normal"/>
    <w:link w:val="Rubrik1Char"/>
    <w:uiPriority w:val="9"/>
    <w:qFormat/>
    <w:rsid w:val="006F1FBD"/>
    <w:pPr>
      <w:keepNext/>
      <w:keepLines/>
      <w:spacing w:after="260" w:line="240" w:lineRule="auto"/>
      <w:outlineLvl w:val="0"/>
    </w:pPr>
    <w:rPr>
      <w:rFonts w:asciiTheme="majorHAnsi" w:eastAsiaTheme="majorEastAsia" w:hAnsiTheme="majorHAnsi" w:cstheme="majorBidi"/>
      <w:bCs/>
      <w:color w:val="000000" w:themeColor="text1"/>
      <w:sz w:val="48"/>
      <w:szCs w:val="28"/>
    </w:rPr>
  </w:style>
  <w:style w:type="paragraph" w:styleId="Rubrik2">
    <w:name w:val="heading 2"/>
    <w:basedOn w:val="Normal"/>
    <w:next w:val="Normal"/>
    <w:link w:val="Rubrik2Char"/>
    <w:uiPriority w:val="9"/>
    <w:qFormat/>
    <w:rsid w:val="00621799"/>
    <w:pPr>
      <w:keepNext/>
      <w:keepLines/>
      <w:spacing w:before="240" w:line="240" w:lineRule="auto"/>
      <w:outlineLvl w:val="1"/>
    </w:pPr>
    <w:rPr>
      <w:rFonts w:asciiTheme="majorHAnsi" w:eastAsiaTheme="majorEastAsia" w:hAnsiTheme="majorHAnsi" w:cstheme="majorBidi"/>
      <w:bCs/>
      <w:color w:val="000000" w:themeColor="text1"/>
      <w:sz w:val="32"/>
      <w:szCs w:val="26"/>
    </w:rPr>
  </w:style>
  <w:style w:type="paragraph" w:styleId="Rubrik3">
    <w:name w:val="heading 3"/>
    <w:basedOn w:val="Normal"/>
    <w:next w:val="Normal"/>
    <w:link w:val="Rubrik3Char"/>
    <w:uiPriority w:val="9"/>
    <w:qFormat/>
    <w:rsid w:val="004938B6"/>
    <w:pPr>
      <w:keepNext/>
      <w:keepLines/>
      <w:spacing w:before="360" w:line="240" w:lineRule="auto"/>
      <w:outlineLvl w:val="2"/>
    </w:pPr>
    <w:rPr>
      <w:rFonts w:asciiTheme="majorHAnsi" w:eastAsiaTheme="majorEastAsia" w:hAnsiTheme="majorHAnsi" w:cstheme="majorBidi"/>
      <w:b/>
      <w:bCs/>
      <w:color w:val="000000" w:themeColor="text1"/>
      <w:sz w:val="22"/>
    </w:rPr>
  </w:style>
  <w:style w:type="paragraph" w:styleId="Rubrik4">
    <w:name w:val="heading 4"/>
    <w:basedOn w:val="Normal"/>
    <w:next w:val="Normal"/>
    <w:link w:val="Rubrik4Char"/>
    <w:uiPriority w:val="9"/>
    <w:qFormat/>
    <w:rsid w:val="00AE34B8"/>
    <w:pPr>
      <w:keepNext/>
      <w:keepLines/>
      <w:spacing w:before="280"/>
      <w:outlineLvl w:val="3"/>
    </w:pPr>
    <w:rPr>
      <w:rFonts w:eastAsiaTheme="majorEastAsia" w:cstheme="majorBidi"/>
      <w:bCs/>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E55A2"/>
    <w:rPr>
      <w:rFonts w:asciiTheme="majorHAnsi" w:hAnsiTheme="majorHAnsi"/>
      <w:caps/>
      <w:sz w:val="16"/>
      <w:szCs w:val="20"/>
    </w:rPr>
  </w:style>
  <w:style w:type="character" w:customStyle="1" w:styleId="SidhuvudChar">
    <w:name w:val="Sidhuvud Char"/>
    <w:basedOn w:val="Standardstycketeckensnitt"/>
    <w:link w:val="Sidhuvud"/>
    <w:uiPriority w:val="99"/>
    <w:rsid w:val="00FE55A2"/>
    <w:rPr>
      <w:rFonts w:asciiTheme="majorHAnsi" w:hAnsiTheme="majorHAnsi"/>
      <w:caps/>
      <w:sz w:val="16"/>
      <w:szCs w:val="20"/>
    </w:rPr>
  </w:style>
  <w:style w:type="paragraph" w:styleId="Sidfot">
    <w:name w:val="footer"/>
    <w:basedOn w:val="Normal"/>
    <w:link w:val="SidfotChar"/>
    <w:uiPriority w:val="99"/>
    <w:rsid w:val="004938B6"/>
    <w:pPr>
      <w:tabs>
        <w:tab w:val="center" w:pos="4536"/>
        <w:tab w:val="right" w:pos="9351"/>
      </w:tabs>
      <w:spacing w:line="240" w:lineRule="auto"/>
      <w:ind w:right="-670"/>
      <w:jc w:val="right"/>
    </w:pPr>
    <w:rPr>
      <w:rFonts w:asciiTheme="majorHAnsi" w:hAnsiTheme="majorHAnsi"/>
      <w:sz w:val="16"/>
      <w:szCs w:val="16"/>
    </w:rPr>
  </w:style>
  <w:style w:type="character" w:customStyle="1" w:styleId="SidfotChar">
    <w:name w:val="Sidfot Char"/>
    <w:basedOn w:val="Standardstycketeckensnitt"/>
    <w:link w:val="Sidfot"/>
    <w:uiPriority w:val="99"/>
    <w:rsid w:val="004938B6"/>
    <w:rPr>
      <w:rFonts w:asciiTheme="majorHAnsi" w:hAnsiTheme="majorHAnsi"/>
      <w:sz w:val="16"/>
      <w:szCs w:val="16"/>
    </w:rPr>
  </w:style>
  <w:style w:type="paragraph" w:styleId="Ballongtext">
    <w:name w:val="Balloon Text"/>
    <w:basedOn w:val="Normal"/>
    <w:link w:val="BallongtextChar"/>
    <w:uiPriority w:val="99"/>
    <w:semiHidden/>
    <w:unhideWhenUsed/>
    <w:rsid w:val="0085415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54153"/>
    <w:rPr>
      <w:rFonts w:ascii="Tahoma" w:hAnsi="Tahoma" w:cs="Tahoma"/>
      <w:sz w:val="16"/>
      <w:szCs w:val="16"/>
    </w:rPr>
  </w:style>
  <w:style w:type="character" w:customStyle="1" w:styleId="Rubrik1Char">
    <w:name w:val="Rubrik 1 Char"/>
    <w:basedOn w:val="Standardstycketeckensnitt"/>
    <w:link w:val="Rubrik1"/>
    <w:uiPriority w:val="9"/>
    <w:rsid w:val="006F1FBD"/>
    <w:rPr>
      <w:rFonts w:asciiTheme="majorHAnsi" w:eastAsiaTheme="majorEastAsia" w:hAnsiTheme="majorHAnsi" w:cstheme="majorBidi"/>
      <w:bCs/>
      <w:color w:val="000000" w:themeColor="text1"/>
      <w:sz w:val="48"/>
      <w:szCs w:val="28"/>
    </w:rPr>
  </w:style>
  <w:style w:type="table" w:styleId="Tabellrutnt">
    <w:name w:val="Table Grid"/>
    <w:basedOn w:val="Normaltabell"/>
    <w:uiPriority w:val="59"/>
    <w:rsid w:val="0055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uiPriority w:val="9"/>
    <w:rsid w:val="00AE34B8"/>
    <w:rPr>
      <w:rFonts w:eastAsiaTheme="majorEastAsia" w:cstheme="majorBidi"/>
      <w:bCs/>
      <w:i/>
      <w:iCs/>
      <w:color w:val="000000" w:themeColor="text1"/>
      <w:sz w:val="20"/>
    </w:rPr>
  </w:style>
  <w:style w:type="character" w:customStyle="1" w:styleId="Rubrik2Char">
    <w:name w:val="Rubrik 2 Char"/>
    <w:basedOn w:val="Standardstycketeckensnitt"/>
    <w:link w:val="Rubrik2"/>
    <w:uiPriority w:val="9"/>
    <w:rsid w:val="00621799"/>
    <w:rPr>
      <w:rFonts w:asciiTheme="majorHAnsi" w:eastAsiaTheme="majorEastAsia" w:hAnsiTheme="majorHAnsi" w:cstheme="majorBidi"/>
      <w:bCs/>
      <w:color w:val="000000" w:themeColor="text1"/>
      <w:sz w:val="32"/>
      <w:szCs w:val="26"/>
    </w:rPr>
  </w:style>
  <w:style w:type="character" w:customStyle="1" w:styleId="Rubrik3Char">
    <w:name w:val="Rubrik 3 Char"/>
    <w:basedOn w:val="Standardstycketeckensnitt"/>
    <w:link w:val="Rubrik3"/>
    <w:uiPriority w:val="9"/>
    <w:rsid w:val="004938B6"/>
    <w:rPr>
      <w:rFonts w:asciiTheme="majorHAnsi" w:eastAsiaTheme="majorEastAsia" w:hAnsiTheme="majorHAnsi" w:cstheme="majorBidi"/>
      <w:b/>
      <w:bCs/>
      <w:color w:val="000000" w:themeColor="text1"/>
    </w:rPr>
  </w:style>
  <w:style w:type="paragraph" w:styleId="Liststycke">
    <w:name w:val="List Paragraph"/>
    <w:basedOn w:val="Normal"/>
    <w:uiPriority w:val="34"/>
    <w:qFormat/>
    <w:rsid w:val="00EE691C"/>
    <w:pPr>
      <w:numPr>
        <w:numId w:val="1"/>
      </w:numPr>
      <w:contextualSpacing/>
    </w:pPr>
    <w:rPr>
      <w:rFonts w:eastAsia="Times New Roman" w:cs="Calibri"/>
      <w:lang w:eastAsia="en-US"/>
    </w:rPr>
  </w:style>
  <w:style w:type="paragraph" w:customStyle="1" w:styleId="Dokumentnamn">
    <w:name w:val="Dokumentnamn"/>
    <w:basedOn w:val="Sidhuvud"/>
    <w:qFormat/>
    <w:rsid w:val="00AE34B8"/>
    <w:pPr>
      <w:spacing w:line="240" w:lineRule="auto"/>
    </w:pPr>
    <w:rPr>
      <w:sz w:val="20"/>
    </w:rPr>
  </w:style>
  <w:style w:type="paragraph" w:styleId="Punktlista">
    <w:name w:val="List Bullet"/>
    <w:basedOn w:val="Liststycke"/>
    <w:uiPriority w:val="99"/>
    <w:qFormat/>
    <w:rsid w:val="00E273FE"/>
    <w:pPr>
      <w:ind w:left="154" w:hanging="154"/>
    </w:pPr>
    <w:rPr>
      <w:rFonts w:eastAsiaTheme="majorEastAsia"/>
    </w:rPr>
  </w:style>
  <w:style w:type="paragraph" w:styleId="Numreradlista">
    <w:name w:val="List Number"/>
    <w:basedOn w:val="Normal"/>
    <w:uiPriority w:val="99"/>
    <w:qFormat/>
    <w:rsid w:val="0035387C"/>
    <w:pPr>
      <w:numPr>
        <w:numId w:val="9"/>
      </w:numPr>
      <w:contextualSpacing/>
    </w:pPr>
  </w:style>
  <w:style w:type="character" w:styleId="Hyperlnk">
    <w:name w:val="Hyperlink"/>
    <w:basedOn w:val="Standardstycketeckensnitt"/>
    <w:uiPriority w:val="99"/>
    <w:semiHidden/>
    <w:rsid w:val="00AE34B8"/>
    <w:rPr>
      <w:color w:val="005172" w:themeColor="hyperlink"/>
      <w:u w:val="single"/>
    </w:rPr>
  </w:style>
  <w:style w:type="paragraph" w:customStyle="1" w:styleId="Normalindragpfrstaraden">
    <w:name w:val="Normal indrag på första raden"/>
    <w:basedOn w:val="Normal"/>
    <w:qFormat/>
    <w:rsid w:val="00621799"/>
    <w:pPr>
      <w:ind w:firstLine="294"/>
    </w:pPr>
    <w:rPr>
      <w:rFonts w:eastAsia="Times New Roman"/>
    </w:rPr>
  </w:style>
  <w:style w:type="character" w:customStyle="1" w:styleId="hps">
    <w:name w:val="hps"/>
    <w:basedOn w:val="Standardstycketeckensnitt"/>
    <w:rsid w:val="00AB199F"/>
  </w:style>
  <w:style w:type="paragraph" w:styleId="Fotnotstext">
    <w:name w:val="footnote text"/>
    <w:basedOn w:val="Normal"/>
    <w:link w:val="FotnotstextChar"/>
    <w:uiPriority w:val="99"/>
    <w:semiHidden/>
    <w:unhideWhenUsed/>
    <w:rsid w:val="00347B41"/>
    <w:pPr>
      <w:spacing w:line="240" w:lineRule="auto"/>
    </w:pPr>
    <w:rPr>
      <w:szCs w:val="20"/>
    </w:rPr>
  </w:style>
  <w:style w:type="character" w:customStyle="1" w:styleId="FotnotstextChar">
    <w:name w:val="Fotnotstext Char"/>
    <w:basedOn w:val="Standardstycketeckensnitt"/>
    <w:link w:val="Fotnotstext"/>
    <w:uiPriority w:val="99"/>
    <w:semiHidden/>
    <w:rsid w:val="00347B41"/>
    <w:rPr>
      <w:sz w:val="20"/>
      <w:szCs w:val="20"/>
    </w:rPr>
  </w:style>
  <w:style w:type="character" w:styleId="Fotnotsreferens">
    <w:name w:val="footnote reference"/>
    <w:basedOn w:val="Standardstycketeckensnitt"/>
    <w:uiPriority w:val="99"/>
    <w:semiHidden/>
    <w:unhideWhenUsed/>
    <w:rsid w:val="00347B41"/>
    <w:rPr>
      <w:vertAlign w:val="superscript"/>
    </w:rPr>
  </w:style>
  <w:style w:type="paragraph" w:styleId="Normalwebb">
    <w:name w:val="Normal (Web)"/>
    <w:basedOn w:val="Normal"/>
    <w:uiPriority w:val="99"/>
    <w:semiHidden/>
    <w:unhideWhenUsed/>
    <w:rsid w:val="00F607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dtext">
    <w:name w:val="_brödtext"/>
    <w:basedOn w:val="Normal"/>
    <w:rsid w:val="00557E4E"/>
    <w:pPr>
      <w:spacing w:after="120"/>
    </w:pPr>
    <w:rPr>
      <w:rFonts w:ascii="Times New Roman" w:eastAsia="Times New Roman" w:hAnsi="Times New Roman" w:cs="Times New Roman"/>
      <w:sz w:val="24"/>
      <w:szCs w:val="24"/>
    </w:rPr>
  </w:style>
  <w:style w:type="paragraph" w:customStyle="1" w:styleId="Default">
    <w:name w:val="Default"/>
    <w:rsid w:val="00DC2A91"/>
    <w:pPr>
      <w:autoSpaceDE w:val="0"/>
      <w:autoSpaceDN w:val="0"/>
      <w:adjustRightInd w:val="0"/>
      <w:spacing w:after="0" w:line="240" w:lineRule="auto"/>
    </w:pPr>
    <w:rPr>
      <w:rFonts w:ascii="Calibri" w:eastAsiaTheme="minorHAns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3489">
      <w:bodyDiv w:val="1"/>
      <w:marLeft w:val="0"/>
      <w:marRight w:val="0"/>
      <w:marTop w:val="0"/>
      <w:marBottom w:val="0"/>
      <w:divBdr>
        <w:top w:val="none" w:sz="0" w:space="0" w:color="auto"/>
        <w:left w:val="none" w:sz="0" w:space="0" w:color="auto"/>
        <w:bottom w:val="none" w:sz="0" w:space="0" w:color="auto"/>
        <w:right w:val="none" w:sz="0" w:space="0" w:color="auto"/>
      </w:divBdr>
    </w:div>
    <w:div w:id="249967498">
      <w:bodyDiv w:val="1"/>
      <w:marLeft w:val="0"/>
      <w:marRight w:val="0"/>
      <w:marTop w:val="0"/>
      <w:marBottom w:val="0"/>
      <w:divBdr>
        <w:top w:val="none" w:sz="0" w:space="0" w:color="auto"/>
        <w:left w:val="none" w:sz="0" w:space="0" w:color="auto"/>
        <w:bottom w:val="none" w:sz="0" w:space="0" w:color="auto"/>
        <w:right w:val="none" w:sz="0" w:space="0" w:color="auto"/>
      </w:divBdr>
    </w:div>
    <w:div w:id="397678680">
      <w:bodyDiv w:val="1"/>
      <w:marLeft w:val="0"/>
      <w:marRight w:val="0"/>
      <w:marTop w:val="0"/>
      <w:marBottom w:val="0"/>
      <w:divBdr>
        <w:top w:val="none" w:sz="0" w:space="0" w:color="auto"/>
        <w:left w:val="none" w:sz="0" w:space="0" w:color="auto"/>
        <w:bottom w:val="none" w:sz="0" w:space="0" w:color="auto"/>
        <w:right w:val="none" w:sz="0" w:space="0" w:color="auto"/>
      </w:divBdr>
      <w:divsChild>
        <w:div w:id="309021727">
          <w:marLeft w:val="360"/>
          <w:marRight w:val="0"/>
          <w:marTop w:val="240"/>
          <w:marBottom w:val="0"/>
          <w:divBdr>
            <w:top w:val="none" w:sz="0" w:space="0" w:color="auto"/>
            <w:left w:val="none" w:sz="0" w:space="0" w:color="auto"/>
            <w:bottom w:val="none" w:sz="0" w:space="0" w:color="auto"/>
            <w:right w:val="none" w:sz="0" w:space="0" w:color="auto"/>
          </w:divBdr>
        </w:div>
        <w:div w:id="575365040">
          <w:marLeft w:val="360"/>
          <w:marRight w:val="0"/>
          <w:marTop w:val="240"/>
          <w:marBottom w:val="0"/>
          <w:divBdr>
            <w:top w:val="none" w:sz="0" w:space="0" w:color="auto"/>
            <w:left w:val="none" w:sz="0" w:space="0" w:color="auto"/>
            <w:bottom w:val="none" w:sz="0" w:space="0" w:color="auto"/>
            <w:right w:val="none" w:sz="0" w:space="0" w:color="auto"/>
          </w:divBdr>
        </w:div>
        <w:div w:id="155727403">
          <w:marLeft w:val="360"/>
          <w:marRight w:val="0"/>
          <w:marTop w:val="240"/>
          <w:marBottom w:val="0"/>
          <w:divBdr>
            <w:top w:val="none" w:sz="0" w:space="0" w:color="auto"/>
            <w:left w:val="none" w:sz="0" w:space="0" w:color="auto"/>
            <w:bottom w:val="none" w:sz="0" w:space="0" w:color="auto"/>
            <w:right w:val="none" w:sz="0" w:space="0" w:color="auto"/>
          </w:divBdr>
        </w:div>
        <w:div w:id="1675644243">
          <w:marLeft w:val="360"/>
          <w:marRight w:val="0"/>
          <w:marTop w:val="240"/>
          <w:marBottom w:val="0"/>
          <w:divBdr>
            <w:top w:val="none" w:sz="0" w:space="0" w:color="auto"/>
            <w:left w:val="none" w:sz="0" w:space="0" w:color="auto"/>
            <w:bottom w:val="none" w:sz="0" w:space="0" w:color="auto"/>
            <w:right w:val="none" w:sz="0" w:space="0" w:color="auto"/>
          </w:divBdr>
        </w:div>
        <w:div w:id="692730533">
          <w:marLeft w:val="360"/>
          <w:marRight w:val="0"/>
          <w:marTop w:val="240"/>
          <w:marBottom w:val="0"/>
          <w:divBdr>
            <w:top w:val="none" w:sz="0" w:space="0" w:color="auto"/>
            <w:left w:val="none" w:sz="0" w:space="0" w:color="auto"/>
            <w:bottom w:val="none" w:sz="0" w:space="0" w:color="auto"/>
            <w:right w:val="none" w:sz="0" w:space="0" w:color="auto"/>
          </w:divBdr>
        </w:div>
        <w:div w:id="1897160732">
          <w:marLeft w:val="360"/>
          <w:marRight w:val="0"/>
          <w:marTop w:val="240"/>
          <w:marBottom w:val="0"/>
          <w:divBdr>
            <w:top w:val="none" w:sz="0" w:space="0" w:color="auto"/>
            <w:left w:val="none" w:sz="0" w:space="0" w:color="auto"/>
            <w:bottom w:val="none" w:sz="0" w:space="0" w:color="auto"/>
            <w:right w:val="none" w:sz="0" w:space="0" w:color="auto"/>
          </w:divBdr>
        </w:div>
        <w:div w:id="671033676">
          <w:marLeft w:val="360"/>
          <w:marRight w:val="0"/>
          <w:marTop w:val="240"/>
          <w:marBottom w:val="0"/>
          <w:divBdr>
            <w:top w:val="none" w:sz="0" w:space="0" w:color="auto"/>
            <w:left w:val="none" w:sz="0" w:space="0" w:color="auto"/>
            <w:bottom w:val="none" w:sz="0" w:space="0" w:color="auto"/>
            <w:right w:val="none" w:sz="0" w:space="0" w:color="auto"/>
          </w:divBdr>
        </w:div>
        <w:div w:id="1525169199">
          <w:marLeft w:val="360"/>
          <w:marRight w:val="0"/>
          <w:marTop w:val="240"/>
          <w:marBottom w:val="0"/>
          <w:divBdr>
            <w:top w:val="none" w:sz="0" w:space="0" w:color="auto"/>
            <w:left w:val="none" w:sz="0" w:space="0" w:color="auto"/>
            <w:bottom w:val="none" w:sz="0" w:space="0" w:color="auto"/>
            <w:right w:val="none" w:sz="0" w:space="0" w:color="auto"/>
          </w:divBdr>
        </w:div>
        <w:div w:id="1643924708">
          <w:marLeft w:val="360"/>
          <w:marRight w:val="0"/>
          <w:marTop w:val="240"/>
          <w:marBottom w:val="0"/>
          <w:divBdr>
            <w:top w:val="none" w:sz="0" w:space="0" w:color="auto"/>
            <w:left w:val="none" w:sz="0" w:space="0" w:color="auto"/>
            <w:bottom w:val="none" w:sz="0" w:space="0" w:color="auto"/>
            <w:right w:val="none" w:sz="0" w:space="0" w:color="auto"/>
          </w:divBdr>
        </w:div>
        <w:div w:id="979309509">
          <w:marLeft w:val="360"/>
          <w:marRight w:val="0"/>
          <w:marTop w:val="240"/>
          <w:marBottom w:val="0"/>
          <w:divBdr>
            <w:top w:val="none" w:sz="0" w:space="0" w:color="auto"/>
            <w:left w:val="none" w:sz="0" w:space="0" w:color="auto"/>
            <w:bottom w:val="none" w:sz="0" w:space="0" w:color="auto"/>
            <w:right w:val="none" w:sz="0" w:space="0" w:color="auto"/>
          </w:divBdr>
        </w:div>
        <w:div w:id="1095711735">
          <w:marLeft w:val="360"/>
          <w:marRight w:val="0"/>
          <w:marTop w:val="240"/>
          <w:marBottom w:val="0"/>
          <w:divBdr>
            <w:top w:val="none" w:sz="0" w:space="0" w:color="auto"/>
            <w:left w:val="none" w:sz="0" w:space="0" w:color="auto"/>
            <w:bottom w:val="none" w:sz="0" w:space="0" w:color="auto"/>
            <w:right w:val="none" w:sz="0" w:space="0" w:color="auto"/>
          </w:divBdr>
        </w:div>
        <w:div w:id="1143890076">
          <w:marLeft w:val="360"/>
          <w:marRight w:val="0"/>
          <w:marTop w:val="240"/>
          <w:marBottom w:val="0"/>
          <w:divBdr>
            <w:top w:val="none" w:sz="0" w:space="0" w:color="auto"/>
            <w:left w:val="none" w:sz="0" w:space="0" w:color="auto"/>
            <w:bottom w:val="none" w:sz="0" w:space="0" w:color="auto"/>
            <w:right w:val="none" w:sz="0" w:space="0" w:color="auto"/>
          </w:divBdr>
        </w:div>
        <w:div w:id="2028210243">
          <w:marLeft w:val="360"/>
          <w:marRight w:val="0"/>
          <w:marTop w:val="240"/>
          <w:marBottom w:val="0"/>
          <w:divBdr>
            <w:top w:val="none" w:sz="0" w:space="0" w:color="auto"/>
            <w:left w:val="none" w:sz="0" w:space="0" w:color="auto"/>
            <w:bottom w:val="none" w:sz="0" w:space="0" w:color="auto"/>
            <w:right w:val="none" w:sz="0" w:space="0" w:color="auto"/>
          </w:divBdr>
        </w:div>
        <w:div w:id="771976075">
          <w:marLeft w:val="360"/>
          <w:marRight w:val="0"/>
          <w:marTop w:val="240"/>
          <w:marBottom w:val="0"/>
          <w:divBdr>
            <w:top w:val="none" w:sz="0" w:space="0" w:color="auto"/>
            <w:left w:val="none" w:sz="0" w:space="0" w:color="auto"/>
            <w:bottom w:val="none" w:sz="0" w:space="0" w:color="auto"/>
            <w:right w:val="none" w:sz="0" w:space="0" w:color="auto"/>
          </w:divBdr>
        </w:div>
        <w:div w:id="1027291250">
          <w:marLeft w:val="360"/>
          <w:marRight w:val="0"/>
          <w:marTop w:val="240"/>
          <w:marBottom w:val="0"/>
          <w:divBdr>
            <w:top w:val="none" w:sz="0" w:space="0" w:color="auto"/>
            <w:left w:val="none" w:sz="0" w:space="0" w:color="auto"/>
            <w:bottom w:val="none" w:sz="0" w:space="0" w:color="auto"/>
            <w:right w:val="none" w:sz="0" w:space="0" w:color="auto"/>
          </w:divBdr>
        </w:div>
        <w:div w:id="1508866768">
          <w:marLeft w:val="360"/>
          <w:marRight w:val="0"/>
          <w:marTop w:val="240"/>
          <w:marBottom w:val="0"/>
          <w:divBdr>
            <w:top w:val="none" w:sz="0" w:space="0" w:color="auto"/>
            <w:left w:val="none" w:sz="0" w:space="0" w:color="auto"/>
            <w:bottom w:val="none" w:sz="0" w:space="0" w:color="auto"/>
            <w:right w:val="none" w:sz="0" w:space="0" w:color="auto"/>
          </w:divBdr>
        </w:div>
      </w:divsChild>
    </w:div>
    <w:div w:id="607004651">
      <w:bodyDiv w:val="1"/>
      <w:marLeft w:val="0"/>
      <w:marRight w:val="0"/>
      <w:marTop w:val="0"/>
      <w:marBottom w:val="0"/>
      <w:divBdr>
        <w:top w:val="none" w:sz="0" w:space="0" w:color="auto"/>
        <w:left w:val="none" w:sz="0" w:space="0" w:color="auto"/>
        <w:bottom w:val="none" w:sz="0" w:space="0" w:color="auto"/>
        <w:right w:val="none" w:sz="0" w:space="0" w:color="auto"/>
      </w:divBdr>
      <w:divsChild>
        <w:div w:id="2004626720">
          <w:marLeft w:val="360"/>
          <w:marRight w:val="0"/>
          <w:marTop w:val="240"/>
          <w:marBottom w:val="0"/>
          <w:divBdr>
            <w:top w:val="none" w:sz="0" w:space="0" w:color="auto"/>
            <w:left w:val="none" w:sz="0" w:space="0" w:color="auto"/>
            <w:bottom w:val="none" w:sz="0" w:space="0" w:color="auto"/>
            <w:right w:val="none" w:sz="0" w:space="0" w:color="auto"/>
          </w:divBdr>
        </w:div>
        <w:div w:id="1654523634">
          <w:marLeft w:val="360"/>
          <w:marRight w:val="0"/>
          <w:marTop w:val="240"/>
          <w:marBottom w:val="0"/>
          <w:divBdr>
            <w:top w:val="none" w:sz="0" w:space="0" w:color="auto"/>
            <w:left w:val="none" w:sz="0" w:space="0" w:color="auto"/>
            <w:bottom w:val="none" w:sz="0" w:space="0" w:color="auto"/>
            <w:right w:val="none" w:sz="0" w:space="0" w:color="auto"/>
          </w:divBdr>
        </w:div>
        <w:div w:id="948583092">
          <w:marLeft w:val="360"/>
          <w:marRight w:val="0"/>
          <w:marTop w:val="240"/>
          <w:marBottom w:val="0"/>
          <w:divBdr>
            <w:top w:val="none" w:sz="0" w:space="0" w:color="auto"/>
            <w:left w:val="none" w:sz="0" w:space="0" w:color="auto"/>
            <w:bottom w:val="none" w:sz="0" w:space="0" w:color="auto"/>
            <w:right w:val="none" w:sz="0" w:space="0" w:color="auto"/>
          </w:divBdr>
        </w:div>
        <w:div w:id="1359627597">
          <w:marLeft w:val="360"/>
          <w:marRight w:val="0"/>
          <w:marTop w:val="240"/>
          <w:marBottom w:val="0"/>
          <w:divBdr>
            <w:top w:val="none" w:sz="0" w:space="0" w:color="auto"/>
            <w:left w:val="none" w:sz="0" w:space="0" w:color="auto"/>
            <w:bottom w:val="none" w:sz="0" w:space="0" w:color="auto"/>
            <w:right w:val="none" w:sz="0" w:space="0" w:color="auto"/>
          </w:divBdr>
        </w:div>
        <w:div w:id="1263954822">
          <w:marLeft w:val="360"/>
          <w:marRight w:val="0"/>
          <w:marTop w:val="240"/>
          <w:marBottom w:val="0"/>
          <w:divBdr>
            <w:top w:val="none" w:sz="0" w:space="0" w:color="auto"/>
            <w:left w:val="none" w:sz="0" w:space="0" w:color="auto"/>
            <w:bottom w:val="none" w:sz="0" w:space="0" w:color="auto"/>
            <w:right w:val="none" w:sz="0" w:space="0" w:color="auto"/>
          </w:divBdr>
        </w:div>
        <w:div w:id="372845891">
          <w:marLeft w:val="360"/>
          <w:marRight w:val="0"/>
          <w:marTop w:val="240"/>
          <w:marBottom w:val="0"/>
          <w:divBdr>
            <w:top w:val="none" w:sz="0" w:space="0" w:color="auto"/>
            <w:left w:val="none" w:sz="0" w:space="0" w:color="auto"/>
            <w:bottom w:val="none" w:sz="0" w:space="0" w:color="auto"/>
            <w:right w:val="none" w:sz="0" w:space="0" w:color="auto"/>
          </w:divBdr>
        </w:div>
        <w:div w:id="1756853828">
          <w:marLeft w:val="360"/>
          <w:marRight w:val="0"/>
          <w:marTop w:val="240"/>
          <w:marBottom w:val="0"/>
          <w:divBdr>
            <w:top w:val="none" w:sz="0" w:space="0" w:color="auto"/>
            <w:left w:val="none" w:sz="0" w:space="0" w:color="auto"/>
            <w:bottom w:val="none" w:sz="0" w:space="0" w:color="auto"/>
            <w:right w:val="none" w:sz="0" w:space="0" w:color="auto"/>
          </w:divBdr>
        </w:div>
        <w:div w:id="1590311865">
          <w:marLeft w:val="360"/>
          <w:marRight w:val="0"/>
          <w:marTop w:val="240"/>
          <w:marBottom w:val="0"/>
          <w:divBdr>
            <w:top w:val="none" w:sz="0" w:space="0" w:color="auto"/>
            <w:left w:val="none" w:sz="0" w:space="0" w:color="auto"/>
            <w:bottom w:val="none" w:sz="0" w:space="0" w:color="auto"/>
            <w:right w:val="none" w:sz="0" w:space="0" w:color="auto"/>
          </w:divBdr>
        </w:div>
        <w:div w:id="152768155">
          <w:marLeft w:val="360"/>
          <w:marRight w:val="0"/>
          <w:marTop w:val="240"/>
          <w:marBottom w:val="0"/>
          <w:divBdr>
            <w:top w:val="none" w:sz="0" w:space="0" w:color="auto"/>
            <w:left w:val="none" w:sz="0" w:space="0" w:color="auto"/>
            <w:bottom w:val="none" w:sz="0" w:space="0" w:color="auto"/>
            <w:right w:val="none" w:sz="0" w:space="0" w:color="auto"/>
          </w:divBdr>
        </w:div>
        <w:div w:id="785739859">
          <w:marLeft w:val="360"/>
          <w:marRight w:val="0"/>
          <w:marTop w:val="240"/>
          <w:marBottom w:val="0"/>
          <w:divBdr>
            <w:top w:val="none" w:sz="0" w:space="0" w:color="auto"/>
            <w:left w:val="none" w:sz="0" w:space="0" w:color="auto"/>
            <w:bottom w:val="none" w:sz="0" w:space="0" w:color="auto"/>
            <w:right w:val="none" w:sz="0" w:space="0" w:color="auto"/>
          </w:divBdr>
        </w:div>
        <w:div w:id="1675255957">
          <w:marLeft w:val="360"/>
          <w:marRight w:val="0"/>
          <w:marTop w:val="240"/>
          <w:marBottom w:val="0"/>
          <w:divBdr>
            <w:top w:val="none" w:sz="0" w:space="0" w:color="auto"/>
            <w:left w:val="none" w:sz="0" w:space="0" w:color="auto"/>
            <w:bottom w:val="none" w:sz="0" w:space="0" w:color="auto"/>
            <w:right w:val="none" w:sz="0" w:space="0" w:color="auto"/>
          </w:divBdr>
        </w:div>
        <w:div w:id="1335453792">
          <w:marLeft w:val="360"/>
          <w:marRight w:val="0"/>
          <w:marTop w:val="240"/>
          <w:marBottom w:val="0"/>
          <w:divBdr>
            <w:top w:val="none" w:sz="0" w:space="0" w:color="auto"/>
            <w:left w:val="none" w:sz="0" w:space="0" w:color="auto"/>
            <w:bottom w:val="none" w:sz="0" w:space="0" w:color="auto"/>
            <w:right w:val="none" w:sz="0" w:space="0" w:color="auto"/>
          </w:divBdr>
        </w:div>
        <w:div w:id="155073017">
          <w:marLeft w:val="360"/>
          <w:marRight w:val="0"/>
          <w:marTop w:val="240"/>
          <w:marBottom w:val="0"/>
          <w:divBdr>
            <w:top w:val="none" w:sz="0" w:space="0" w:color="auto"/>
            <w:left w:val="none" w:sz="0" w:space="0" w:color="auto"/>
            <w:bottom w:val="none" w:sz="0" w:space="0" w:color="auto"/>
            <w:right w:val="none" w:sz="0" w:space="0" w:color="auto"/>
          </w:divBdr>
        </w:div>
        <w:div w:id="1856769225">
          <w:marLeft w:val="360"/>
          <w:marRight w:val="0"/>
          <w:marTop w:val="240"/>
          <w:marBottom w:val="0"/>
          <w:divBdr>
            <w:top w:val="none" w:sz="0" w:space="0" w:color="auto"/>
            <w:left w:val="none" w:sz="0" w:space="0" w:color="auto"/>
            <w:bottom w:val="none" w:sz="0" w:space="0" w:color="auto"/>
            <w:right w:val="none" w:sz="0" w:space="0" w:color="auto"/>
          </w:divBdr>
        </w:div>
        <w:div w:id="1959682338">
          <w:marLeft w:val="360"/>
          <w:marRight w:val="0"/>
          <w:marTop w:val="240"/>
          <w:marBottom w:val="0"/>
          <w:divBdr>
            <w:top w:val="none" w:sz="0" w:space="0" w:color="auto"/>
            <w:left w:val="none" w:sz="0" w:space="0" w:color="auto"/>
            <w:bottom w:val="none" w:sz="0" w:space="0" w:color="auto"/>
            <w:right w:val="none" w:sz="0" w:space="0" w:color="auto"/>
          </w:divBdr>
        </w:div>
        <w:div w:id="2104910165">
          <w:marLeft w:val="360"/>
          <w:marRight w:val="0"/>
          <w:marTop w:val="240"/>
          <w:marBottom w:val="0"/>
          <w:divBdr>
            <w:top w:val="none" w:sz="0" w:space="0" w:color="auto"/>
            <w:left w:val="none" w:sz="0" w:space="0" w:color="auto"/>
            <w:bottom w:val="none" w:sz="0" w:space="0" w:color="auto"/>
            <w:right w:val="none" w:sz="0" w:space="0" w:color="auto"/>
          </w:divBdr>
        </w:div>
      </w:divsChild>
    </w:div>
    <w:div w:id="1253395020">
      <w:bodyDiv w:val="1"/>
      <w:marLeft w:val="0"/>
      <w:marRight w:val="0"/>
      <w:marTop w:val="0"/>
      <w:marBottom w:val="0"/>
      <w:divBdr>
        <w:top w:val="none" w:sz="0" w:space="0" w:color="auto"/>
        <w:left w:val="none" w:sz="0" w:space="0" w:color="auto"/>
        <w:bottom w:val="none" w:sz="0" w:space="0" w:color="auto"/>
        <w:right w:val="none" w:sz="0" w:space="0" w:color="auto"/>
      </w:divBdr>
    </w:div>
    <w:div w:id="16029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temhn\AppData\Local\Microsoft\Windows\Temporary%20Internet%20Files\Content.Outlook\KVH2ON3V\PRODUKTION2030%20Brevmall.dotx" TargetMode="External"/></Relationships>
</file>

<file path=word/theme/theme1.xml><?xml version="1.0" encoding="utf-8"?>
<a:theme xmlns:a="http://schemas.openxmlformats.org/drawingml/2006/main" name="Office-tema">
  <a:themeElements>
    <a:clrScheme name="Produktion 2003">
      <a:dk1>
        <a:sysClr val="windowText" lastClr="000000"/>
      </a:dk1>
      <a:lt1>
        <a:sysClr val="window" lastClr="FFFFFF"/>
      </a:lt1>
      <a:dk2>
        <a:srgbClr val="C60C30"/>
      </a:dk2>
      <a:lt2>
        <a:srgbClr val="A9DC92"/>
      </a:lt2>
      <a:accent1>
        <a:srgbClr val="B7B1A9"/>
      </a:accent1>
      <a:accent2>
        <a:srgbClr val="E0DED8"/>
      </a:accent2>
      <a:accent3>
        <a:srgbClr val="005172"/>
      </a:accent3>
      <a:accent4>
        <a:srgbClr val="275937"/>
      </a:accent4>
      <a:accent5>
        <a:srgbClr val="E37222"/>
      </a:accent5>
      <a:accent6>
        <a:srgbClr val="FECB00"/>
      </a:accent6>
      <a:hlink>
        <a:srgbClr val="005172"/>
      </a:hlink>
      <a:folHlink>
        <a:srgbClr val="B7B1A9"/>
      </a:folHlink>
    </a:clrScheme>
    <a:fontScheme name="Anpassat 158">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4BE2-4D87-4392-9D97-7FB61AB6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PRODUKTION2030 Brevmall</Template>
  <TotalTime>1</TotalTime>
  <Pages>3</Pages>
  <Words>710</Words>
  <Characters>3768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Gyllenberg, Marie</dc:creator>
  <cp:lastModifiedBy>Johanna Ulfvarson</cp:lastModifiedBy>
  <cp:revision>3</cp:revision>
  <cp:lastPrinted>2016-05-10T07:48:00Z</cp:lastPrinted>
  <dcterms:created xsi:type="dcterms:W3CDTF">2017-01-26T09:23:00Z</dcterms:created>
  <dcterms:modified xsi:type="dcterms:W3CDTF">2017-01-26T09:23:00Z</dcterms:modified>
</cp:coreProperties>
</file>