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11B" w:rsidRDefault="006F111B" w:rsidP="00F3539F">
      <w:pPr>
        <w:pStyle w:val="a"/>
        <w:jc w:val="center"/>
        <w:rPr>
          <w:rFonts w:ascii="Times New Roman" w:eastAsiaTheme="minorEastAsia" w:hAnsi="Times New Roman" w:cs="Times New Roman"/>
          <w:b/>
          <w:bCs/>
          <w:sz w:val="36"/>
          <w:szCs w:val="36"/>
        </w:rPr>
      </w:pPr>
    </w:p>
    <w:p w:rsidR="00F3539F" w:rsidRPr="005923F0" w:rsidRDefault="00E61294" w:rsidP="00F3539F">
      <w:pPr>
        <w:pStyle w:val="a"/>
        <w:jc w:val="center"/>
        <w:rPr>
          <w:rFonts w:ascii="Times New Roman" w:hAnsi="Times New Roman" w:cs="Times New Roman"/>
          <w:b/>
          <w:bCs/>
          <w:sz w:val="36"/>
          <w:szCs w:val="36"/>
        </w:rPr>
      </w:pPr>
      <w:r>
        <w:rPr>
          <w:rFonts w:ascii="Times New Roman" w:eastAsiaTheme="minorEastAsia" w:hAnsi="Times New Roman" w:cs="Times New Roman" w:hint="eastAsia"/>
          <w:b/>
          <w:bCs/>
          <w:sz w:val="36"/>
          <w:szCs w:val="36"/>
        </w:rPr>
        <w:t>The Republic of Korea, Finland, Sweden</w:t>
      </w:r>
      <w:r w:rsidR="00F3539F" w:rsidRPr="005923F0">
        <w:rPr>
          <w:rFonts w:ascii="Times New Roman" w:hAnsi="Times New Roman" w:cs="Times New Roman"/>
          <w:b/>
          <w:bCs/>
          <w:sz w:val="36"/>
          <w:szCs w:val="36"/>
        </w:rPr>
        <w:t xml:space="preserve"> </w:t>
      </w:r>
    </w:p>
    <w:p w:rsidR="00F3539F" w:rsidRPr="005923F0" w:rsidRDefault="00447FC8" w:rsidP="00843E92">
      <w:pPr>
        <w:pStyle w:val="a"/>
        <w:jc w:val="center"/>
        <w:rPr>
          <w:rFonts w:ascii="Times New Roman" w:hAnsi="Times New Roman" w:cs="Times New Roman"/>
          <w:b/>
          <w:bCs/>
          <w:sz w:val="36"/>
          <w:szCs w:val="36"/>
        </w:rPr>
      </w:pPr>
      <w:r w:rsidRPr="005923F0">
        <w:rPr>
          <w:rFonts w:ascii="Times New Roman" w:hAnsi="Times New Roman" w:cs="Times New Roman"/>
          <w:b/>
          <w:bCs/>
          <w:sz w:val="36"/>
          <w:szCs w:val="36"/>
        </w:rPr>
        <w:t xml:space="preserve">Promotional </w:t>
      </w:r>
      <w:r w:rsidR="00F3539F" w:rsidRPr="005923F0">
        <w:rPr>
          <w:rFonts w:ascii="Times New Roman" w:hAnsi="Times New Roman" w:cs="Times New Roman"/>
          <w:b/>
          <w:bCs/>
          <w:sz w:val="36"/>
          <w:szCs w:val="36"/>
        </w:rPr>
        <w:t>Joint Call for Eurostars Projects</w:t>
      </w:r>
    </w:p>
    <w:p w:rsidR="0016651B" w:rsidRDefault="0016651B" w:rsidP="0016651B">
      <w:pPr>
        <w:pStyle w:val="a"/>
        <w:jc w:val="center"/>
        <w:rPr>
          <w:rFonts w:ascii="Times New Roman" w:hAnsi="Times New Roman" w:cs="Times New Roman"/>
          <w:b/>
          <w:bCs/>
          <w:sz w:val="28"/>
          <w:szCs w:val="28"/>
          <w:u w:val="single"/>
        </w:rPr>
      </w:pPr>
    </w:p>
    <w:p w:rsidR="00802387" w:rsidRPr="0016651B" w:rsidRDefault="00F3539F" w:rsidP="0016651B">
      <w:pPr>
        <w:pStyle w:val="a"/>
        <w:jc w:val="center"/>
        <w:rPr>
          <w:rFonts w:ascii="Times New Roman" w:eastAsiaTheme="minorEastAsia" w:hAnsi="Times New Roman" w:cs="Times New Roman"/>
          <w:b/>
          <w:bCs/>
          <w:sz w:val="28"/>
          <w:szCs w:val="28"/>
          <w:u w:val="single"/>
        </w:rPr>
      </w:pPr>
      <w:r w:rsidRPr="005923F0">
        <w:rPr>
          <w:rFonts w:ascii="Times New Roman" w:hAnsi="Times New Roman" w:cs="Times New Roman"/>
          <w:b/>
          <w:bCs/>
          <w:sz w:val="28"/>
          <w:szCs w:val="28"/>
          <w:u w:val="single"/>
        </w:rPr>
        <w:t xml:space="preserve">Deadline for </w:t>
      </w:r>
      <w:r w:rsidR="002B1ECA">
        <w:rPr>
          <w:rFonts w:ascii="Times New Roman" w:hAnsi="Times New Roman" w:cs="Times New Roman"/>
          <w:b/>
          <w:bCs/>
          <w:sz w:val="28"/>
          <w:szCs w:val="28"/>
          <w:u w:val="single"/>
        </w:rPr>
        <w:t>Project Outlines</w:t>
      </w:r>
      <w:r w:rsidR="008D4AD6">
        <w:rPr>
          <w:rFonts w:ascii="Times New Roman" w:hAnsi="Times New Roman" w:cs="Times New Roman"/>
          <w:b/>
          <w:bCs/>
          <w:sz w:val="28"/>
          <w:szCs w:val="28"/>
          <w:u w:val="single"/>
        </w:rPr>
        <w:t xml:space="preserve"> Cut-Off 12</w:t>
      </w:r>
      <w:r w:rsidR="002B1ECA">
        <w:rPr>
          <w:rFonts w:ascii="Times New Roman" w:hAnsi="Times New Roman" w:cs="Times New Roman"/>
          <w:b/>
          <w:bCs/>
          <w:sz w:val="28"/>
          <w:szCs w:val="28"/>
          <w:u w:val="single"/>
        </w:rPr>
        <w:t xml:space="preserve">: </w:t>
      </w:r>
      <w:r w:rsidR="00B14477">
        <w:rPr>
          <w:rFonts w:ascii="Times New Roman" w:hAnsi="Times New Roman" w:cs="Times New Roman"/>
          <w:b/>
          <w:bCs/>
          <w:sz w:val="28"/>
          <w:szCs w:val="28"/>
          <w:u w:val="single"/>
        </w:rPr>
        <w:t>15</w:t>
      </w:r>
      <w:r w:rsidR="00B14477" w:rsidRPr="00B14477">
        <w:rPr>
          <w:rFonts w:ascii="Times New Roman" w:hAnsi="Times New Roman" w:cs="Times New Roman"/>
          <w:b/>
          <w:bCs/>
          <w:sz w:val="28"/>
          <w:szCs w:val="28"/>
          <w:u w:val="single"/>
          <w:vertAlign w:val="superscript"/>
        </w:rPr>
        <w:t>th</w:t>
      </w:r>
      <w:r w:rsidR="002B1ECA">
        <w:rPr>
          <w:rFonts w:ascii="Times New Roman" w:hAnsi="Times New Roman" w:cs="Times New Roman"/>
          <w:b/>
          <w:bCs/>
          <w:sz w:val="28"/>
          <w:szCs w:val="28"/>
          <w:u w:val="single"/>
        </w:rPr>
        <w:t xml:space="preserve"> </w:t>
      </w:r>
      <w:r w:rsidR="008D4AD6">
        <w:rPr>
          <w:rFonts w:ascii="Times New Roman" w:hAnsi="Times New Roman" w:cs="Times New Roman"/>
          <w:b/>
          <w:bCs/>
          <w:sz w:val="28"/>
          <w:szCs w:val="28"/>
          <w:u w:val="single"/>
        </w:rPr>
        <w:t>June</w:t>
      </w:r>
      <w:r w:rsidR="002B1ECA">
        <w:rPr>
          <w:rFonts w:ascii="Times New Roman" w:hAnsi="Times New Roman" w:cs="Times New Roman"/>
          <w:b/>
          <w:bCs/>
          <w:sz w:val="28"/>
          <w:szCs w:val="28"/>
          <w:u w:val="single"/>
        </w:rPr>
        <w:t xml:space="preserve"> 201</w:t>
      </w:r>
      <w:r w:rsidR="008D4AD6">
        <w:rPr>
          <w:rFonts w:ascii="Times New Roman" w:hAnsi="Times New Roman" w:cs="Times New Roman"/>
          <w:b/>
          <w:bCs/>
          <w:sz w:val="28"/>
          <w:szCs w:val="28"/>
          <w:u w:val="single"/>
        </w:rPr>
        <w:t>9</w:t>
      </w:r>
      <w:r w:rsidR="002B1ECA">
        <w:rPr>
          <w:rFonts w:ascii="Times New Roman" w:hAnsi="Times New Roman" w:cs="Times New Roman"/>
          <w:b/>
          <w:bCs/>
          <w:sz w:val="28"/>
          <w:szCs w:val="28"/>
          <w:u w:val="single"/>
        </w:rPr>
        <w:br/>
        <w:t>Deadline for Eurostars Applications</w:t>
      </w:r>
      <w:r w:rsidR="008D4AD6">
        <w:rPr>
          <w:rFonts w:ascii="Times New Roman" w:hAnsi="Times New Roman" w:cs="Times New Roman"/>
          <w:b/>
          <w:bCs/>
          <w:sz w:val="28"/>
          <w:szCs w:val="28"/>
          <w:u w:val="single"/>
        </w:rPr>
        <w:t xml:space="preserve"> Cut-Off 12</w:t>
      </w:r>
      <w:r w:rsidRPr="005923F0">
        <w:rPr>
          <w:rFonts w:ascii="Times New Roman" w:hAnsi="Times New Roman" w:cs="Times New Roman"/>
          <w:b/>
          <w:bCs/>
          <w:sz w:val="28"/>
          <w:szCs w:val="28"/>
          <w:u w:val="single"/>
        </w:rPr>
        <w:t xml:space="preserve">: </w:t>
      </w:r>
      <w:r w:rsidR="008D4AD6">
        <w:rPr>
          <w:rFonts w:ascii="Times New Roman" w:eastAsiaTheme="minorEastAsia" w:hAnsi="Times New Roman" w:cs="Times New Roman"/>
          <w:b/>
          <w:bCs/>
          <w:color w:val="000000" w:themeColor="text1"/>
          <w:sz w:val="28"/>
          <w:szCs w:val="28"/>
          <w:u w:val="single"/>
        </w:rPr>
        <w:t>12</w:t>
      </w:r>
      <w:r w:rsidR="007D6633" w:rsidRPr="007D6633">
        <w:rPr>
          <w:rFonts w:ascii="Times New Roman" w:eastAsiaTheme="minorEastAsia" w:hAnsi="Times New Roman" w:cs="Times New Roman" w:hint="eastAsia"/>
          <w:b/>
          <w:bCs/>
          <w:color w:val="000000" w:themeColor="text1"/>
          <w:sz w:val="28"/>
          <w:szCs w:val="28"/>
          <w:u w:val="single"/>
          <w:vertAlign w:val="superscript"/>
        </w:rPr>
        <w:t>th</w:t>
      </w:r>
      <w:r w:rsidR="00D92713" w:rsidRPr="00FC08E7">
        <w:rPr>
          <w:rFonts w:ascii="Times New Roman" w:eastAsiaTheme="minorEastAsia" w:hAnsi="Times New Roman" w:cs="Times New Roman" w:hint="eastAsia"/>
          <w:b/>
          <w:bCs/>
          <w:color w:val="000000" w:themeColor="text1"/>
          <w:sz w:val="28"/>
          <w:szCs w:val="28"/>
          <w:u w:val="single"/>
        </w:rPr>
        <w:t xml:space="preserve"> of </w:t>
      </w:r>
      <w:r w:rsidR="008D4AD6">
        <w:rPr>
          <w:rFonts w:ascii="Times New Roman" w:eastAsiaTheme="minorEastAsia" w:hAnsi="Times New Roman" w:cs="Times New Roman"/>
          <w:b/>
          <w:bCs/>
          <w:color w:val="000000" w:themeColor="text1"/>
          <w:sz w:val="28"/>
          <w:szCs w:val="28"/>
          <w:u w:val="single"/>
        </w:rPr>
        <w:t>September</w:t>
      </w:r>
      <w:r w:rsidR="00D92713" w:rsidRPr="00FC08E7">
        <w:rPr>
          <w:rFonts w:ascii="Times New Roman" w:eastAsiaTheme="minorEastAsia" w:hAnsi="Times New Roman" w:cs="Times New Roman" w:hint="eastAsia"/>
          <w:b/>
          <w:bCs/>
          <w:color w:val="000000" w:themeColor="text1"/>
          <w:sz w:val="28"/>
          <w:szCs w:val="28"/>
          <w:u w:val="single"/>
        </w:rPr>
        <w:t xml:space="preserve"> 2019</w:t>
      </w:r>
    </w:p>
    <w:p w:rsidR="00E971E0" w:rsidRDefault="00E971E0" w:rsidP="00610E08">
      <w:pPr>
        <w:pStyle w:val="a"/>
        <w:jc w:val="left"/>
        <w:rPr>
          <w:rFonts w:ascii="Times New Roman" w:hAnsi="Times New Roman" w:cs="Times New Roman"/>
          <w:b/>
          <w:bCs/>
          <w:u w:val="single"/>
        </w:rPr>
      </w:pPr>
    </w:p>
    <w:p w:rsidR="00E971E0" w:rsidRDefault="00E971E0" w:rsidP="00610E08">
      <w:pPr>
        <w:pStyle w:val="a"/>
        <w:jc w:val="left"/>
        <w:rPr>
          <w:rFonts w:ascii="Times New Roman" w:hAnsi="Times New Roman" w:cs="Times New Roman"/>
          <w:b/>
          <w:bCs/>
          <w:u w:val="single"/>
        </w:rPr>
      </w:pPr>
    </w:p>
    <w:p w:rsidR="00E971E0" w:rsidRPr="007D6633" w:rsidRDefault="00E971E0" w:rsidP="00610E08">
      <w:pPr>
        <w:pStyle w:val="a"/>
        <w:jc w:val="left"/>
        <w:rPr>
          <w:rFonts w:ascii="Times New Roman" w:hAnsi="Times New Roman" w:cs="Times New Roman"/>
          <w:b/>
          <w:bCs/>
          <w:u w:val="single"/>
        </w:rPr>
      </w:pPr>
    </w:p>
    <w:p w:rsidR="007120D3" w:rsidRPr="00257151" w:rsidRDefault="007120D3" w:rsidP="00E971E0">
      <w:pPr>
        <w:pStyle w:val="Rubrik3"/>
      </w:pPr>
      <w:r w:rsidRPr="00257151">
        <w:t>Call description</w:t>
      </w:r>
    </w:p>
    <w:p w:rsidR="00547266" w:rsidRPr="000D3ED6" w:rsidRDefault="00FE5EC5" w:rsidP="001E7648">
      <w:pPr>
        <w:widowControl/>
        <w:wordWrap/>
        <w:autoSpaceDE/>
        <w:autoSpaceDN/>
        <w:spacing w:after="240" w:line="276" w:lineRule="auto"/>
        <w:rPr>
          <w:rFonts w:ascii="Times New Roman" w:hAnsi="Times New Roman" w:cs="Times New Roman"/>
          <w:color w:val="000000" w:themeColor="text1"/>
          <w:kern w:val="0"/>
          <w:sz w:val="22"/>
        </w:rPr>
      </w:pPr>
      <w:r w:rsidRPr="000D3ED6">
        <w:rPr>
          <w:rFonts w:ascii="Times New Roman" w:hAnsi="Times New Roman" w:cs="Times New Roman" w:hint="eastAsia"/>
          <w:color w:val="000000" w:themeColor="text1"/>
          <w:kern w:val="0"/>
          <w:sz w:val="22"/>
        </w:rPr>
        <w:t>The Republic of Korea, Finland and Sweden</w:t>
      </w:r>
      <w:r w:rsidR="001E75AE" w:rsidRPr="000D3ED6">
        <w:rPr>
          <w:rFonts w:ascii="Times New Roman" w:hAnsi="Times New Roman" w:cs="Times New Roman"/>
          <w:color w:val="000000" w:themeColor="text1"/>
          <w:kern w:val="0"/>
          <w:sz w:val="22"/>
          <w:lang w:eastAsia="en-US"/>
        </w:rPr>
        <w:t xml:space="preserve"> actively participating in </w:t>
      </w:r>
      <w:r w:rsidR="007120D3" w:rsidRPr="000D3ED6">
        <w:rPr>
          <w:rFonts w:ascii="Times New Roman" w:hAnsi="Times New Roman" w:cs="Times New Roman"/>
          <w:color w:val="000000" w:themeColor="text1"/>
          <w:kern w:val="0"/>
          <w:sz w:val="22"/>
          <w:lang w:eastAsia="en-US"/>
        </w:rPr>
        <w:t>Eurostars</w:t>
      </w:r>
      <w:r w:rsidR="00E57EDA" w:rsidRPr="000D3ED6">
        <w:rPr>
          <w:rFonts w:ascii="Times New Roman" w:hAnsi="Times New Roman" w:cs="Times New Roman"/>
          <w:color w:val="000000" w:themeColor="text1"/>
          <w:kern w:val="0"/>
          <w:sz w:val="22"/>
          <w:lang w:eastAsia="en-US"/>
        </w:rPr>
        <w:t>2</w:t>
      </w:r>
      <w:r w:rsidR="001E75AE" w:rsidRPr="000D3ED6">
        <w:rPr>
          <w:rFonts w:ascii="Times New Roman" w:hAnsi="Times New Roman" w:cs="Times New Roman"/>
          <w:color w:val="000000" w:themeColor="text1"/>
          <w:kern w:val="0"/>
          <w:sz w:val="22"/>
          <w:lang w:eastAsia="en-US"/>
        </w:rPr>
        <w:t xml:space="preserve"> jointly announce a Promotional Call for Project Ideas within the </w:t>
      </w:r>
      <w:hyperlink r:id="rId8" w:history="1">
        <w:r w:rsidR="001E75AE" w:rsidRPr="000D3ED6">
          <w:rPr>
            <w:rFonts w:ascii="Times New Roman" w:hAnsi="Times New Roman" w:cs="Times New Roman"/>
            <w:color w:val="000000" w:themeColor="text1"/>
            <w:kern w:val="0"/>
            <w:sz w:val="22"/>
            <w:lang w:eastAsia="en-US"/>
          </w:rPr>
          <w:t>Eurostars</w:t>
        </w:r>
      </w:hyperlink>
      <w:r w:rsidR="001E75AE" w:rsidRPr="000D3ED6">
        <w:rPr>
          <w:rFonts w:ascii="Times New Roman" w:hAnsi="Times New Roman" w:cs="Times New Roman"/>
          <w:color w:val="000000" w:themeColor="text1"/>
          <w:kern w:val="0"/>
          <w:sz w:val="22"/>
          <w:lang w:eastAsia="en-US"/>
        </w:rPr>
        <w:t xml:space="preserve">2 </w:t>
      </w:r>
      <w:proofErr w:type="spellStart"/>
      <w:r w:rsidR="001E75AE" w:rsidRPr="000D3ED6">
        <w:rPr>
          <w:rFonts w:ascii="Times New Roman" w:hAnsi="Times New Roman" w:cs="Times New Roman"/>
          <w:color w:val="000000" w:themeColor="text1"/>
          <w:kern w:val="0"/>
          <w:sz w:val="22"/>
          <w:lang w:eastAsia="en-US"/>
        </w:rPr>
        <w:t>programme</w:t>
      </w:r>
      <w:proofErr w:type="spellEnd"/>
      <w:r w:rsidR="001E75AE" w:rsidRPr="000D3ED6">
        <w:rPr>
          <w:rFonts w:ascii="Times New Roman" w:hAnsi="Times New Roman" w:cs="Times New Roman"/>
          <w:color w:val="000000" w:themeColor="text1"/>
          <w:kern w:val="0"/>
          <w:sz w:val="22"/>
          <w:lang w:eastAsia="en-US"/>
        </w:rPr>
        <w:t xml:space="preserve">. </w:t>
      </w:r>
      <w:r w:rsidR="008903E9" w:rsidRPr="000D3ED6">
        <w:rPr>
          <w:rFonts w:ascii="Times New Roman" w:hAnsi="Times New Roman" w:cs="Times New Roman" w:hint="eastAsia"/>
          <w:color w:val="000000" w:themeColor="text1"/>
          <w:kern w:val="0"/>
          <w:sz w:val="22"/>
        </w:rPr>
        <w:t xml:space="preserve">The main objective of this call is to stimulate the generation of Eurostars projects. </w:t>
      </w:r>
      <w:r w:rsidR="007120D3" w:rsidRPr="000D3ED6">
        <w:rPr>
          <w:rFonts w:ascii="Times New Roman" w:hAnsi="Times New Roman" w:cs="Times New Roman"/>
          <w:color w:val="000000" w:themeColor="text1"/>
          <w:kern w:val="0"/>
          <w:sz w:val="22"/>
          <w:lang w:eastAsia="en-US"/>
        </w:rPr>
        <w:t>The call focuses on developing innovative products</w:t>
      </w:r>
      <w:r w:rsidR="001E7648" w:rsidRPr="000D3ED6">
        <w:rPr>
          <w:rFonts w:ascii="Times New Roman" w:hAnsi="Times New Roman" w:cs="Times New Roman"/>
          <w:color w:val="000000" w:themeColor="text1"/>
          <w:kern w:val="0"/>
          <w:sz w:val="22"/>
          <w:lang w:eastAsia="en-US"/>
        </w:rPr>
        <w:t>,</w:t>
      </w:r>
      <w:r w:rsidR="007120D3" w:rsidRPr="000D3ED6">
        <w:rPr>
          <w:rFonts w:ascii="Times New Roman" w:hAnsi="Times New Roman" w:cs="Times New Roman"/>
          <w:color w:val="000000" w:themeColor="text1"/>
          <w:kern w:val="0"/>
          <w:sz w:val="22"/>
          <w:lang w:eastAsia="en-US"/>
        </w:rPr>
        <w:t xml:space="preserve"> applications</w:t>
      </w:r>
      <w:r w:rsidR="001E7648" w:rsidRPr="000D3ED6">
        <w:rPr>
          <w:rFonts w:ascii="Times New Roman" w:hAnsi="Times New Roman" w:cs="Times New Roman"/>
          <w:color w:val="000000" w:themeColor="text1"/>
          <w:kern w:val="0"/>
          <w:sz w:val="22"/>
          <w:lang w:eastAsia="en-US"/>
        </w:rPr>
        <w:t xml:space="preserve"> and services</w:t>
      </w:r>
      <w:r w:rsidR="007120D3" w:rsidRPr="000D3ED6">
        <w:rPr>
          <w:rFonts w:ascii="Times New Roman" w:hAnsi="Times New Roman" w:cs="Times New Roman"/>
          <w:color w:val="000000" w:themeColor="text1"/>
          <w:kern w:val="0"/>
          <w:sz w:val="22"/>
          <w:lang w:eastAsia="en-US"/>
        </w:rPr>
        <w:t xml:space="preserve"> with a strong market potential. Although Eurostars</w:t>
      </w:r>
      <w:r w:rsidR="00E57EDA" w:rsidRPr="000D3ED6">
        <w:rPr>
          <w:rFonts w:ascii="Times New Roman" w:hAnsi="Times New Roman" w:cs="Times New Roman"/>
          <w:color w:val="000000" w:themeColor="text1"/>
          <w:kern w:val="0"/>
          <w:sz w:val="22"/>
          <w:lang w:eastAsia="en-US"/>
        </w:rPr>
        <w:t>2</w:t>
      </w:r>
      <w:r w:rsidR="007120D3" w:rsidRPr="000D3ED6">
        <w:rPr>
          <w:rFonts w:ascii="Times New Roman" w:hAnsi="Times New Roman" w:cs="Times New Roman"/>
          <w:color w:val="000000" w:themeColor="text1"/>
          <w:kern w:val="0"/>
          <w:sz w:val="22"/>
          <w:lang w:eastAsia="en-US"/>
        </w:rPr>
        <w:t xml:space="preserve"> calls are open for projects </w:t>
      </w:r>
      <w:r w:rsidR="00E511A3" w:rsidRPr="000D3ED6">
        <w:rPr>
          <w:rFonts w:ascii="Times New Roman" w:hAnsi="Times New Roman" w:cs="Times New Roman"/>
          <w:color w:val="000000" w:themeColor="text1"/>
          <w:kern w:val="0"/>
          <w:sz w:val="22"/>
          <w:lang w:eastAsia="en-US"/>
        </w:rPr>
        <w:t xml:space="preserve">within all technology areas, </w:t>
      </w:r>
      <w:r w:rsidR="007120D3" w:rsidRPr="000D3ED6">
        <w:rPr>
          <w:rFonts w:ascii="Times New Roman" w:hAnsi="Times New Roman" w:cs="Times New Roman"/>
          <w:color w:val="000000" w:themeColor="text1"/>
          <w:kern w:val="0"/>
          <w:sz w:val="22"/>
          <w:lang w:eastAsia="en-US"/>
        </w:rPr>
        <w:t>this promotional call</w:t>
      </w:r>
      <w:r w:rsidR="00E511A3" w:rsidRPr="000D3ED6">
        <w:rPr>
          <w:rFonts w:ascii="Times New Roman" w:hAnsi="Times New Roman" w:cs="Times New Roman"/>
          <w:color w:val="000000" w:themeColor="text1"/>
          <w:kern w:val="0"/>
          <w:sz w:val="22"/>
          <w:lang w:eastAsia="en-US"/>
        </w:rPr>
        <w:t xml:space="preserve"> </w:t>
      </w:r>
      <w:r w:rsidR="00C77B5D" w:rsidRPr="000D3ED6">
        <w:rPr>
          <w:rFonts w:ascii="Times New Roman" w:hAnsi="Times New Roman" w:cs="Times New Roman"/>
          <w:color w:val="000000" w:themeColor="text1"/>
          <w:kern w:val="0"/>
          <w:sz w:val="22"/>
          <w:lang w:eastAsia="en-US"/>
        </w:rPr>
        <w:t xml:space="preserve">specially </w:t>
      </w:r>
      <w:r w:rsidR="007120D3" w:rsidRPr="000D3ED6">
        <w:rPr>
          <w:rFonts w:ascii="Times New Roman" w:hAnsi="Times New Roman" w:cs="Times New Roman"/>
          <w:color w:val="000000" w:themeColor="text1"/>
          <w:kern w:val="0"/>
          <w:sz w:val="22"/>
          <w:lang w:eastAsia="en-US"/>
        </w:rPr>
        <w:t>focus</w:t>
      </w:r>
      <w:r w:rsidR="00E511A3" w:rsidRPr="000D3ED6">
        <w:rPr>
          <w:rFonts w:ascii="Times New Roman" w:hAnsi="Times New Roman" w:cs="Times New Roman"/>
          <w:color w:val="000000" w:themeColor="text1"/>
          <w:kern w:val="0"/>
          <w:sz w:val="22"/>
          <w:lang w:eastAsia="en-US"/>
        </w:rPr>
        <w:t xml:space="preserve">es on: </w:t>
      </w:r>
    </w:p>
    <w:p w:rsidR="005F6ED6" w:rsidRPr="00BD739E" w:rsidRDefault="005F6ED6" w:rsidP="00240FCA">
      <w:pPr>
        <w:pStyle w:val="Liststycke"/>
        <w:widowControl/>
        <w:numPr>
          <w:ilvl w:val="0"/>
          <w:numId w:val="29"/>
        </w:numPr>
        <w:wordWrap/>
        <w:autoSpaceDE/>
        <w:autoSpaceDN/>
        <w:spacing w:after="240" w:line="240" w:lineRule="auto"/>
        <w:ind w:leftChars="0"/>
        <w:rPr>
          <w:rFonts w:ascii="Times New Roman" w:eastAsia="Malgun Gothic" w:hAnsi="Times New Roman" w:cs="Times New Roman"/>
          <w:color w:val="4472C4" w:themeColor="accent5"/>
          <w:sz w:val="22"/>
        </w:rPr>
      </w:pPr>
      <w:r w:rsidRPr="00BD739E">
        <w:rPr>
          <w:rFonts w:ascii="Times New Roman" w:eastAsia="Malgun Gothic" w:hAnsi="Times New Roman" w:cs="Times New Roman" w:hint="eastAsia"/>
          <w:color w:val="4472C4" w:themeColor="accent5"/>
          <w:sz w:val="22"/>
        </w:rPr>
        <w:t>Smart Mobility</w:t>
      </w:r>
    </w:p>
    <w:p w:rsidR="005F6ED6" w:rsidRPr="00BD739E" w:rsidRDefault="005F6ED6" w:rsidP="00240FCA">
      <w:pPr>
        <w:pStyle w:val="Liststycke"/>
        <w:widowControl/>
        <w:numPr>
          <w:ilvl w:val="0"/>
          <w:numId w:val="29"/>
        </w:numPr>
        <w:wordWrap/>
        <w:autoSpaceDE/>
        <w:autoSpaceDN/>
        <w:spacing w:after="240" w:line="240" w:lineRule="auto"/>
        <w:ind w:leftChars="0"/>
        <w:rPr>
          <w:rFonts w:ascii="Times New Roman" w:eastAsia="Malgun Gothic" w:hAnsi="Times New Roman" w:cs="Times New Roman"/>
          <w:color w:val="4472C4" w:themeColor="accent5"/>
          <w:sz w:val="22"/>
        </w:rPr>
      </w:pPr>
      <w:r w:rsidRPr="00BD739E">
        <w:rPr>
          <w:rFonts w:ascii="Times New Roman" w:eastAsia="Malgun Gothic" w:hAnsi="Times New Roman" w:cs="Times New Roman" w:hint="eastAsia"/>
          <w:color w:val="4472C4" w:themeColor="accent5"/>
          <w:sz w:val="22"/>
        </w:rPr>
        <w:t>Smart Industry</w:t>
      </w:r>
    </w:p>
    <w:p w:rsidR="005F6ED6" w:rsidRPr="00BD739E" w:rsidRDefault="005F6ED6" w:rsidP="00240FCA">
      <w:pPr>
        <w:pStyle w:val="Liststycke"/>
        <w:widowControl/>
        <w:numPr>
          <w:ilvl w:val="0"/>
          <w:numId w:val="29"/>
        </w:numPr>
        <w:wordWrap/>
        <w:autoSpaceDE/>
        <w:autoSpaceDN/>
        <w:spacing w:after="240" w:line="240" w:lineRule="auto"/>
        <w:ind w:leftChars="0"/>
        <w:rPr>
          <w:rFonts w:ascii="Times New Roman" w:eastAsia="Malgun Gothic" w:hAnsi="Times New Roman" w:cs="Times New Roman"/>
          <w:color w:val="4472C4" w:themeColor="accent5"/>
          <w:sz w:val="22"/>
        </w:rPr>
      </w:pPr>
      <w:r w:rsidRPr="005F6ED6">
        <w:rPr>
          <w:rFonts w:ascii="Times New Roman" w:eastAsia="Malgun Gothic" w:hAnsi="Times New Roman" w:cs="Times New Roman" w:hint="eastAsia"/>
          <w:color w:val="4472C4" w:themeColor="accent5"/>
          <w:sz w:val="22"/>
        </w:rPr>
        <w:t>Circular Economy</w:t>
      </w:r>
    </w:p>
    <w:p w:rsidR="00DD296E" w:rsidRPr="00BD739E" w:rsidRDefault="00DD296E" w:rsidP="00240FCA">
      <w:pPr>
        <w:pStyle w:val="Liststycke"/>
        <w:widowControl/>
        <w:numPr>
          <w:ilvl w:val="0"/>
          <w:numId w:val="29"/>
        </w:numPr>
        <w:wordWrap/>
        <w:autoSpaceDE/>
        <w:autoSpaceDN/>
        <w:spacing w:after="240" w:line="240" w:lineRule="auto"/>
        <w:ind w:leftChars="0"/>
        <w:rPr>
          <w:rFonts w:ascii="Times New Roman" w:eastAsia="Malgun Gothic" w:hAnsi="Times New Roman" w:cs="Times New Roman"/>
          <w:color w:val="4472C4" w:themeColor="accent5"/>
          <w:sz w:val="22"/>
        </w:rPr>
      </w:pPr>
      <w:r w:rsidRPr="00BD739E">
        <w:rPr>
          <w:rFonts w:ascii="Times New Roman" w:hAnsi="Times New Roman" w:cs="Times New Roman" w:hint="eastAsia"/>
          <w:color w:val="4472C4" w:themeColor="accent5"/>
          <w:sz w:val="22"/>
        </w:rPr>
        <w:t>Smart Health</w:t>
      </w:r>
    </w:p>
    <w:p w:rsidR="00DD296E" w:rsidRPr="005F6ED6" w:rsidRDefault="00DD296E" w:rsidP="00240FCA">
      <w:pPr>
        <w:pStyle w:val="Liststycke"/>
        <w:widowControl/>
        <w:numPr>
          <w:ilvl w:val="0"/>
          <w:numId w:val="29"/>
        </w:numPr>
        <w:wordWrap/>
        <w:autoSpaceDE/>
        <w:autoSpaceDN/>
        <w:spacing w:after="240" w:line="240" w:lineRule="auto"/>
        <w:ind w:leftChars="0"/>
        <w:rPr>
          <w:rFonts w:ascii="Times New Roman" w:eastAsia="Malgun Gothic" w:hAnsi="Times New Roman" w:cs="Times New Roman"/>
          <w:color w:val="4472C4" w:themeColor="accent5"/>
          <w:sz w:val="22"/>
        </w:rPr>
      </w:pPr>
      <w:r w:rsidRPr="00BD739E">
        <w:rPr>
          <w:rFonts w:ascii="Times New Roman" w:hAnsi="Times New Roman" w:cs="Times New Roman" w:hint="eastAsia"/>
          <w:color w:val="4472C4" w:themeColor="accent5"/>
          <w:sz w:val="22"/>
        </w:rPr>
        <w:t>Smart Energy</w:t>
      </w:r>
    </w:p>
    <w:p w:rsidR="007120D3" w:rsidRPr="00E46EAA" w:rsidRDefault="007120D3" w:rsidP="00E971E0">
      <w:pPr>
        <w:pStyle w:val="Rubrik3"/>
      </w:pPr>
      <w:r w:rsidRPr="00E46EAA">
        <w:t>Key dates</w:t>
      </w:r>
      <w:r w:rsidR="00C130EA" w:rsidRPr="00E46EAA">
        <w:tab/>
      </w:r>
    </w:p>
    <w:p w:rsidR="006E5916" w:rsidRPr="00ED12AC" w:rsidRDefault="00E511A3" w:rsidP="006E5916">
      <w:pPr>
        <w:pStyle w:val="Liststycke"/>
        <w:widowControl/>
        <w:numPr>
          <w:ilvl w:val="0"/>
          <w:numId w:val="29"/>
        </w:numPr>
        <w:wordWrap/>
        <w:autoSpaceDE/>
        <w:autoSpaceDN/>
        <w:spacing w:after="240" w:line="276" w:lineRule="auto"/>
        <w:ind w:leftChars="0"/>
        <w:rPr>
          <w:rFonts w:ascii="Times New Roman" w:eastAsia="Malgun Gothic" w:hAnsi="Times New Roman" w:cs="Times New Roman"/>
          <w:color w:val="000000" w:themeColor="text1"/>
          <w:sz w:val="22"/>
        </w:rPr>
      </w:pPr>
      <w:r w:rsidRPr="00ED12AC">
        <w:rPr>
          <w:rFonts w:ascii="Times New Roman" w:eastAsia="Malgun Gothic" w:hAnsi="Times New Roman" w:cs="Times New Roman"/>
          <w:color w:val="000000" w:themeColor="text1"/>
          <w:sz w:val="22"/>
        </w:rPr>
        <w:t xml:space="preserve">Opening of the Call: </w:t>
      </w:r>
      <w:r w:rsidR="001D0BF6" w:rsidRPr="00ED12AC">
        <w:rPr>
          <w:rFonts w:ascii="Times New Roman" w:eastAsia="Malgun Gothic" w:hAnsi="Times New Roman" w:cs="Times New Roman"/>
          <w:color w:val="000000" w:themeColor="text1"/>
          <w:sz w:val="22"/>
        </w:rPr>
        <w:t xml:space="preserve">The </w:t>
      </w:r>
      <w:r w:rsidR="00B4510F">
        <w:rPr>
          <w:rFonts w:ascii="Times New Roman" w:hAnsi="Times New Roman" w:cs="Times New Roman"/>
          <w:color w:val="000000" w:themeColor="text1"/>
          <w:sz w:val="22"/>
        </w:rPr>
        <w:t>1</w:t>
      </w:r>
      <w:r w:rsidR="00A72700" w:rsidRPr="00ED12AC">
        <w:rPr>
          <w:rFonts w:ascii="Times New Roman" w:hAnsi="Times New Roman" w:cs="Times New Roman" w:hint="eastAsia"/>
          <w:color w:val="000000" w:themeColor="text1"/>
          <w:sz w:val="22"/>
          <w:vertAlign w:val="superscript"/>
        </w:rPr>
        <w:t>st</w:t>
      </w:r>
      <w:r w:rsidR="00387684" w:rsidRPr="00ED12AC">
        <w:rPr>
          <w:rFonts w:ascii="Times New Roman" w:hAnsi="Times New Roman" w:cs="Times New Roman" w:hint="eastAsia"/>
          <w:color w:val="000000" w:themeColor="text1"/>
          <w:sz w:val="22"/>
        </w:rPr>
        <w:t xml:space="preserve"> of </w:t>
      </w:r>
      <w:r w:rsidR="00A72700" w:rsidRPr="00ED12AC">
        <w:rPr>
          <w:rFonts w:ascii="Times New Roman" w:hAnsi="Times New Roman" w:cs="Times New Roman" w:hint="eastAsia"/>
          <w:color w:val="000000" w:themeColor="text1"/>
          <w:sz w:val="22"/>
        </w:rPr>
        <w:t>A</w:t>
      </w:r>
      <w:r w:rsidR="00B4510F">
        <w:rPr>
          <w:rFonts w:ascii="Times New Roman" w:hAnsi="Times New Roman" w:cs="Times New Roman"/>
          <w:color w:val="000000" w:themeColor="text1"/>
          <w:sz w:val="22"/>
        </w:rPr>
        <w:t>pril</w:t>
      </w:r>
      <w:r w:rsidR="00153011">
        <w:rPr>
          <w:rFonts w:ascii="Times New Roman" w:hAnsi="Times New Roman" w:cs="Times New Roman"/>
          <w:color w:val="000000" w:themeColor="text1"/>
          <w:sz w:val="22"/>
        </w:rPr>
        <w:t xml:space="preserve"> 201</w:t>
      </w:r>
      <w:r w:rsidR="00B4510F">
        <w:rPr>
          <w:rFonts w:ascii="Times New Roman" w:hAnsi="Times New Roman" w:cs="Times New Roman"/>
          <w:color w:val="000000" w:themeColor="text1"/>
          <w:sz w:val="22"/>
        </w:rPr>
        <w:t>9</w:t>
      </w:r>
    </w:p>
    <w:p w:rsidR="00CC6BC1" w:rsidRPr="00B4510F" w:rsidRDefault="00E511A3" w:rsidP="006E5916">
      <w:pPr>
        <w:pStyle w:val="Liststycke"/>
        <w:widowControl/>
        <w:numPr>
          <w:ilvl w:val="0"/>
          <w:numId w:val="29"/>
        </w:numPr>
        <w:wordWrap/>
        <w:autoSpaceDE/>
        <w:autoSpaceDN/>
        <w:spacing w:after="240" w:line="276" w:lineRule="auto"/>
        <w:ind w:leftChars="0"/>
        <w:rPr>
          <w:rFonts w:ascii="Times New Roman" w:eastAsia="Malgun Gothic" w:hAnsi="Times New Roman" w:cs="Times New Roman"/>
          <w:color w:val="000000" w:themeColor="text1"/>
          <w:sz w:val="22"/>
        </w:rPr>
      </w:pPr>
      <w:r w:rsidRPr="00ED12AC">
        <w:rPr>
          <w:rFonts w:ascii="Times New Roman" w:eastAsia="Malgun Gothic" w:hAnsi="Times New Roman" w:cs="Times New Roman"/>
          <w:color w:val="000000" w:themeColor="text1"/>
          <w:sz w:val="22"/>
        </w:rPr>
        <w:t>Brokerage Event</w:t>
      </w:r>
      <w:r w:rsidR="008D4AD6">
        <w:rPr>
          <w:rFonts w:ascii="Times New Roman" w:eastAsia="Malgun Gothic" w:hAnsi="Times New Roman" w:cs="Times New Roman"/>
          <w:color w:val="000000" w:themeColor="text1"/>
          <w:sz w:val="22"/>
        </w:rPr>
        <w:t>s</w:t>
      </w:r>
      <w:r w:rsidR="007120D3" w:rsidRPr="00ED12AC">
        <w:rPr>
          <w:rFonts w:ascii="Times New Roman" w:eastAsia="Malgun Gothic" w:hAnsi="Times New Roman" w:cs="Times New Roman"/>
          <w:color w:val="000000" w:themeColor="text1"/>
          <w:sz w:val="22"/>
        </w:rPr>
        <w:t xml:space="preserve">: </w:t>
      </w:r>
    </w:p>
    <w:p w:rsidR="008D4AD6" w:rsidRDefault="00B4510F" w:rsidP="008D4AD6">
      <w:pPr>
        <w:pStyle w:val="Liststycke"/>
        <w:widowControl/>
        <w:numPr>
          <w:ilvl w:val="1"/>
          <w:numId w:val="29"/>
        </w:numPr>
        <w:wordWrap/>
        <w:autoSpaceDE/>
        <w:autoSpaceDN/>
        <w:spacing w:after="240" w:line="276" w:lineRule="auto"/>
        <w:ind w:leftChars="0"/>
        <w:rPr>
          <w:rFonts w:ascii="Times New Roman" w:eastAsia="Malgun Gothic" w:hAnsi="Times New Roman" w:cs="Times New Roman"/>
          <w:color w:val="000000" w:themeColor="text1"/>
          <w:sz w:val="22"/>
        </w:rPr>
      </w:pPr>
      <w:r>
        <w:rPr>
          <w:rFonts w:ascii="Times New Roman" w:eastAsia="Malgun Gothic" w:hAnsi="Times New Roman" w:cs="Times New Roman"/>
          <w:color w:val="000000" w:themeColor="text1"/>
          <w:sz w:val="22"/>
        </w:rPr>
        <w:t xml:space="preserve">EUREKA Global Innovation Summit in Manchester (The UK): </w:t>
      </w:r>
      <w:r w:rsidR="00FD7D2A">
        <w:rPr>
          <w:rFonts w:ascii="Times New Roman" w:eastAsia="Malgun Gothic" w:hAnsi="Times New Roman" w:cs="Times New Roman"/>
          <w:color w:val="000000" w:themeColor="text1"/>
          <w:sz w:val="22"/>
        </w:rPr>
        <w:t>14</w:t>
      </w:r>
      <w:r w:rsidR="00FD7D2A" w:rsidRPr="00FD7D2A">
        <w:rPr>
          <w:rFonts w:ascii="Times New Roman" w:eastAsia="Malgun Gothic" w:hAnsi="Times New Roman" w:cs="Times New Roman"/>
          <w:color w:val="000000" w:themeColor="text1"/>
          <w:sz w:val="22"/>
          <w:vertAlign w:val="superscript"/>
        </w:rPr>
        <w:t>th</w:t>
      </w:r>
      <w:r w:rsidR="00FD7D2A">
        <w:rPr>
          <w:rFonts w:ascii="Times New Roman" w:eastAsia="Malgun Gothic" w:hAnsi="Times New Roman" w:cs="Times New Roman"/>
          <w:color w:val="000000" w:themeColor="text1"/>
          <w:sz w:val="22"/>
        </w:rPr>
        <w:t>-16</w:t>
      </w:r>
      <w:r w:rsidR="00FD7D2A" w:rsidRPr="00FD7D2A">
        <w:rPr>
          <w:rFonts w:ascii="Times New Roman" w:eastAsia="Malgun Gothic" w:hAnsi="Times New Roman" w:cs="Times New Roman"/>
          <w:color w:val="000000" w:themeColor="text1"/>
          <w:sz w:val="22"/>
          <w:vertAlign w:val="superscript"/>
        </w:rPr>
        <w:t>th</w:t>
      </w:r>
      <w:r w:rsidR="00FD7D2A">
        <w:rPr>
          <w:rFonts w:ascii="Times New Roman" w:eastAsia="Malgun Gothic" w:hAnsi="Times New Roman" w:cs="Times New Roman"/>
          <w:color w:val="000000" w:themeColor="text1"/>
          <w:sz w:val="22"/>
        </w:rPr>
        <w:t xml:space="preserve"> of May 2019</w:t>
      </w:r>
    </w:p>
    <w:p w:rsidR="00FD7D2A" w:rsidRPr="00FD7D2A" w:rsidRDefault="00153011" w:rsidP="006E5916">
      <w:pPr>
        <w:pStyle w:val="Liststycke"/>
        <w:widowControl/>
        <w:numPr>
          <w:ilvl w:val="0"/>
          <w:numId w:val="29"/>
        </w:numPr>
        <w:wordWrap/>
        <w:autoSpaceDE/>
        <w:autoSpaceDN/>
        <w:spacing w:after="240" w:line="276" w:lineRule="auto"/>
        <w:ind w:leftChars="0"/>
        <w:rPr>
          <w:rFonts w:ascii="Times New Roman" w:eastAsia="Malgun Gothic" w:hAnsi="Times New Roman" w:cs="Times New Roman"/>
          <w:color w:val="000000" w:themeColor="text1"/>
          <w:sz w:val="22"/>
        </w:rPr>
      </w:pPr>
      <w:r>
        <w:rPr>
          <w:rFonts w:ascii="Times New Roman" w:hAnsi="Times New Roman" w:cs="Times New Roman"/>
          <w:color w:val="000000" w:themeColor="text1"/>
          <w:sz w:val="22"/>
        </w:rPr>
        <w:t xml:space="preserve">Submission of </w:t>
      </w:r>
      <w:r w:rsidR="005C0B43" w:rsidRPr="00ED12AC">
        <w:rPr>
          <w:rFonts w:ascii="Times New Roman" w:hAnsi="Times New Roman" w:cs="Times New Roman" w:hint="eastAsia"/>
          <w:color w:val="000000" w:themeColor="text1"/>
          <w:sz w:val="22"/>
        </w:rPr>
        <w:t>Project Outline</w:t>
      </w:r>
      <w:r>
        <w:rPr>
          <w:rFonts w:ascii="Times New Roman" w:hAnsi="Times New Roman" w:cs="Times New Roman"/>
          <w:color w:val="000000" w:themeColor="text1"/>
          <w:sz w:val="22"/>
        </w:rPr>
        <w:t>s</w:t>
      </w:r>
      <w:r w:rsidR="005C0B43" w:rsidRPr="00ED12AC">
        <w:rPr>
          <w:rFonts w:ascii="Times New Roman" w:hAnsi="Times New Roman" w:cs="Times New Roman" w:hint="eastAsia"/>
          <w:color w:val="000000" w:themeColor="text1"/>
          <w:sz w:val="22"/>
        </w:rPr>
        <w:t xml:space="preserve">: </w:t>
      </w:r>
    </w:p>
    <w:p w:rsidR="00E65992" w:rsidRPr="00E65992" w:rsidRDefault="00E65992" w:rsidP="00FD7D2A">
      <w:pPr>
        <w:pStyle w:val="Liststycke"/>
        <w:widowControl/>
        <w:numPr>
          <w:ilvl w:val="1"/>
          <w:numId w:val="29"/>
        </w:numPr>
        <w:wordWrap/>
        <w:autoSpaceDE/>
        <w:autoSpaceDN/>
        <w:spacing w:after="240" w:line="276" w:lineRule="auto"/>
        <w:ind w:leftChars="0"/>
        <w:rPr>
          <w:rFonts w:ascii="Times New Roman" w:eastAsia="Malgun Gothic" w:hAnsi="Times New Roman" w:cs="Times New Roman"/>
          <w:color w:val="000000" w:themeColor="text1"/>
          <w:sz w:val="22"/>
        </w:rPr>
      </w:pPr>
      <w:r>
        <w:rPr>
          <w:rFonts w:ascii="Times New Roman" w:eastAsia="Malgun Gothic" w:hAnsi="Times New Roman" w:cs="Times New Roman"/>
          <w:color w:val="000000" w:themeColor="text1"/>
          <w:sz w:val="22"/>
        </w:rPr>
        <w:t>For Eurostars 2019 cut-off 12 free un</w:t>
      </w:r>
      <w:r w:rsidR="00DC1A84">
        <w:rPr>
          <w:rFonts w:ascii="Times New Roman" w:eastAsia="Malgun Gothic" w:hAnsi="Times New Roman" w:cs="Times New Roman"/>
          <w:color w:val="000000" w:themeColor="text1"/>
          <w:sz w:val="22"/>
        </w:rPr>
        <w:t>t</w:t>
      </w:r>
      <w:r>
        <w:rPr>
          <w:rFonts w:ascii="Times New Roman" w:eastAsia="Malgun Gothic" w:hAnsi="Times New Roman" w:cs="Times New Roman"/>
          <w:color w:val="000000" w:themeColor="text1"/>
          <w:sz w:val="22"/>
        </w:rPr>
        <w:t xml:space="preserve">il </w:t>
      </w:r>
      <w:r w:rsidR="00B14477">
        <w:rPr>
          <w:rFonts w:ascii="Times New Roman" w:eastAsia="Malgun Gothic" w:hAnsi="Times New Roman" w:cs="Times New Roman"/>
          <w:color w:val="000000" w:themeColor="text1"/>
          <w:sz w:val="22"/>
        </w:rPr>
        <w:t>15</w:t>
      </w:r>
      <w:r w:rsidRPr="00E65992">
        <w:rPr>
          <w:rFonts w:ascii="Times New Roman" w:eastAsia="Malgun Gothic" w:hAnsi="Times New Roman" w:cs="Times New Roman"/>
          <w:color w:val="000000" w:themeColor="text1"/>
          <w:sz w:val="22"/>
          <w:vertAlign w:val="superscript"/>
        </w:rPr>
        <w:t>th</w:t>
      </w:r>
      <w:r>
        <w:rPr>
          <w:rFonts w:ascii="Times New Roman" w:eastAsia="Malgun Gothic" w:hAnsi="Times New Roman" w:cs="Times New Roman"/>
          <w:color w:val="000000" w:themeColor="text1"/>
          <w:sz w:val="22"/>
        </w:rPr>
        <w:t xml:space="preserve"> of </w:t>
      </w:r>
      <w:r w:rsidR="00AC6298">
        <w:rPr>
          <w:rFonts w:ascii="Times New Roman" w:eastAsia="Malgun Gothic" w:hAnsi="Times New Roman" w:cs="Times New Roman"/>
          <w:color w:val="000000" w:themeColor="text1"/>
          <w:sz w:val="22"/>
        </w:rPr>
        <w:t>June</w:t>
      </w:r>
      <w:r>
        <w:rPr>
          <w:rFonts w:ascii="Times New Roman" w:eastAsia="Malgun Gothic" w:hAnsi="Times New Roman" w:cs="Times New Roman"/>
          <w:color w:val="000000" w:themeColor="text1"/>
          <w:sz w:val="22"/>
        </w:rPr>
        <w:t xml:space="preserve"> 2019, earlier dates recommended.</w:t>
      </w:r>
    </w:p>
    <w:p w:rsidR="00153011" w:rsidRPr="00ED12AC" w:rsidRDefault="00153011" w:rsidP="006E5916">
      <w:pPr>
        <w:pStyle w:val="Liststycke"/>
        <w:widowControl/>
        <w:numPr>
          <w:ilvl w:val="0"/>
          <w:numId w:val="29"/>
        </w:numPr>
        <w:wordWrap/>
        <w:autoSpaceDE/>
        <w:autoSpaceDN/>
        <w:spacing w:after="240" w:line="276" w:lineRule="auto"/>
        <w:ind w:leftChars="0"/>
        <w:rPr>
          <w:rFonts w:ascii="Times New Roman" w:eastAsia="Malgun Gothic" w:hAnsi="Times New Roman" w:cs="Times New Roman"/>
          <w:color w:val="000000" w:themeColor="text1"/>
          <w:sz w:val="22"/>
        </w:rPr>
      </w:pPr>
      <w:r>
        <w:rPr>
          <w:rFonts w:ascii="Times New Roman" w:hAnsi="Times New Roman" w:cs="Times New Roman"/>
          <w:color w:val="000000" w:themeColor="text1"/>
          <w:sz w:val="22"/>
        </w:rPr>
        <w:t>National comments to submitted Project Outlines are given within 4 weeks from submission</w:t>
      </w:r>
    </w:p>
    <w:p w:rsidR="00532DBF" w:rsidRDefault="00603DB0" w:rsidP="00F6373E">
      <w:pPr>
        <w:pStyle w:val="Liststycke"/>
        <w:widowControl/>
        <w:numPr>
          <w:ilvl w:val="0"/>
          <w:numId w:val="29"/>
        </w:numPr>
        <w:wordWrap/>
        <w:autoSpaceDE/>
        <w:autoSpaceDN/>
        <w:spacing w:after="240" w:line="276" w:lineRule="auto"/>
        <w:ind w:leftChars="0"/>
        <w:rPr>
          <w:rFonts w:ascii="Times New Roman" w:eastAsia="Malgun Gothic" w:hAnsi="Times New Roman" w:cs="Times New Roman"/>
          <w:sz w:val="22"/>
        </w:rPr>
      </w:pPr>
      <w:r w:rsidRPr="00E46EAA">
        <w:rPr>
          <w:rFonts w:ascii="Times New Roman" w:eastAsia="Malgun Gothic" w:hAnsi="Times New Roman" w:cs="Times New Roman"/>
          <w:sz w:val="22"/>
        </w:rPr>
        <w:lastRenderedPageBreak/>
        <w:t xml:space="preserve">Eurostars2 call deadline: </w:t>
      </w:r>
    </w:p>
    <w:p w:rsidR="00F6373E" w:rsidRDefault="00532DBF" w:rsidP="00532DBF">
      <w:pPr>
        <w:pStyle w:val="Liststycke"/>
        <w:widowControl/>
        <w:numPr>
          <w:ilvl w:val="1"/>
          <w:numId w:val="29"/>
        </w:numPr>
        <w:wordWrap/>
        <w:autoSpaceDE/>
        <w:autoSpaceDN/>
        <w:spacing w:after="240" w:line="276" w:lineRule="auto"/>
        <w:ind w:leftChars="0"/>
        <w:rPr>
          <w:rFonts w:ascii="Times New Roman" w:eastAsia="Malgun Gothic" w:hAnsi="Times New Roman" w:cs="Times New Roman"/>
          <w:sz w:val="22"/>
        </w:rPr>
      </w:pPr>
      <w:r>
        <w:rPr>
          <w:rFonts w:ascii="Times New Roman" w:eastAsia="Malgun Gothic" w:hAnsi="Times New Roman" w:cs="Times New Roman"/>
          <w:sz w:val="22"/>
        </w:rPr>
        <w:t xml:space="preserve">Cut-off 12: </w:t>
      </w:r>
      <w:r w:rsidR="00172696" w:rsidRPr="00E46EAA">
        <w:rPr>
          <w:rFonts w:ascii="Times New Roman" w:eastAsia="Malgun Gothic" w:hAnsi="Times New Roman" w:cs="Times New Roman"/>
          <w:sz w:val="22"/>
        </w:rPr>
        <w:t xml:space="preserve">The </w:t>
      </w:r>
      <w:r>
        <w:rPr>
          <w:rFonts w:ascii="Times New Roman" w:hAnsi="Times New Roman" w:cs="Times New Roman"/>
          <w:sz w:val="22"/>
        </w:rPr>
        <w:t>12</w:t>
      </w:r>
      <w:r w:rsidR="007C22C2" w:rsidRPr="007C22C2">
        <w:rPr>
          <w:rFonts w:ascii="Times New Roman" w:hAnsi="Times New Roman" w:cs="Times New Roman" w:hint="eastAsia"/>
          <w:sz w:val="22"/>
          <w:vertAlign w:val="superscript"/>
        </w:rPr>
        <w:t>th</w:t>
      </w:r>
      <w:r w:rsidR="00172696" w:rsidRPr="00E46EAA">
        <w:rPr>
          <w:rFonts w:ascii="Times New Roman" w:eastAsia="Malgun Gothic" w:hAnsi="Times New Roman" w:cs="Times New Roman"/>
          <w:sz w:val="22"/>
        </w:rPr>
        <w:t xml:space="preserve"> of</w:t>
      </w:r>
      <w:r w:rsidR="00603DB0" w:rsidRPr="00E46EAA">
        <w:rPr>
          <w:rFonts w:ascii="Times New Roman" w:eastAsia="Malgun Gothic" w:hAnsi="Times New Roman" w:cs="Times New Roman"/>
          <w:sz w:val="22"/>
        </w:rPr>
        <w:t xml:space="preserve"> </w:t>
      </w:r>
      <w:r>
        <w:rPr>
          <w:rFonts w:ascii="Times New Roman" w:eastAsia="Malgun Gothic" w:hAnsi="Times New Roman" w:cs="Times New Roman"/>
          <w:sz w:val="22"/>
        </w:rPr>
        <w:t>September</w:t>
      </w:r>
      <w:r w:rsidR="00940821">
        <w:rPr>
          <w:rFonts w:ascii="Times New Roman" w:eastAsia="Malgun Gothic" w:hAnsi="Times New Roman" w:cs="Times New Roman"/>
          <w:sz w:val="22"/>
        </w:rPr>
        <w:t xml:space="preserve"> 201</w:t>
      </w:r>
      <w:r w:rsidR="00940821">
        <w:rPr>
          <w:rFonts w:ascii="Times New Roman" w:hAnsi="Times New Roman" w:cs="Times New Roman" w:hint="eastAsia"/>
          <w:sz w:val="22"/>
        </w:rPr>
        <w:t>9</w:t>
      </w:r>
      <w:r w:rsidR="006E5916" w:rsidRPr="00E46EAA">
        <w:rPr>
          <w:rFonts w:ascii="Times New Roman" w:eastAsia="Malgun Gothic" w:hAnsi="Times New Roman" w:cs="Times New Roman"/>
          <w:sz w:val="22"/>
        </w:rPr>
        <w:t>, 20:00 CET</w:t>
      </w:r>
    </w:p>
    <w:p w:rsidR="00E40BFC" w:rsidRPr="00F6373E" w:rsidRDefault="00E40BFC" w:rsidP="0003253D">
      <w:pPr>
        <w:pStyle w:val="Liststycke"/>
        <w:widowControl/>
        <w:wordWrap/>
        <w:autoSpaceDE/>
        <w:autoSpaceDN/>
        <w:spacing w:after="240" w:line="276" w:lineRule="auto"/>
        <w:ind w:leftChars="0" w:left="720"/>
        <w:rPr>
          <w:rFonts w:ascii="Times New Roman" w:eastAsia="Malgun Gothic" w:hAnsi="Times New Roman" w:cs="Times New Roman"/>
          <w:sz w:val="22"/>
        </w:rPr>
      </w:pPr>
    </w:p>
    <w:p w:rsidR="00C77B5D" w:rsidRPr="00E46EAA" w:rsidRDefault="005C0581" w:rsidP="00E971E0">
      <w:pPr>
        <w:pStyle w:val="Rubrik3"/>
        <w:rPr>
          <w:lang w:eastAsia="en-US"/>
        </w:rPr>
      </w:pPr>
      <w:r w:rsidRPr="00E46EAA">
        <w:t xml:space="preserve">Eurostars 2 </w:t>
      </w:r>
      <w:r w:rsidR="007120D3" w:rsidRPr="00E46EAA">
        <w:t>Eligibility criteria</w:t>
      </w:r>
    </w:p>
    <w:p w:rsidR="007120D3" w:rsidRPr="00E46EAA" w:rsidRDefault="001D0D40" w:rsidP="00257151">
      <w:pPr>
        <w:widowControl/>
        <w:wordWrap/>
        <w:autoSpaceDE/>
        <w:autoSpaceDN/>
        <w:spacing w:after="240" w:line="276" w:lineRule="auto"/>
        <w:rPr>
          <w:rFonts w:ascii="Times New Roman" w:eastAsia="Gulim" w:hAnsi="Times New Roman" w:cs="Times New Roman"/>
          <w:kern w:val="0"/>
          <w:sz w:val="22"/>
        </w:rPr>
      </w:pPr>
      <w:r w:rsidRPr="00E46EAA">
        <w:rPr>
          <w:rFonts w:ascii="Times New Roman" w:hAnsi="Times New Roman" w:cs="Times New Roman"/>
          <w:kern w:val="0"/>
          <w:sz w:val="22"/>
          <w:lang w:eastAsia="en-US"/>
        </w:rPr>
        <w:t>A</w:t>
      </w:r>
      <w:r w:rsidR="00E511A3" w:rsidRPr="00E46EAA">
        <w:rPr>
          <w:rFonts w:ascii="Times New Roman" w:hAnsi="Times New Roman" w:cs="Times New Roman"/>
          <w:kern w:val="0"/>
          <w:sz w:val="22"/>
          <w:lang w:eastAsia="en-US"/>
        </w:rPr>
        <w:t xml:space="preserve">pplicants </w:t>
      </w:r>
      <w:r w:rsidR="005C0581" w:rsidRPr="00E46EAA">
        <w:rPr>
          <w:rFonts w:ascii="Times New Roman" w:hAnsi="Times New Roman" w:cs="Times New Roman"/>
          <w:kern w:val="0"/>
          <w:sz w:val="22"/>
          <w:lang w:eastAsia="en-US"/>
        </w:rPr>
        <w:t xml:space="preserve">will be </w:t>
      </w:r>
      <w:r w:rsidR="00E511A3" w:rsidRPr="00E46EAA">
        <w:rPr>
          <w:rFonts w:ascii="Times New Roman" w:hAnsi="Times New Roman" w:cs="Times New Roman"/>
          <w:kern w:val="0"/>
          <w:sz w:val="22"/>
          <w:lang w:eastAsia="en-US"/>
        </w:rPr>
        <w:t>invited to present proposals accordi</w:t>
      </w:r>
      <w:r w:rsidR="007120D3" w:rsidRPr="00E46EAA">
        <w:rPr>
          <w:rFonts w:ascii="Times New Roman" w:hAnsi="Times New Roman" w:cs="Times New Roman"/>
          <w:kern w:val="0"/>
          <w:sz w:val="22"/>
          <w:lang w:eastAsia="en-US"/>
        </w:rPr>
        <w:t>ng to the Eurostars criteria:</w:t>
      </w:r>
    </w:p>
    <w:p w:rsidR="007120D3" w:rsidRPr="00E46EAA" w:rsidRDefault="00E511A3" w:rsidP="00257151">
      <w:pPr>
        <w:pStyle w:val="a"/>
        <w:numPr>
          <w:ilvl w:val="0"/>
          <w:numId w:val="25"/>
        </w:numPr>
        <w:spacing w:line="276" w:lineRule="auto"/>
        <w:rPr>
          <w:rFonts w:ascii="Times New Roman" w:hAnsi="Times New Roman" w:cs="Times New Roman"/>
          <w:color w:val="auto"/>
          <w:sz w:val="22"/>
          <w:szCs w:val="22"/>
          <w:lang w:eastAsia="en-US"/>
        </w:rPr>
      </w:pPr>
      <w:r w:rsidRPr="00E46EAA">
        <w:rPr>
          <w:rFonts w:ascii="Times New Roman" w:hAnsi="Times New Roman" w:cs="Times New Roman"/>
          <w:color w:val="auto"/>
          <w:sz w:val="22"/>
          <w:szCs w:val="22"/>
          <w:lang w:eastAsia="en-US"/>
        </w:rPr>
        <w:t>The main applicant</w:t>
      </w:r>
      <w:r w:rsidR="007120D3" w:rsidRPr="00E46EAA">
        <w:rPr>
          <w:rFonts w:ascii="Times New Roman" w:hAnsi="Times New Roman" w:cs="Times New Roman"/>
          <w:color w:val="auto"/>
          <w:sz w:val="22"/>
          <w:szCs w:val="22"/>
          <w:lang w:eastAsia="en-US"/>
        </w:rPr>
        <w:t xml:space="preserve"> (the </w:t>
      </w:r>
      <w:proofErr w:type="spellStart"/>
      <w:r w:rsidR="007120D3" w:rsidRPr="00E46EAA">
        <w:rPr>
          <w:rFonts w:ascii="Times New Roman" w:hAnsi="Times New Roman" w:cs="Times New Roman"/>
          <w:color w:val="auto"/>
          <w:sz w:val="22"/>
          <w:szCs w:val="22"/>
          <w:lang w:eastAsia="en-US"/>
        </w:rPr>
        <w:t>c</w:t>
      </w:r>
      <w:r w:rsidRPr="00E46EAA">
        <w:rPr>
          <w:rFonts w:ascii="Times New Roman" w:hAnsi="Times New Roman" w:cs="Times New Roman"/>
          <w:color w:val="auto"/>
          <w:sz w:val="22"/>
          <w:szCs w:val="22"/>
          <w:lang w:eastAsia="en-US"/>
        </w:rPr>
        <w:t>o-ordinator</w:t>
      </w:r>
      <w:proofErr w:type="spellEnd"/>
      <w:r w:rsidRPr="00E46EAA">
        <w:rPr>
          <w:rFonts w:ascii="Times New Roman" w:hAnsi="Times New Roman" w:cs="Times New Roman"/>
          <w:color w:val="auto"/>
          <w:sz w:val="22"/>
          <w:szCs w:val="22"/>
          <w:lang w:eastAsia="en-US"/>
        </w:rPr>
        <w:t xml:space="preserve"> of the project) is a </w:t>
      </w:r>
      <w:r w:rsidR="007120D3" w:rsidRPr="00E46EAA">
        <w:rPr>
          <w:rFonts w:ascii="Times New Roman" w:hAnsi="Times New Roman" w:cs="Times New Roman"/>
          <w:color w:val="auto"/>
          <w:sz w:val="22"/>
          <w:szCs w:val="22"/>
          <w:lang w:eastAsia="en-US"/>
        </w:rPr>
        <w:t>R&amp;D performing SME.</w:t>
      </w:r>
    </w:p>
    <w:p w:rsidR="001C017A" w:rsidRPr="00E46EAA" w:rsidRDefault="00F02ECF" w:rsidP="007B4DDF">
      <w:pPr>
        <w:pStyle w:val="a"/>
        <w:numPr>
          <w:ilvl w:val="0"/>
          <w:numId w:val="25"/>
        </w:numPr>
        <w:wordWrap/>
        <w:spacing w:line="276" w:lineRule="auto"/>
        <w:ind w:left="714" w:hanging="357"/>
        <w:rPr>
          <w:rFonts w:ascii="Times New Roman" w:hAnsi="Times New Roman" w:cs="Times New Roman"/>
          <w:color w:val="auto"/>
          <w:sz w:val="22"/>
          <w:szCs w:val="22"/>
          <w:lang w:eastAsia="en-US"/>
        </w:rPr>
      </w:pPr>
      <w:r>
        <w:rPr>
          <w:rFonts w:ascii="Times New Roman" w:eastAsiaTheme="minorEastAsia" w:hAnsi="Times New Roman" w:cs="Times New Roman" w:hint="eastAsia"/>
          <w:color w:val="auto"/>
          <w:sz w:val="22"/>
          <w:szCs w:val="22"/>
        </w:rPr>
        <w:t>The project consortium should consis</w:t>
      </w:r>
      <w:r w:rsidR="0016651B">
        <w:rPr>
          <w:rFonts w:ascii="Times New Roman" w:eastAsiaTheme="minorEastAsia" w:hAnsi="Times New Roman" w:cs="Times New Roman"/>
          <w:color w:val="auto"/>
          <w:sz w:val="22"/>
          <w:szCs w:val="22"/>
        </w:rPr>
        <w:t>t</w:t>
      </w:r>
      <w:r>
        <w:rPr>
          <w:rFonts w:ascii="Times New Roman" w:eastAsiaTheme="minorEastAsia" w:hAnsi="Times New Roman" w:cs="Times New Roman" w:hint="eastAsia"/>
          <w:color w:val="auto"/>
          <w:sz w:val="22"/>
          <w:szCs w:val="22"/>
        </w:rPr>
        <w:t xml:space="preserve"> of at least 2 partners from two different countries.</w:t>
      </w:r>
    </w:p>
    <w:p w:rsidR="001E7648" w:rsidRPr="00E46EAA" w:rsidRDefault="00C80D0B" w:rsidP="007B4DDF">
      <w:pPr>
        <w:pStyle w:val="a"/>
        <w:numPr>
          <w:ilvl w:val="0"/>
          <w:numId w:val="25"/>
        </w:numPr>
        <w:wordWrap/>
        <w:spacing w:line="276" w:lineRule="auto"/>
        <w:ind w:left="714" w:hanging="357"/>
        <w:rPr>
          <w:rFonts w:ascii="Times New Roman" w:hAnsi="Times New Roman" w:cs="Times New Roman"/>
          <w:color w:val="auto"/>
          <w:sz w:val="22"/>
          <w:szCs w:val="22"/>
          <w:lang w:eastAsia="en-US"/>
        </w:rPr>
      </w:pPr>
      <w:r w:rsidRPr="00E46EAA">
        <w:rPr>
          <w:rFonts w:ascii="Times New Roman" w:hAnsi="Times New Roman" w:cs="Times New Roman"/>
          <w:color w:val="auto"/>
          <w:sz w:val="22"/>
          <w:szCs w:val="22"/>
          <w:lang w:eastAsia="en-US"/>
        </w:rPr>
        <w:t>The lead organization of the consortium must be an R&amp;</w:t>
      </w:r>
      <w:r w:rsidR="003536E4">
        <w:rPr>
          <w:rFonts w:ascii="Times New Roman" w:hAnsi="Times New Roman" w:cs="Times New Roman"/>
          <w:color w:val="auto"/>
          <w:sz w:val="22"/>
          <w:szCs w:val="22"/>
          <w:lang w:eastAsia="en-US"/>
        </w:rPr>
        <w:t>D performing SME</w:t>
      </w:r>
      <w:r w:rsidR="003536E4">
        <w:rPr>
          <w:rFonts w:ascii="Times New Roman" w:eastAsiaTheme="minorEastAsia" w:hAnsi="Times New Roman" w:cs="Times New Roman" w:hint="eastAsia"/>
          <w:color w:val="auto"/>
          <w:sz w:val="22"/>
          <w:szCs w:val="22"/>
        </w:rPr>
        <w:t xml:space="preserve">. </w:t>
      </w:r>
      <w:r w:rsidR="007120D3" w:rsidRPr="00E46EAA">
        <w:rPr>
          <w:rFonts w:ascii="Times New Roman" w:hAnsi="Times New Roman" w:cs="Times New Roman"/>
          <w:color w:val="auto"/>
          <w:sz w:val="22"/>
          <w:szCs w:val="22"/>
          <w:lang w:eastAsia="en-US"/>
        </w:rPr>
        <w:t xml:space="preserve">Other SMEs, large enterprises and research institutes/universities are welcome to participate as additional participants or subcontractors. </w:t>
      </w:r>
    </w:p>
    <w:p w:rsidR="00603DB0" w:rsidRPr="00257151" w:rsidRDefault="00795A45" w:rsidP="00257151">
      <w:pPr>
        <w:pStyle w:val="a"/>
        <w:numPr>
          <w:ilvl w:val="0"/>
          <w:numId w:val="25"/>
        </w:numPr>
        <w:wordWrap/>
        <w:spacing w:line="276" w:lineRule="auto"/>
        <w:ind w:left="714" w:hanging="357"/>
        <w:rPr>
          <w:rFonts w:ascii="Times New Roman" w:hAnsi="Times New Roman" w:cs="Times New Roman"/>
          <w:sz w:val="22"/>
          <w:szCs w:val="22"/>
          <w:lang w:eastAsia="en-US"/>
        </w:rPr>
      </w:pPr>
      <w:r w:rsidRPr="00E46EAA">
        <w:rPr>
          <w:rFonts w:ascii="Times New Roman" w:hAnsi="Times New Roman" w:cs="Times New Roman"/>
          <w:color w:val="auto"/>
          <w:sz w:val="22"/>
          <w:szCs w:val="22"/>
          <w:lang w:eastAsia="en-US"/>
        </w:rPr>
        <w:t>A</w:t>
      </w:r>
      <w:r w:rsidR="007120D3" w:rsidRPr="00E46EAA">
        <w:rPr>
          <w:rFonts w:ascii="Times New Roman" w:hAnsi="Times New Roman" w:cs="Times New Roman"/>
          <w:color w:val="auto"/>
          <w:sz w:val="22"/>
          <w:szCs w:val="22"/>
          <w:lang w:eastAsia="en-US"/>
        </w:rPr>
        <w:t xml:space="preserve">t least 50% (excluding subcontracting costs) of the project </w:t>
      </w:r>
      <w:r w:rsidR="007120D3" w:rsidRPr="00257151">
        <w:rPr>
          <w:rFonts w:ascii="Times New Roman" w:hAnsi="Times New Roman" w:cs="Times New Roman"/>
          <w:sz w:val="22"/>
          <w:szCs w:val="22"/>
          <w:lang w:eastAsia="en-US"/>
        </w:rPr>
        <w:t>must be performed by the participating R&amp;D performing SME(s)</w:t>
      </w:r>
      <w:r w:rsidR="00173E35" w:rsidRPr="00257151">
        <w:rPr>
          <w:rFonts w:ascii="Times New Roman" w:hAnsi="Times New Roman" w:cs="Times New Roman"/>
          <w:sz w:val="22"/>
          <w:szCs w:val="22"/>
          <w:lang w:eastAsia="en-US"/>
        </w:rPr>
        <w:t xml:space="preserve"> </w:t>
      </w:r>
    </w:p>
    <w:p w:rsidR="007120D3" w:rsidRPr="00257151" w:rsidRDefault="007120D3" w:rsidP="00257151">
      <w:pPr>
        <w:pStyle w:val="a"/>
        <w:numPr>
          <w:ilvl w:val="0"/>
          <w:numId w:val="25"/>
        </w:numPr>
        <w:wordWrap/>
        <w:spacing w:line="276" w:lineRule="auto"/>
        <w:ind w:left="714" w:hanging="357"/>
        <w:rPr>
          <w:rFonts w:ascii="Times New Roman" w:hAnsi="Times New Roman" w:cs="Times New Roman"/>
          <w:sz w:val="22"/>
          <w:szCs w:val="22"/>
          <w:lang w:eastAsia="en-US"/>
        </w:rPr>
      </w:pPr>
      <w:r w:rsidRPr="00257151">
        <w:rPr>
          <w:rFonts w:ascii="Times New Roman" w:hAnsi="Times New Roman" w:cs="Times New Roman"/>
          <w:sz w:val="22"/>
          <w:szCs w:val="22"/>
          <w:lang w:eastAsia="en-US"/>
        </w:rPr>
        <w:t>Industrial and innovation actors from other countries may also participate, as long as they are funded through their own national (Eurostars) schemes or participate with own resources.</w:t>
      </w:r>
    </w:p>
    <w:p w:rsidR="00A11600" w:rsidRPr="00263B7F" w:rsidRDefault="007120D3" w:rsidP="00263B7F">
      <w:pPr>
        <w:pStyle w:val="a"/>
        <w:numPr>
          <w:ilvl w:val="0"/>
          <w:numId w:val="25"/>
        </w:numPr>
        <w:wordWrap/>
        <w:spacing w:line="276" w:lineRule="auto"/>
        <w:ind w:left="714" w:hanging="357"/>
        <w:rPr>
          <w:rFonts w:ascii="Times New Roman" w:hAnsi="Times New Roman" w:cs="Times New Roman"/>
          <w:sz w:val="22"/>
          <w:szCs w:val="22"/>
          <w:lang w:eastAsia="en-US"/>
        </w:rPr>
      </w:pPr>
      <w:r w:rsidRPr="00257151">
        <w:rPr>
          <w:rFonts w:ascii="Times New Roman" w:hAnsi="Times New Roman" w:cs="Times New Roman"/>
          <w:sz w:val="22"/>
          <w:szCs w:val="22"/>
          <w:lang w:eastAsia="en-US"/>
        </w:rPr>
        <w:t xml:space="preserve">One country </w:t>
      </w:r>
      <w:r w:rsidR="007D24A1">
        <w:rPr>
          <w:rFonts w:ascii="Times New Roman" w:eastAsiaTheme="minorEastAsia" w:hAnsi="Times New Roman" w:cs="Times New Roman" w:hint="eastAsia"/>
          <w:sz w:val="22"/>
          <w:szCs w:val="22"/>
        </w:rPr>
        <w:t xml:space="preserve">or one partner </w:t>
      </w:r>
      <w:r w:rsidRPr="00257151">
        <w:rPr>
          <w:rFonts w:ascii="Times New Roman" w:hAnsi="Times New Roman" w:cs="Times New Roman"/>
          <w:sz w:val="22"/>
          <w:szCs w:val="22"/>
          <w:lang w:eastAsia="en-US"/>
        </w:rPr>
        <w:t>cannot represent more than 75% of the project budget. </w:t>
      </w:r>
    </w:p>
    <w:p w:rsidR="009C3E9A" w:rsidRDefault="009C3E9A" w:rsidP="00257151">
      <w:pPr>
        <w:widowControl/>
        <w:wordWrap/>
        <w:autoSpaceDE/>
        <w:autoSpaceDN/>
        <w:spacing w:after="240" w:line="276" w:lineRule="auto"/>
        <w:rPr>
          <w:rFonts w:ascii="Times New Roman" w:hAnsi="Times New Roman" w:cs="Times New Roman"/>
          <w:color w:val="000000"/>
          <w:kern w:val="0"/>
          <w:sz w:val="22"/>
          <w:lang w:eastAsia="en-US"/>
        </w:rPr>
      </w:pPr>
    </w:p>
    <w:p w:rsidR="006E5916" w:rsidRDefault="00E971E0" w:rsidP="00257151">
      <w:pPr>
        <w:widowControl/>
        <w:wordWrap/>
        <w:autoSpaceDE/>
        <w:autoSpaceDN/>
        <w:spacing w:after="240" w:line="276" w:lineRule="auto"/>
        <w:rPr>
          <w:rFonts w:ascii="Times New Roman" w:hAnsi="Times New Roman" w:cs="Times New Roman"/>
          <w:color w:val="000000"/>
          <w:kern w:val="0"/>
          <w:sz w:val="22"/>
          <w:lang w:eastAsia="en-US"/>
        </w:rPr>
      </w:pPr>
      <w:r>
        <w:rPr>
          <w:rFonts w:ascii="Times New Roman" w:hAnsi="Times New Roman" w:cs="Times New Roman"/>
          <w:color w:val="000000"/>
          <w:kern w:val="0"/>
          <w:sz w:val="22"/>
          <w:lang w:eastAsia="en-US"/>
        </w:rPr>
        <w:t xml:space="preserve">The proposals will be submitted to Eurostars in </w:t>
      </w:r>
      <w:r w:rsidR="002B3E7F">
        <w:rPr>
          <w:rFonts w:ascii="Times New Roman" w:hAnsi="Times New Roman" w:cs="Times New Roman"/>
          <w:color w:val="000000"/>
          <w:kern w:val="0"/>
          <w:sz w:val="22"/>
          <w:lang w:eastAsia="en-US"/>
        </w:rPr>
        <w:t>September</w:t>
      </w:r>
      <w:r>
        <w:rPr>
          <w:rFonts w:ascii="Times New Roman" w:hAnsi="Times New Roman" w:cs="Times New Roman"/>
          <w:color w:val="000000"/>
          <w:kern w:val="0"/>
          <w:sz w:val="22"/>
          <w:lang w:eastAsia="en-US"/>
        </w:rPr>
        <w:t xml:space="preserve"> 2019</w:t>
      </w:r>
      <w:r w:rsidR="00D438E7">
        <w:rPr>
          <w:rFonts w:ascii="Times New Roman" w:hAnsi="Times New Roman" w:cs="Times New Roman"/>
          <w:color w:val="000000"/>
          <w:kern w:val="0"/>
          <w:sz w:val="22"/>
          <w:lang w:eastAsia="en-US"/>
        </w:rPr>
        <w:t>. T</w:t>
      </w:r>
      <w:r>
        <w:rPr>
          <w:rFonts w:ascii="Times New Roman" w:hAnsi="Times New Roman" w:cs="Times New Roman"/>
          <w:color w:val="000000"/>
          <w:kern w:val="0"/>
          <w:sz w:val="22"/>
          <w:lang w:eastAsia="en-US"/>
        </w:rPr>
        <w:t xml:space="preserve">he national funding bodies KIAT, Vinnova and Business Finland will give their comments to the applicants if they present a Project Outline </w:t>
      </w:r>
      <w:r w:rsidR="009C3E9A">
        <w:rPr>
          <w:rFonts w:ascii="Times New Roman" w:hAnsi="Times New Roman" w:cs="Times New Roman"/>
          <w:color w:val="000000"/>
          <w:kern w:val="0"/>
          <w:sz w:val="22"/>
          <w:lang w:eastAsia="en-US"/>
        </w:rPr>
        <w:t xml:space="preserve">during </w:t>
      </w:r>
      <w:r w:rsidR="002B3E7F">
        <w:rPr>
          <w:rFonts w:ascii="Times New Roman" w:hAnsi="Times New Roman" w:cs="Times New Roman"/>
          <w:color w:val="000000"/>
          <w:kern w:val="0"/>
          <w:sz w:val="22"/>
          <w:lang w:eastAsia="en-US"/>
        </w:rPr>
        <w:t>2019</w:t>
      </w:r>
      <w:r w:rsidR="00D438E7">
        <w:rPr>
          <w:rFonts w:ascii="Times New Roman" w:hAnsi="Times New Roman" w:cs="Times New Roman"/>
          <w:color w:val="000000"/>
          <w:kern w:val="0"/>
          <w:sz w:val="22"/>
          <w:lang w:eastAsia="en-US"/>
        </w:rPr>
        <w:t xml:space="preserve"> (phase 1)</w:t>
      </w:r>
      <w:r w:rsidR="009C3E9A">
        <w:rPr>
          <w:rFonts w:ascii="Times New Roman" w:hAnsi="Times New Roman" w:cs="Times New Roman"/>
          <w:color w:val="000000"/>
          <w:kern w:val="0"/>
          <w:sz w:val="22"/>
          <w:lang w:eastAsia="en-US"/>
        </w:rPr>
        <w:t>.</w:t>
      </w:r>
    </w:p>
    <w:p w:rsidR="00C77B5D" w:rsidRDefault="007120D3" w:rsidP="009C3E9A">
      <w:pPr>
        <w:pStyle w:val="Rubrik3"/>
      </w:pPr>
      <w:r w:rsidRPr="00257151">
        <w:t>Submission and approval procedure</w:t>
      </w:r>
    </w:p>
    <w:p w:rsidR="00F61D27" w:rsidRDefault="00D438E7" w:rsidP="00631019">
      <w:pPr>
        <w:widowControl/>
        <w:wordWrap/>
        <w:autoSpaceDE/>
        <w:autoSpaceDN/>
        <w:spacing w:after="240" w:line="276" w:lineRule="auto"/>
        <w:rPr>
          <w:rFonts w:ascii="Times New Roman" w:hAnsi="Times New Roman" w:cs="Times New Roman"/>
          <w:color w:val="000000"/>
          <w:kern w:val="0"/>
          <w:sz w:val="22"/>
        </w:rPr>
      </w:pPr>
      <w:r>
        <w:rPr>
          <w:rFonts w:ascii="Times New Roman" w:hAnsi="Times New Roman" w:cs="Times New Roman"/>
          <w:b/>
          <w:color w:val="000000"/>
          <w:kern w:val="0"/>
          <w:sz w:val="22"/>
          <w:lang w:eastAsia="en-US"/>
        </w:rPr>
        <w:t xml:space="preserve">Project Outline commented </w:t>
      </w:r>
      <w:r w:rsidR="00631019" w:rsidRPr="00631019">
        <w:rPr>
          <w:rFonts w:ascii="Times New Roman" w:hAnsi="Times New Roman" w:cs="Times New Roman" w:hint="eastAsia"/>
          <w:b/>
          <w:color w:val="000000"/>
          <w:kern w:val="0"/>
          <w:sz w:val="22"/>
          <w:lang w:eastAsia="en-US"/>
        </w:rPr>
        <w:t xml:space="preserve">[Phase1 </w:t>
      </w:r>
      <w:r w:rsidR="00631019" w:rsidRPr="00631019">
        <w:rPr>
          <w:rFonts w:ascii="Times New Roman" w:hAnsi="Times New Roman" w:cs="Times New Roman"/>
          <w:b/>
          <w:color w:val="000000"/>
          <w:kern w:val="0"/>
          <w:sz w:val="22"/>
          <w:lang w:eastAsia="en-US"/>
        </w:rPr>
        <w:t>–</w:t>
      </w:r>
      <w:r w:rsidR="00631019" w:rsidRPr="00631019">
        <w:rPr>
          <w:rFonts w:ascii="Times New Roman" w:hAnsi="Times New Roman" w:cs="Times New Roman" w:hint="eastAsia"/>
          <w:b/>
          <w:color w:val="000000"/>
          <w:kern w:val="0"/>
          <w:sz w:val="22"/>
          <w:lang w:eastAsia="en-US"/>
        </w:rPr>
        <w:t xml:space="preserve"> optional]</w:t>
      </w:r>
      <w:r w:rsidR="00631019">
        <w:rPr>
          <w:rFonts w:ascii="Times New Roman" w:hAnsi="Times New Roman" w:cs="Times New Roman"/>
          <w:b/>
          <w:color w:val="000000"/>
          <w:kern w:val="0"/>
          <w:sz w:val="22"/>
        </w:rPr>
        <w:br/>
      </w:r>
      <w:r w:rsidR="00631019">
        <w:rPr>
          <w:rFonts w:ascii="Times New Roman" w:hAnsi="Times New Roman" w:cs="Times New Roman" w:hint="eastAsia"/>
          <w:color w:val="000000"/>
          <w:kern w:val="0"/>
          <w:sz w:val="22"/>
        </w:rPr>
        <w:t>In</w:t>
      </w:r>
      <w:r w:rsidR="00631019" w:rsidRPr="006E3792">
        <w:rPr>
          <w:rFonts w:ascii="Times New Roman" w:hAnsi="Times New Roman" w:cs="Times New Roman"/>
          <w:color w:val="000000"/>
          <w:kern w:val="0"/>
          <w:sz w:val="22"/>
          <w:lang w:eastAsia="en-US"/>
        </w:rPr>
        <w:t xml:space="preserve"> order to check the eligibility of your project and </w:t>
      </w:r>
      <w:r>
        <w:rPr>
          <w:rFonts w:ascii="Times New Roman" w:hAnsi="Times New Roman" w:cs="Times New Roman"/>
          <w:color w:val="000000"/>
          <w:kern w:val="0"/>
          <w:sz w:val="22"/>
          <w:lang w:eastAsia="en-US"/>
        </w:rPr>
        <w:t xml:space="preserve">to </w:t>
      </w:r>
      <w:r w:rsidR="00631019" w:rsidRPr="006E3792">
        <w:rPr>
          <w:rFonts w:ascii="Times New Roman" w:hAnsi="Times New Roman" w:cs="Times New Roman"/>
          <w:color w:val="000000"/>
          <w:kern w:val="0"/>
          <w:sz w:val="22"/>
          <w:lang w:eastAsia="en-US"/>
        </w:rPr>
        <w:t>assist you with improving your application, we advise you to share a short description of your application, using the project outline form, with the Eurostars contact</w:t>
      </w:r>
      <w:r w:rsidR="00F61D27">
        <w:rPr>
          <w:rFonts w:ascii="Times New Roman" w:hAnsi="Times New Roman" w:cs="Times New Roman"/>
          <w:color w:val="000000"/>
          <w:kern w:val="0"/>
          <w:sz w:val="22"/>
          <w:lang w:eastAsia="en-US"/>
        </w:rPr>
        <w:t xml:space="preserve"> persons</w:t>
      </w:r>
      <w:r w:rsidR="00631019" w:rsidRPr="006E3792">
        <w:rPr>
          <w:rFonts w:ascii="Times New Roman" w:hAnsi="Times New Roman" w:cs="Times New Roman"/>
          <w:color w:val="000000"/>
          <w:kern w:val="0"/>
          <w:sz w:val="22"/>
          <w:lang w:eastAsia="en-US"/>
        </w:rPr>
        <w:t xml:space="preserve"> </w:t>
      </w:r>
      <w:r w:rsidR="00631019">
        <w:rPr>
          <w:rFonts w:ascii="Times New Roman" w:hAnsi="Times New Roman" w:cs="Times New Roman" w:hint="eastAsia"/>
          <w:color w:val="000000"/>
          <w:kern w:val="0"/>
          <w:sz w:val="22"/>
        </w:rPr>
        <w:t xml:space="preserve">from </w:t>
      </w:r>
      <w:r>
        <w:rPr>
          <w:rFonts w:ascii="Times New Roman" w:hAnsi="Times New Roman" w:cs="Times New Roman"/>
          <w:color w:val="000000"/>
          <w:kern w:val="0"/>
          <w:sz w:val="22"/>
        </w:rPr>
        <w:t>t</w:t>
      </w:r>
      <w:r w:rsidR="00631019">
        <w:rPr>
          <w:rFonts w:ascii="Times New Roman" w:hAnsi="Times New Roman" w:cs="Times New Roman" w:hint="eastAsia"/>
          <w:color w:val="000000"/>
          <w:kern w:val="0"/>
          <w:sz w:val="22"/>
        </w:rPr>
        <w:t>he Republic of Korea</w:t>
      </w:r>
      <w:r>
        <w:rPr>
          <w:rFonts w:ascii="Times New Roman" w:hAnsi="Times New Roman" w:cs="Times New Roman"/>
          <w:color w:val="000000"/>
          <w:kern w:val="0"/>
          <w:sz w:val="22"/>
        </w:rPr>
        <w:t xml:space="preserve"> </w:t>
      </w:r>
      <w:r w:rsidR="00631019">
        <w:rPr>
          <w:rFonts w:ascii="Times New Roman" w:hAnsi="Times New Roman" w:cs="Times New Roman" w:hint="eastAsia"/>
          <w:color w:val="000000"/>
          <w:kern w:val="0"/>
          <w:sz w:val="22"/>
        </w:rPr>
        <w:t>(KIAT), Finland</w:t>
      </w:r>
      <w:r>
        <w:rPr>
          <w:rFonts w:ascii="Times New Roman" w:hAnsi="Times New Roman" w:cs="Times New Roman"/>
          <w:color w:val="000000"/>
          <w:kern w:val="0"/>
          <w:sz w:val="22"/>
        </w:rPr>
        <w:t xml:space="preserve"> </w:t>
      </w:r>
      <w:r w:rsidR="00631019">
        <w:rPr>
          <w:rFonts w:ascii="Times New Roman" w:hAnsi="Times New Roman" w:cs="Times New Roman" w:hint="eastAsia"/>
          <w:color w:val="000000"/>
          <w:kern w:val="0"/>
          <w:sz w:val="22"/>
        </w:rPr>
        <w:t>(Business Finland), and Sweden</w:t>
      </w:r>
      <w:r w:rsidR="00EA38ED">
        <w:rPr>
          <w:rFonts w:ascii="Times New Roman" w:hAnsi="Times New Roman" w:cs="Times New Roman" w:hint="eastAsia"/>
          <w:color w:val="000000"/>
          <w:kern w:val="0"/>
          <w:sz w:val="22"/>
        </w:rPr>
        <w:t xml:space="preserve"> </w:t>
      </w:r>
      <w:r w:rsidR="00631019">
        <w:rPr>
          <w:rFonts w:ascii="Times New Roman" w:hAnsi="Times New Roman" w:cs="Times New Roman" w:hint="eastAsia"/>
          <w:color w:val="000000"/>
          <w:kern w:val="0"/>
          <w:sz w:val="22"/>
        </w:rPr>
        <w:t>(VINNOVA)</w:t>
      </w:r>
      <w:r w:rsidR="00F61D27">
        <w:rPr>
          <w:rFonts w:ascii="Times New Roman" w:hAnsi="Times New Roman" w:cs="Times New Roman"/>
          <w:color w:val="000000"/>
          <w:kern w:val="0"/>
          <w:sz w:val="22"/>
        </w:rPr>
        <w:t xml:space="preserve">. </w:t>
      </w:r>
      <w:r w:rsidR="00535732" w:rsidRPr="00535732">
        <w:rPr>
          <w:rFonts w:ascii="Times New Roman" w:hAnsi="Times New Roman" w:cs="Times New Roman"/>
          <w:color w:val="000000"/>
          <w:kern w:val="0"/>
          <w:sz w:val="22"/>
        </w:rPr>
        <w:t>The project consortium shall decide who will be the main partner, and the main partner sends the joint project outline to the national Eurostars contacts at KIAT, Vinnova and Business Finl</w:t>
      </w:r>
      <w:r w:rsidR="00535732">
        <w:rPr>
          <w:rFonts w:ascii="Times New Roman" w:hAnsi="Times New Roman" w:cs="Times New Roman" w:hint="eastAsia"/>
          <w:color w:val="000000"/>
          <w:kern w:val="0"/>
          <w:sz w:val="22"/>
        </w:rPr>
        <w:t>and.</w:t>
      </w:r>
    </w:p>
    <w:p w:rsidR="00631019" w:rsidRDefault="00F61D27" w:rsidP="00631019">
      <w:pPr>
        <w:widowControl/>
        <w:wordWrap/>
        <w:autoSpaceDE/>
        <w:autoSpaceDN/>
        <w:spacing w:after="240" w:line="276" w:lineRule="auto"/>
        <w:rPr>
          <w:rFonts w:ascii="Times New Roman" w:hAnsi="Times New Roman" w:cs="Times New Roman"/>
          <w:color w:val="000000"/>
          <w:kern w:val="0"/>
          <w:sz w:val="22"/>
        </w:rPr>
      </w:pPr>
      <w:r>
        <w:rPr>
          <w:rFonts w:ascii="Times New Roman" w:hAnsi="Times New Roman" w:cs="Times New Roman"/>
          <w:color w:val="000000"/>
          <w:kern w:val="0"/>
          <w:sz w:val="22"/>
        </w:rPr>
        <w:t xml:space="preserve">The project outlines are received until the </w:t>
      </w:r>
      <w:r w:rsidR="00B14477">
        <w:rPr>
          <w:rFonts w:ascii="Times New Roman" w:hAnsi="Times New Roman" w:cs="Times New Roman"/>
          <w:color w:val="000000" w:themeColor="text1"/>
          <w:kern w:val="0"/>
          <w:sz w:val="22"/>
        </w:rPr>
        <w:t>15</w:t>
      </w:r>
      <w:r w:rsidR="00B14477" w:rsidRPr="00B14477">
        <w:rPr>
          <w:rFonts w:ascii="Times New Roman" w:hAnsi="Times New Roman" w:cs="Times New Roman"/>
          <w:color w:val="000000" w:themeColor="text1"/>
          <w:kern w:val="0"/>
          <w:sz w:val="22"/>
          <w:vertAlign w:val="superscript"/>
        </w:rPr>
        <w:t>th</w:t>
      </w:r>
      <w:r w:rsidR="00B14477">
        <w:rPr>
          <w:rFonts w:ascii="Times New Roman" w:hAnsi="Times New Roman" w:cs="Times New Roman"/>
          <w:color w:val="000000" w:themeColor="text1"/>
          <w:kern w:val="0"/>
          <w:sz w:val="22"/>
        </w:rPr>
        <w:t xml:space="preserve"> </w:t>
      </w:r>
      <w:r>
        <w:rPr>
          <w:rFonts w:ascii="Times New Roman" w:hAnsi="Times New Roman" w:cs="Times New Roman"/>
          <w:color w:val="000000" w:themeColor="text1"/>
          <w:kern w:val="0"/>
          <w:sz w:val="22"/>
        </w:rPr>
        <w:t xml:space="preserve">of </w:t>
      </w:r>
      <w:r w:rsidR="002B3E7F">
        <w:rPr>
          <w:rFonts w:ascii="Times New Roman" w:hAnsi="Times New Roman" w:cs="Times New Roman"/>
          <w:color w:val="000000" w:themeColor="text1"/>
          <w:kern w:val="0"/>
          <w:sz w:val="22"/>
        </w:rPr>
        <w:t>June</w:t>
      </w:r>
      <w:r>
        <w:rPr>
          <w:rFonts w:ascii="Times New Roman" w:hAnsi="Times New Roman" w:cs="Times New Roman" w:hint="eastAsia"/>
          <w:color w:val="000000" w:themeColor="text1"/>
          <w:kern w:val="0"/>
          <w:sz w:val="22"/>
        </w:rPr>
        <w:t xml:space="preserve"> 201</w:t>
      </w:r>
      <w:r w:rsidR="002B3E7F">
        <w:rPr>
          <w:rFonts w:ascii="Times New Roman" w:hAnsi="Times New Roman" w:cs="Times New Roman"/>
          <w:color w:val="000000" w:themeColor="text1"/>
          <w:kern w:val="0"/>
          <w:sz w:val="22"/>
        </w:rPr>
        <w:t>9</w:t>
      </w:r>
      <w:r w:rsidR="00A55E14">
        <w:rPr>
          <w:rFonts w:ascii="Times New Roman" w:hAnsi="Times New Roman" w:cs="Times New Roman"/>
          <w:color w:val="000000" w:themeColor="text1"/>
          <w:kern w:val="0"/>
          <w:sz w:val="22"/>
        </w:rPr>
        <w:t>,</w:t>
      </w:r>
      <w:bookmarkStart w:id="0" w:name="_GoBack"/>
      <w:bookmarkEnd w:id="0"/>
      <w:r>
        <w:rPr>
          <w:rFonts w:ascii="Times New Roman" w:hAnsi="Times New Roman" w:cs="Times New Roman" w:hint="eastAsia"/>
          <w:color w:val="000000" w:themeColor="text1"/>
          <w:kern w:val="0"/>
          <w:sz w:val="22"/>
        </w:rPr>
        <w:t xml:space="preserve"> but applicants are invited to submit the project outlines as early as possible. </w:t>
      </w:r>
      <w:r>
        <w:rPr>
          <w:rFonts w:ascii="Times New Roman" w:hAnsi="Times New Roman" w:cs="Times New Roman"/>
          <w:color w:val="000000" w:themeColor="text1"/>
          <w:kern w:val="0"/>
          <w:sz w:val="22"/>
        </w:rPr>
        <w:t xml:space="preserve">The applicants will get a short feedback from their national </w:t>
      </w:r>
      <w:proofErr w:type="spellStart"/>
      <w:r>
        <w:rPr>
          <w:rFonts w:ascii="Times New Roman" w:hAnsi="Times New Roman" w:cs="Times New Roman"/>
          <w:color w:val="000000" w:themeColor="text1"/>
          <w:kern w:val="0"/>
          <w:sz w:val="22"/>
        </w:rPr>
        <w:t>organisation</w:t>
      </w:r>
      <w:proofErr w:type="spellEnd"/>
      <w:r>
        <w:rPr>
          <w:rFonts w:ascii="Times New Roman" w:hAnsi="Times New Roman" w:cs="Times New Roman"/>
          <w:color w:val="000000" w:themeColor="text1"/>
          <w:kern w:val="0"/>
          <w:sz w:val="22"/>
        </w:rPr>
        <w:t xml:space="preserve"> within 4 weeks. This feedback is meant to improve the chances in the Eurostars Call.</w:t>
      </w:r>
    </w:p>
    <w:p w:rsidR="00D438E7" w:rsidRPr="00D438E7" w:rsidRDefault="00D438E7" w:rsidP="00631019">
      <w:pPr>
        <w:widowControl/>
        <w:wordWrap/>
        <w:autoSpaceDE/>
        <w:autoSpaceDN/>
        <w:spacing w:after="240" w:line="276" w:lineRule="auto"/>
        <w:rPr>
          <w:rFonts w:ascii="Times New Roman" w:hAnsi="Times New Roman" w:cs="Times New Roman"/>
          <w:color w:val="FF0000"/>
          <w:kern w:val="0"/>
          <w:sz w:val="22"/>
          <w:lang w:eastAsia="en-US"/>
        </w:rPr>
      </w:pPr>
      <w:r w:rsidRPr="00621FE7">
        <w:rPr>
          <w:rFonts w:ascii="Times New Roman" w:hAnsi="Times New Roman" w:cs="Times New Roman"/>
          <w:kern w:val="0"/>
          <w:sz w:val="22"/>
        </w:rPr>
        <w:t>Link to the project outline form</w:t>
      </w:r>
      <w:r w:rsidR="00621FE7">
        <w:rPr>
          <w:rFonts w:ascii="Times New Roman" w:hAnsi="Times New Roman" w:cs="Times New Roman" w:hint="eastAsia"/>
          <w:kern w:val="0"/>
          <w:sz w:val="22"/>
        </w:rPr>
        <w:t xml:space="preserve"> : </w:t>
      </w:r>
      <w:hyperlink r:id="rId9" w:history="1">
        <w:r w:rsidR="00621FE7" w:rsidRPr="00621FE7">
          <w:rPr>
            <w:rStyle w:val="Hyperlnk"/>
            <w:rFonts w:ascii="Times New Roman" w:hAnsi="Times New Roman"/>
            <w:kern w:val="0"/>
            <w:sz w:val="22"/>
          </w:rPr>
          <w:t>‘</w:t>
        </w:r>
        <w:r w:rsidR="00621FE7" w:rsidRPr="00621FE7">
          <w:rPr>
            <w:rStyle w:val="Hyperlnk"/>
            <w:rFonts w:ascii="Times New Roman" w:hAnsi="Times New Roman" w:hint="eastAsia"/>
            <w:kern w:val="0"/>
            <w:sz w:val="22"/>
          </w:rPr>
          <w:t>click here</w:t>
        </w:r>
        <w:r w:rsidR="00621FE7" w:rsidRPr="00621FE7">
          <w:rPr>
            <w:rStyle w:val="Hyperlnk"/>
            <w:rFonts w:ascii="Times New Roman" w:hAnsi="Times New Roman"/>
            <w:kern w:val="0"/>
            <w:sz w:val="22"/>
          </w:rPr>
          <w:t>’</w:t>
        </w:r>
      </w:hyperlink>
    </w:p>
    <w:p w:rsidR="00D438E7" w:rsidRDefault="00D438E7" w:rsidP="00631019">
      <w:pPr>
        <w:widowControl/>
        <w:wordWrap/>
        <w:autoSpaceDE/>
        <w:autoSpaceDN/>
        <w:spacing w:after="240" w:line="276" w:lineRule="auto"/>
        <w:rPr>
          <w:rFonts w:ascii="Times New Roman" w:eastAsia="Malgun Gothic" w:hAnsi="Times New Roman" w:cs="Times New Roman"/>
          <w:color w:val="000000"/>
          <w:kern w:val="0"/>
          <w:sz w:val="22"/>
          <w:lang w:eastAsia="en-US"/>
        </w:rPr>
      </w:pPr>
      <w:r>
        <w:rPr>
          <w:rFonts w:ascii="Times New Roman" w:hAnsi="Times New Roman" w:cs="Times New Roman"/>
          <w:b/>
          <w:color w:val="000000"/>
          <w:kern w:val="0"/>
          <w:sz w:val="22"/>
          <w:lang w:eastAsia="en-US"/>
        </w:rPr>
        <w:t xml:space="preserve">Full Eurostars application </w:t>
      </w:r>
      <w:r w:rsidR="00631019" w:rsidRPr="00631019">
        <w:rPr>
          <w:rFonts w:ascii="Times New Roman" w:hAnsi="Times New Roman" w:cs="Times New Roman" w:hint="eastAsia"/>
          <w:b/>
          <w:color w:val="000000"/>
          <w:kern w:val="0"/>
          <w:sz w:val="22"/>
          <w:lang w:eastAsia="en-US"/>
        </w:rPr>
        <w:t>[Phase</w:t>
      </w:r>
      <w:r w:rsidR="00631019">
        <w:rPr>
          <w:rFonts w:ascii="Times New Roman" w:hAnsi="Times New Roman" w:cs="Times New Roman" w:hint="eastAsia"/>
          <w:b/>
          <w:color w:val="000000"/>
          <w:kern w:val="0"/>
          <w:sz w:val="22"/>
        </w:rPr>
        <w:t>2</w:t>
      </w:r>
      <w:r w:rsidR="00631019" w:rsidRPr="00631019">
        <w:rPr>
          <w:rFonts w:ascii="Times New Roman" w:hAnsi="Times New Roman" w:cs="Times New Roman" w:hint="eastAsia"/>
          <w:b/>
          <w:color w:val="000000"/>
          <w:kern w:val="0"/>
          <w:sz w:val="22"/>
          <w:lang w:eastAsia="en-US"/>
        </w:rPr>
        <w:t>]</w:t>
      </w:r>
      <w:r w:rsidR="002B3E7F">
        <w:rPr>
          <w:rFonts w:ascii="Times New Roman" w:hAnsi="Times New Roman" w:cs="Times New Roman"/>
          <w:b/>
          <w:color w:val="000000"/>
          <w:kern w:val="0"/>
          <w:sz w:val="22"/>
          <w:lang w:eastAsia="en-US"/>
        </w:rPr>
        <w:t xml:space="preserve"> </w:t>
      </w:r>
      <w:r w:rsidR="00631019">
        <w:rPr>
          <w:rFonts w:ascii="Times New Roman" w:hAnsi="Times New Roman" w:cs="Times New Roman"/>
          <w:b/>
          <w:color w:val="000000"/>
          <w:kern w:val="0"/>
          <w:sz w:val="22"/>
        </w:rPr>
        <w:br/>
      </w:r>
      <w:r w:rsidR="009A5A2F" w:rsidRPr="009A5A2F">
        <w:rPr>
          <w:rFonts w:ascii="Times New Roman" w:eastAsia="Malgun Gothic" w:hAnsi="Times New Roman" w:cs="Times New Roman"/>
          <w:color w:val="000000"/>
          <w:kern w:val="0"/>
          <w:sz w:val="22"/>
          <w:lang w:eastAsia="en-US"/>
        </w:rPr>
        <w:t>In order to submit the full application, you must register on the Eurostars websit</w:t>
      </w:r>
      <w:r>
        <w:rPr>
          <w:rFonts w:ascii="Times New Roman" w:eastAsia="Malgun Gothic" w:hAnsi="Times New Roman" w:cs="Times New Roman"/>
          <w:color w:val="000000"/>
          <w:kern w:val="0"/>
          <w:sz w:val="22"/>
          <w:lang w:eastAsia="en-US"/>
        </w:rPr>
        <w:t xml:space="preserve">e </w:t>
      </w:r>
      <w:r w:rsidR="009A5A2F" w:rsidRPr="009A5A2F">
        <w:rPr>
          <w:rFonts w:ascii="Times New Roman" w:eastAsia="Malgun Gothic" w:hAnsi="Times New Roman" w:cs="Times New Roman"/>
          <w:color w:val="000000"/>
          <w:kern w:val="0"/>
          <w:sz w:val="22"/>
          <w:lang w:eastAsia="en-US"/>
        </w:rPr>
        <w:t>and upload your proposal directly in the</w:t>
      </w:r>
      <w:r>
        <w:rPr>
          <w:rFonts w:ascii="Times New Roman" w:eastAsia="Malgun Gothic" w:hAnsi="Times New Roman" w:cs="Times New Roman"/>
          <w:color w:val="000000"/>
          <w:kern w:val="0"/>
          <w:sz w:val="22"/>
          <w:lang w:eastAsia="en-US"/>
        </w:rPr>
        <w:t xml:space="preserve"> Eurostars application platform, latest on the </w:t>
      </w:r>
      <w:r w:rsidR="0016651B">
        <w:rPr>
          <w:rFonts w:ascii="Times New Roman" w:eastAsia="Malgun Gothic" w:hAnsi="Times New Roman" w:cs="Times New Roman"/>
          <w:color w:val="000000"/>
          <w:kern w:val="0"/>
          <w:sz w:val="22"/>
          <w:lang w:eastAsia="en-US"/>
        </w:rPr>
        <w:t>12</w:t>
      </w:r>
      <w:r w:rsidRPr="00D438E7">
        <w:rPr>
          <w:rFonts w:ascii="Times New Roman" w:eastAsia="Malgun Gothic" w:hAnsi="Times New Roman" w:cs="Times New Roman"/>
          <w:color w:val="000000"/>
          <w:kern w:val="0"/>
          <w:sz w:val="22"/>
          <w:vertAlign w:val="superscript"/>
          <w:lang w:eastAsia="en-US"/>
        </w:rPr>
        <w:t>th</w:t>
      </w:r>
      <w:r>
        <w:rPr>
          <w:rFonts w:ascii="Times New Roman" w:eastAsia="Malgun Gothic" w:hAnsi="Times New Roman" w:cs="Times New Roman"/>
          <w:color w:val="000000"/>
          <w:kern w:val="0"/>
          <w:sz w:val="22"/>
          <w:lang w:eastAsia="en-US"/>
        </w:rPr>
        <w:t xml:space="preserve"> </w:t>
      </w:r>
      <w:r w:rsidR="0016651B">
        <w:rPr>
          <w:rFonts w:ascii="Times New Roman" w:eastAsia="Malgun Gothic" w:hAnsi="Times New Roman" w:cs="Times New Roman"/>
          <w:color w:val="000000"/>
          <w:kern w:val="0"/>
          <w:sz w:val="22"/>
          <w:lang w:eastAsia="en-US"/>
        </w:rPr>
        <w:t>September</w:t>
      </w:r>
      <w:r>
        <w:rPr>
          <w:rFonts w:ascii="Times New Roman" w:eastAsia="Malgun Gothic" w:hAnsi="Times New Roman" w:cs="Times New Roman"/>
          <w:color w:val="000000"/>
          <w:kern w:val="0"/>
          <w:sz w:val="22"/>
          <w:lang w:eastAsia="en-US"/>
        </w:rPr>
        <w:t xml:space="preserve"> 2019 at 20:00 CET.</w:t>
      </w:r>
      <w:r w:rsidR="00F61D27">
        <w:rPr>
          <w:rFonts w:ascii="Times New Roman" w:eastAsia="Malgun Gothic" w:hAnsi="Times New Roman" w:cs="Times New Roman"/>
          <w:color w:val="000000"/>
          <w:kern w:val="0"/>
          <w:sz w:val="22"/>
          <w:lang w:eastAsia="en-US"/>
        </w:rPr>
        <w:t xml:space="preserve"> (Or, you can delay your application to the next cut-off date </w:t>
      </w:r>
      <w:r w:rsidR="0016651B">
        <w:rPr>
          <w:rFonts w:ascii="Times New Roman" w:eastAsia="Malgun Gothic" w:hAnsi="Times New Roman" w:cs="Times New Roman"/>
          <w:color w:val="000000"/>
          <w:kern w:val="0"/>
          <w:sz w:val="22"/>
          <w:lang w:eastAsia="en-US"/>
        </w:rPr>
        <w:t xml:space="preserve">in </w:t>
      </w:r>
      <w:proofErr w:type="spellStart"/>
      <w:r w:rsidR="0016651B">
        <w:rPr>
          <w:rFonts w:ascii="Times New Roman" w:eastAsia="Malgun Gothic" w:hAnsi="Times New Roman" w:cs="Times New Roman"/>
          <w:color w:val="000000"/>
          <w:kern w:val="0"/>
          <w:sz w:val="22"/>
          <w:lang w:eastAsia="en-US"/>
        </w:rPr>
        <w:t>februari</w:t>
      </w:r>
      <w:proofErr w:type="spellEnd"/>
      <w:r w:rsidR="0016651B">
        <w:rPr>
          <w:rFonts w:ascii="Times New Roman" w:eastAsia="Malgun Gothic" w:hAnsi="Times New Roman" w:cs="Times New Roman"/>
          <w:color w:val="000000"/>
          <w:kern w:val="0"/>
          <w:sz w:val="22"/>
          <w:lang w:eastAsia="en-US"/>
        </w:rPr>
        <w:t xml:space="preserve"> 2020</w:t>
      </w:r>
      <w:r w:rsidR="00F61D27">
        <w:rPr>
          <w:rFonts w:ascii="Times New Roman" w:eastAsia="Malgun Gothic" w:hAnsi="Times New Roman" w:cs="Times New Roman"/>
          <w:color w:val="000000"/>
          <w:kern w:val="0"/>
          <w:sz w:val="22"/>
          <w:lang w:eastAsia="en-US"/>
        </w:rPr>
        <w:t>.)</w:t>
      </w:r>
    </w:p>
    <w:p w:rsidR="00F61D27" w:rsidRDefault="00F61D27" w:rsidP="00631019">
      <w:pPr>
        <w:widowControl/>
        <w:wordWrap/>
        <w:autoSpaceDE/>
        <w:autoSpaceDN/>
        <w:spacing w:after="240" w:line="276" w:lineRule="auto"/>
        <w:rPr>
          <w:rFonts w:ascii="Times New Roman" w:eastAsia="Malgun Gothic" w:hAnsi="Times New Roman" w:cs="Times New Roman"/>
          <w:color w:val="000000"/>
          <w:kern w:val="0"/>
          <w:sz w:val="22"/>
          <w:lang w:eastAsia="en-US"/>
        </w:rPr>
      </w:pPr>
      <w:r>
        <w:rPr>
          <w:rFonts w:ascii="Times New Roman" w:eastAsia="Malgun Gothic" w:hAnsi="Times New Roman" w:cs="Times New Roman"/>
          <w:color w:val="000000"/>
          <w:kern w:val="0"/>
          <w:sz w:val="22"/>
          <w:lang w:eastAsia="en-US"/>
        </w:rPr>
        <w:lastRenderedPageBreak/>
        <w:t xml:space="preserve">The Eurostars application is submitted by the main partner on behalf of the consortium. The application shall be </w:t>
      </w:r>
      <w:r w:rsidR="00AB1949">
        <w:rPr>
          <w:rFonts w:ascii="Times New Roman" w:eastAsia="Malgun Gothic" w:hAnsi="Times New Roman" w:cs="Times New Roman"/>
          <w:color w:val="000000"/>
          <w:kern w:val="0"/>
          <w:sz w:val="22"/>
          <w:lang w:eastAsia="en-US"/>
        </w:rPr>
        <w:t>evaluated in the general Eurostars evaluation, independently from the project outline comments given by KIAT, VINNOVA or Business Finland.</w:t>
      </w:r>
    </w:p>
    <w:p w:rsidR="009A5A2F" w:rsidRPr="00D438E7" w:rsidRDefault="00D438E7" w:rsidP="00631019">
      <w:pPr>
        <w:widowControl/>
        <w:wordWrap/>
        <w:autoSpaceDE/>
        <w:autoSpaceDN/>
        <w:spacing w:after="240" w:line="276" w:lineRule="auto"/>
        <w:rPr>
          <w:rFonts w:ascii="Times New Roman" w:hAnsi="Times New Roman" w:cs="Times New Roman"/>
          <w:color w:val="000000"/>
          <w:kern w:val="0"/>
          <w:sz w:val="22"/>
        </w:rPr>
      </w:pPr>
      <w:r w:rsidRPr="00D438E7">
        <w:rPr>
          <w:rFonts w:ascii="Times New Roman" w:hAnsi="Times New Roman" w:cs="Times New Roman"/>
          <w:color w:val="000000"/>
          <w:kern w:val="0"/>
          <w:sz w:val="22"/>
        </w:rPr>
        <w:t xml:space="preserve">Link to the </w:t>
      </w:r>
      <w:r>
        <w:rPr>
          <w:rFonts w:ascii="Times New Roman" w:hAnsi="Times New Roman" w:cs="Times New Roman"/>
          <w:color w:val="000000"/>
          <w:kern w:val="0"/>
          <w:sz w:val="22"/>
        </w:rPr>
        <w:t xml:space="preserve">Eurostars application form: </w:t>
      </w:r>
      <w:hyperlink r:id="rId10" w:history="1">
        <w:r w:rsidRPr="00E972B2">
          <w:rPr>
            <w:rStyle w:val="Hyperlnk"/>
            <w:rFonts w:ascii="Times New Roman" w:hAnsi="Times New Roman"/>
            <w:kern w:val="0"/>
            <w:sz w:val="22"/>
          </w:rPr>
          <w:t>https://www.eurostars-eureka.eu/apply-funding</w:t>
        </w:r>
      </w:hyperlink>
      <w:r>
        <w:rPr>
          <w:rFonts w:ascii="Times New Roman" w:hAnsi="Times New Roman" w:cs="Times New Roman"/>
          <w:color w:val="000000"/>
          <w:kern w:val="0"/>
          <w:sz w:val="22"/>
        </w:rPr>
        <w:t xml:space="preserve"> </w:t>
      </w:r>
    </w:p>
    <w:p w:rsidR="001006FB" w:rsidRPr="00257151" w:rsidRDefault="007120D3" w:rsidP="008B4EED">
      <w:pPr>
        <w:pStyle w:val="Rubrik3"/>
        <w:rPr>
          <w:color w:val="000000"/>
          <w:lang w:eastAsia="en-US"/>
        </w:rPr>
      </w:pPr>
      <w:r w:rsidRPr="00257151">
        <w:t xml:space="preserve">Funding </w:t>
      </w:r>
      <w:r w:rsidR="008B4EED">
        <w:t>for Korean, Swedish and Finnish applicants</w:t>
      </w:r>
    </w:p>
    <w:p w:rsidR="00D70B85" w:rsidRPr="00257151" w:rsidRDefault="005C0581" w:rsidP="00257151">
      <w:pPr>
        <w:wordWrap/>
        <w:spacing w:line="276" w:lineRule="auto"/>
        <w:rPr>
          <w:rFonts w:ascii="Times New Roman" w:hAnsi="Times New Roman" w:cs="Times New Roman"/>
          <w:color w:val="000000"/>
          <w:kern w:val="0"/>
          <w:sz w:val="22"/>
          <w:lang w:eastAsia="en-US"/>
        </w:rPr>
      </w:pPr>
      <w:r w:rsidRPr="00257151">
        <w:rPr>
          <w:rFonts w:ascii="Times New Roman" w:hAnsi="Times New Roman" w:cs="Times New Roman"/>
          <w:color w:val="000000"/>
          <w:kern w:val="0"/>
          <w:sz w:val="22"/>
          <w:lang w:eastAsia="en-US"/>
        </w:rPr>
        <w:t>We are keen to facilitate collaboration between SMEs in the Republic of Korea</w:t>
      </w:r>
      <w:r w:rsidR="0048435A">
        <w:rPr>
          <w:rFonts w:ascii="Times New Roman" w:hAnsi="Times New Roman" w:cs="Times New Roman" w:hint="eastAsia"/>
          <w:color w:val="000000"/>
          <w:kern w:val="0"/>
          <w:sz w:val="22"/>
        </w:rPr>
        <w:t>, Finland and Sweden</w:t>
      </w:r>
      <w:r w:rsidRPr="00257151">
        <w:rPr>
          <w:rFonts w:ascii="Times New Roman" w:hAnsi="Times New Roman" w:cs="Times New Roman"/>
          <w:color w:val="000000"/>
          <w:kern w:val="0"/>
          <w:sz w:val="22"/>
          <w:lang w:eastAsia="en-US"/>
        </w:rPr>
        <w:t xml:space="preserve">, but </w:t>
      </w:r>
      <w:r w:rsidR="00D70B85" w:rsidRPr="00257151">
        <w:rPr>
          <w:rFonts w:ascii="Times New Roman" w:hAnsi="Times New Roman" w:cs="Times New Roman"/>
          <w:color w:val="000000"/>
          <w:kern w:val="0"/>
          <w:sz w:val="22"/>
          <w:lang w:eastAsia="en-US"/>
        </w:rPr>
        <w:t xml:space="preserve">there is no specific budget dedicated to this. The funding comes from the </w:t>
      </w:r>
      <w:r w:rsidR="00173E35" w:rsidRPr="00257151">
        <w:rPr>
          <w:rFonts w:ascii="Times New Roman" w:hAnsi="Times New Roman" w:cs="Times New Roman"/>
          <w:color w:val="000000"/>
          <w:kern w:val="0"/>
          <w:sz w:val="22"/>
          <w:lang w:eastAsia="en-US"/>
        </w:rPr>
        <w:t>respective national budgets for</w:t>
      </w:r>
      <w:r w:rsidR="00D70B85" w:rsidRPr="00257151">
        <w:rPr>
          <w:rFonts w:ascii="Times New Roman" w:hAnsi="Times New Roman" w:cs="Times New Roman"/>
          <w:color w:val="000000"/>
          <w:kern w:val="0"/>
          <w:sz w:val="22"/>
          <w:lang w:eastAsia="en-US"/>
        </w:rPr>
        <w:t xml:space="preserve"> Eurostars. Full proposals submitted will compete against any other proposal submitted within the Eurostars </w:t>
      </w:r>
      <w:proofErr w:type="spellStart"/>
      <w:r w:rsidR="00D70B85" w:rsidRPr="00257151">
        <w:rPr>
          <w:rFonts w:ascii="Times New Roman" w:hAnsi="Times New Roman" w:cs="Times New Roman"/>
          <w:color w:val="000000"/>
          <w:kern w:val="0"/>
          <w:sz w:val="22"/>
          <w:lang w:eastAsia="en-US"/>
        </w:rPr>
        <w:t>programme</w:t>
      </w:r>
      <w:proofErr w:type="spellEnd"/>
      <w:r w:rsidR="00D70B85" w:rsidRPr="00257151">
        <w:rPr>
          <w:rFonts w:ascii="Times New Roman" w:hAnsi="Times New Roman" w:cs="Times New Roman"/>
          <w:color w:val="000000"/>
          <w:kern w:val="0"/>
          <w:sz w:val="22"/>
          <w:lang w:eastAsia="en-US"/>
        </w:rPr>
        <w:t>.</w:t>
      </w:r>
    </w:p>
    <w:p w:rsidR="007120D3" w:rsidRDefault="00465CA2" w:rsidP="008B4EED">
      <w:pPr>
        <w:wordWrap/>
        <w:spacing w:line="276" w:lineRule="auto"/>
        <w:jc w:val="left"/>
        <w:rPr>
          <w:rFonts w:ascii="Times New Roman" w:hAnsi="Times New Roman" w:cs="Times New Roman"/>
          <w:color w:val="000000"/>
          <w:kern w:val="0"/>
          <w:sz w:val="22"/>
        </w:rPr>
      </w:pPr>
      <w:r>
        <w:rPr>
          <w:rFonts w:ascii="Times New Roman" w:hAnsi="Times New Roman" w:cs="Times New Roman" w:hint="eastAsia"/>
          <w:color w:val="000000"/>
          <w:kern w:val="0"/>
          <w:sz w:val="22"/>
        </w:rPr>
        <w:t xml:space="preserve">The Republic of Korea, Finland </w:t>
      </w:r>
      <w:proofErr w:type="spellStart"/>
      <w:r>
        <w:rPr>
          <w:rFonts w:ascii="Times New Roman" w:hAnsi="Times New Roman" w:cs="Times New Roman" w:hint="eastAsia"/>
          <w:color w:val="000000"/>
          <w:kern w:val="0"/>
          <w:sz w:val="22"/>
        </w:rPr>
        <w:t>ans</w:t>
      </w:r>
      <w:proofErr w:type="spellEnd"/>
      <w:r>
        <w:rPr>
          <w:rFonts w:ascii="Times New Roman" w:hAnsi="Times New Roman" w:cs="Times New Roman" w:hint="eastAsia"/>
          <w:color w:val="000000"/>
          <w:kern w:val="0"/>
          <w:sz w:val="22"/>
        </w:rPr>
        <w:t xml:space="preserve"> Sweden</w:t>
      </w:r>
      <w:r w:rsidR="00D70B85" w:rsidRPr="00257151">
        <w:rPr>
          <w:rFonts w:ascii="Times New Roman" w:hAnsi="Times New Roman" w:cs="Times New Roman"/>
          <w:color w:val="000000"/>
          <w:kern w:val="0"/>
          <w:sz w:val="22"/>
          <w:lang w:eastAsia="en-US"/>
        </w:rPr>
        <w:t xml:space="preserve"> will fund</w:t>
      </w:r>
      <w:r w:rsidR="00900009" w:rsidRPr="00257151">
        <w:rPr>
          <w:rFonts w:ascii="Times New Roman" w:hAnsi="Times New Roman" w:cs="Times New Roman"/>
          <w:color w:val="000000"/>
          <w:kern w:val="0"/>
          <w:sz w:val="22"/>
          <w:lang w:eastAsia="en-US"/>
        </w:rPr>
        <w:t xml:space="preserve"> </w:t>
      </w:r>
      <w:r w:rsidR="00D70B85" w:rsidRPr="00257151">
        <w:rPr>
          <w:rFonts w:ascii="Times New Roman" w:hAnsi="Times New Roman" w:cs="Times New Roman"/>
          <w:color w:val="000000"/>
          <w:kern w:val="0"/>
          <w:sz w:val="22"/>
          <w:lang w:eastAsia="en-US"/>
        </w:rPr>
        <w:t>its eligible participants within the Eurostars framework</w:t>
      </w:r>
      <w:r w:rsidR="008B4EED">
        <w:rPr>
          <w:rFonts w:ascii="Times New Roman" w:hAnsi="Times New Roman" w:cs="Times New Roman"/>
          <w:color w:val="000000"/>
          <w:kern w:val="0"/>
          <w:sz w:val="22"/>
          <w:lang w:eastAsia="en-US"/>
        </w:rPr>
        <w:t xml:space="preserve">. The </w:t>
      </w:r>
      <w:r w:rsidR="00D70B85" w:rsidRPr="00257151">
        <w:rPr>
          <w:rFonts w:ascii="Times New Roman" w:hAnsi="Times New Roman" w:cs="Times New Roman"/>
          <w:color w:val="000000"/>
          <w:kern w:val="0"/>
          <w:sz w:val="22"/>
          <w:lang w:eastAsia="en-US"/>
        </w:rPr>
        <w:t>funding conditions an</w:t>
      </w:r>
      <w:r w:rsidR="008B4EED">
        <w:rPr>
          <w:rFonts w:ascii="Times New Roman" w:hAnsi="Times New Roman" w:cs="Times New Roman"/>
          <w:color w:val="000000"/>
          <w:kern w:val="0"/>
          <w:sz w:val="22"/>
          <w:lang w:eastAsia="en-US"/>
        </w:rPr>
        <w:t>d eligibility criteria are those each country has declared for Eurostars projects. Here are the m</w:t>
      </w:r>
      <w:r w:rsidR="007120D3" w:rsidRPr="00257151">
        <w:rPr>
          <w:rFonts w:ascii="Times New Roman" w:hAnsi="Times New Roman" w:cs="Times New Roman"/>
          <w:color w:val="000000"/>
          <w:kern w:val="0"/>
          <w:sz w:val="22"/>
          <w:lang w:eastAsia="en-US"/>
        </w:rPr>
        <w:t>ain aspects of the funding criteria:</w:t>
      </w:r>
    </w:p>
    <w:p w:rsidR="00063313" w:rsidRDefault="00063313" w:rsidP="00257151">
      <w:pPr>
        <w:pStyle w:val="a"/>
        <w:spacing w:line="276" w:lineRule="auto"/>
        <w:rPr>
          <w:rFonts w:ascii="Times New Roman" w:eastAsiaTheme="minorEastAsia" w:hAnsi="Times New Roman" w:cs="Times New Roman"/>
          <w:b/>
          <w:color w:val="000000" w:themeColor="text1"/>
          <w:sz w:val="24"/>
          <w:szCs w:val="28"/>
        </w:rPr>
      </w:pPr>
    </w:p>
    <w:p w:rsidR="00610E08" w:rsidRPr="008B4EED" w:rsidRDefault="0011223F" w:rsidP="00257151">
      <w:pPr>
        <w:pStyle w:val="a"/>
        <w:spacing w:line="276" w:lineRule="auto"/>
        <w:rPr>
          <w:rFonts w:ascii="Times New Roman" w:eastAsiaTheme="minorEastAsia" w:hAnsi="Times New Roman" w:cs="Times New Roman"/>
          <w:b/>
          <w:color w:val="000000" w:themeColor="text1"/>
          <w:sz w:val="24"/>
          <w:szCs w:val="28"/>
        </w:rPr>
      </w:pPr>
      <w:r w:rsidRPr="008B4EED">
        <w:rPr>
          <w:rFonts w:ascii="Times New Roman" w:eastAsiaTheme="minorEastAsia" w:hAnsi="Times New Roman" w:cs="Times New Roman" w:hint="eastAsia"/>
          <w:b/>
          <w:color w:val="000000" w:themeColor="text1"/>
          <w:sz w:val="24"/>
          <w:szCs w:val="28"/>
        </w:rPr>
        <w:t>The Republic of Korea</w:t>
      </w:r>
    </w:p>
    <w:p w:rsidR="00345EB3" w:rsidRPr="00345EB3" w:rsidRDefault="00345EB3" w:rsidP="00345EB3">
      <w:pPr>
        <w:widowControl/>
        <w:wordWrap/>
        <w:autoSpaceDE/>
        <w:autoSpaceDN/>
        <w:spacing w:before="100" w:beforeAutospacing="1" w:after="100" w:afterAutospacing="1" w:line="276" w:lineRule="auto"/>
        <w:rPr>
          <w:rFonts w:ascii="Times New Roman" w:hAnsi="Times New Roman" w:cs="Times New Roman"/>
          <w:color w:val="000000"/>
          <w:kern w:val="0"/>
          <w:sz w:val="22"/>
        </w:rPr>
      </w:pPr>
      <w:r w:rsidRPr="00345EB3">
        <w:rPr>
          <w:rFonts w:ascii="Times New Roman" w:hAnsi="Times New Roman" w:cs="Times New Roman" w:hint="eastAsia"/>
          <w:color w:val="000000"/>
          <w:kern w:val="0"/>
          <w:sz w:val="22"/>
        </w:rPr>
        <w:t xml:space="preserve">Every consortium should include at least 1 </w:t>
      </w:r>
      <w:r w:rsidR="00437C19">
        <w:rPr>
          <w:rFonts w:ascii="Times New Roman" w:hAnsi="Times New Roman" w:cs="Times New Roman" w:hint="eastAsia"/>
          <w:color w:val="000000"/>
          <w:kern w:val="0"/>
          <w:sz w:val="22"/>
        </w:rPr>
        <w:t xml:space="preserve">SME or Mid-tier </w:t>
      </w:r>
      <w:r w:rsidRPr="00345EB3">
        <w:rPr>
          <w:rFonts w:ascii="Times New Roman" w:hAnsi="Times New Roman" w:cs="Times New Roman" w:hint="eastAsia"/>
          <w:color w:val="000000"/>
          <w:kern w:val="0"/>
          <w:sz w:val="22"/>
        </w:rPr>
        <w:t xml:space="preserve">company which has been in operation more than 1 year and received corporate R&amp;D center accreditation by the government. </w:t>
      </w:r>
    </w:p>
    <w:p w:rsidR="003456E7" w:rsidRPr="00257151" w:rsidRDefault="003456E7" w:rsidP="003456E7">
      <w:pPr>
        <w:widowControl/>
        <w:wordWrap/>
        <w:autoSpaceDE/>
        <w:autoSpaceDN/>
        <w:spacing w:before="100" w:beforeAutospacing="1" w:after="100" w:afterAutospacing="1" w:line="276" w:lineRule="auto"/>
        <w:rPr>
          <w:rFonts w:ascii="Times New Roman" w:hAnsi="Times New Roman" w:cs="Times New Roman"/>
          <w:color w:val="000000"/>
          <w:kern w:val="0"/>
          <w:sz w:val="22"/>
          <w:lang w:eastAsia="en-US"/>
        </w:rPr>
      </w:pPr>
      <w:r w:rsidRPr="00257151">
        <w:rPr>
          <w:rFonts w:ascii="Times New Roman" w:hAnsi="Times New Roman" w:cs="Times New Roman"/>
          <w:color w:val="000000"/>
          <w:kern w:val="0"/>
          <w:sz w:val="22"/>
          <w:lang w:eastAsia="en-US"/>
        </w:rPr>
        <w:t xml:space="preserve">Project funding is comprised of government contributions and civilian dues (cash and in-kind). The amount of government contributions will vary depending on the type of executing organizations and project in accordance with Article 24 (Funding criteria) and Article 25 (Civilian dues) of the Common Operational Regulations for the Industrial Technology Innovation Programs. (see: </w:t>
      </w:r>
      <w:hyperlink r:id="rId11" w:history="1">
        <w:r w:rsidRPr="00100D17">
          <w:rPr>
            <w:rStyle w:val="Hyperlnk"/>
            <w:rFonts w:ascii="Times New Roman" w:hAnsi="Times New Roman"/>
            <w:kern w:val="0"/>
            <w:sz w:val="22"/>
            <w:lang w:eastAsia="en-US"/>
          </w:rPr>
          <w:t>www.k-pass.kr</w:t>
        </w:r>
      </w:hyperlink>
      <w:r>
        <w:rPr>
          <w:rFonts w:ascii="Times New Roman" w:hAnsi="Times New Roman" w:cs="Times New Roman"/>
          <w:color w:val="000000"/>
          <w:kern w:val="0"/>
          <w:sz w:val="22"/>
          <w:lang w:eastAsia="en-US"/>
        </w:rPr>
        <w:t>)</w:t>
      </w:r>
      <w:r w:rsidRPr="00257151">
        <w:rPr>
          <w:rFonts w:ascii="Times New Roman" w:hAnsi="Times New Roman" w:cs="Times New Roman"/>
          <w:color w:val="000000"/>
          <w:kern w:val="0"/>
          <w:sz w:val="22"/>
          <w:lang w:eastAsia="en-US"/>
        </w:rPr>
        <w:t xml:space="preserve"> </w:t>
      </w:r>
    </w:p>
    <w:p w:rsidR="003456E7" w:rsidRPr="00257151" w:rsidRDefault="003456E7" w:rsidP="003456E7">
      <w:pPr>
        <w:spacing w:line="276" w:lineRule="auto"/>
        <w:rPr>
          <w:rFonts w:ascii="Times New Roman" w:eastAsia="Malgun Gothic" w:hAnsi="Times New Roman" w:cs="Times New Roman"/>
          <w:kern w:val="0"/>
          <w:sz w:val="22"/>
          <w:lang w:val="en-GB" w:bidi="he-IL"/>
        </w:rPr>
      </w:pPr>
      <w:r w:rsidRPr="00257151">
        <w:rPr>
          <w:rFonts w:ascii="Times New Roman" w:eastAsia="Malgun Gothic" w:hAnsi="Times New Roman" w:cs="Times New Roman"/>
          <w:kern w:val="0"/>
          <w:sz w:val="22"/>
          <w:lang w:val="en-GB" w:bidi="he-IL"/>
        </w:rPr>
        <w:t xml:space="preserve">A party that participates in a project shall carry out its project using the government contributions allocated to it, and for-profit organizations shall individual bear the cash portion of civilian dues.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44"/>
        <w:gridCol w:w="3402"/>
      </w:tblGrid>
      <w:tr w:rsidR="003456E7" w:rsidRPr="008060AA" w:rsidTr="00A967C8">
        <w:trPr>
          <w:trHeight w:val="1045"/>
        </w:trPr>
        <w:tc>
          <w:tcPr>
            <w:tcW w:w="1980"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p>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Classification</w:t>
            </w:r>
          </w:p>
        </w:tc>
        <w:tc>
          <w:tcPr>
            <w:tcW w:w="3544"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Share of government contributions in executing organization’s project budget</w:t>
            </w:r>
          </w:p>
        </w:tc>
        <w:tc>
          <w:tcPr>
            <w:tcW w:w="3402" w:type="dxa"/>
          </w:tcPr>
          <w:p w:rsidR="003456E7"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Share of cash in executing</w:t>
            </w:r>
          </w:p>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organization’s civilian dues</w:t>
            </w:r>
          </w:p>
        </w:tc>
      </w:tr>
      <w:tr w:rsidR="003456E7" w:rsidRPr="008060AA" w:rsidTr="00A967C8">
        <w:tc>
          <w:tcPr>
            <w:tcW w:w="1980"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Large company</w:t>
            </w:r>
          </w:p>
        </w:tc>
        <w:tc>
          <w:tcPr>
            <w:tcW w:w="3544"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33% or less</w:t>
            </w:r>
          </w:p>
        </w:tc>
        <w:tc>
          <w:tcPr>
            <w:tcW w:w="3402"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60 or more</w:t>
            </w:r>
          </w:p>
        </w:tc>
      </w:tr>
      <w:tr w:rsidR="003456E7" w:rsidRPr="008060AA" w:rsidTr="00A967C8">
        <w:tc>
          <w:tcPr>
            <w:tcW w:w="1980"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Mid-tier company</w:t>
            </w:r>
          </w:p>
        </w:tc>
        <w:tc>
          <w:tcPr>
            <w:tcW w:w="3544"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50% or less</w:t>
            </w:r>
          </w:p>
        </w:tc>
        <w:tc>
          <w:tcPr>
            <w:tcW w:w="3402"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50 or more</w:t>
            </w:r>
          </w:p>
        </w:tc>
      </w:tr>
      <w:tr w:rsidR="003456E7" w:rsidRPr="008060AA" w:rsidTr="00A967C8">
        <w:tc>
          <w:tcPr>
            <w:tcW w:w="1980"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SME</w:t>
            </w:r>
          </w:p>
        </w:tc>
        <w:tc>
          <w:tcPr>
            <w:tcW w:w="3544"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67% or less</w:t>
            </w:r>
          </w:p>
        </w:tc>
        <w:tc>
          <w:tcPr>
            <w:tcW w:w="3402"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40 or more</w:t>
            </w:r>
          </w:p>
        </w:tc>
      </w:tr>
      <w:tr w:rsidR="003456E7" w:rsidRPr="008060AA" w:rsidTr="00A967C8">
        <w:tc>
          <w:tcPr>
            <w:tcW w:w="1980"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Other</w:t>
            </w:r>
          </w:p>
        </w:tc>
        <w:tc>
          <w:tcPr>
            <w:tcW w:w="3544"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100% or less</w:t>
            </w:r>
          </w:p>
        </w:tc>
        <w:tc>
          <w:tcPr>
            <w:tcW w:w="3402" w:type="dxa"/>
          </w:tcPr>
          <w:p w:rsidR="003456E7" w:rsidRPr="008060AA" w:rsidRDefault="003456E7" w:rsidP="00A967C8">
            <w:pPr>
              <w:pStyle w:val="a"/>
              <w:spacing w:line="240" w:lineRule="auto"/>
              <w:jc w:val="center"/>
              <w:rPr>
                <w:rFonts w:ascii="Times New Roman" w:hAnsi="Times New Roman" w:cs="Times New Roman"/>
                <w:sz w:val="22"/>
                <w:lang w:val="en-GB" w:eastAsia="en-US"/>
              </w:rPr>
            </w:pPr>
            <w:r w:rsidRPr="008060AA">
              <w:rPr>
                <w:rFonts w:ascii="Times New Roman" w:hAnsi="Times New Roman" w:cs="Times New Roman"/>
                <w:sz w:val="22"/>
                <w:lang w:val="en-GB" w:eastAsia="en-US"/>
              </w:rPr>
              <w:t>To be borne if necessary</w:t>
            </w:r>
          </w:p>
        </w:tc>
      </w:tr>
    </w:tbl>
    <w:p w:rsidR="006959D3" w:rsidRPr="003456E7" w:rsidRDefault="006959D3" w:rsidP="008060AA">
      <w:pPr>
        <w:pStyle w:val="a"/>
        <w:jc w:val="left"/>
        <w:rPr>
          <w:rFonts w:ascii="Times New Roman" w:eastAsiaTheme="minorEastAsia" w:hAnsi="Times New Roman" w:cs="Times New Roman"/>
          <w:b/>
          <w:color w:val="4472C4" w:themeColor="accent5"/>
          <w:sz w:val="28"/>
          <w:szCs w:val="28"/>
        </w:rPr>
      </w:pPr>
    </w:p>
    <w:p w:rsidR="00610E08" w:rsidRPr="008B4EED" w:rsidRDefault="00C81855" w:rsidP="008B4EED">
      <w:pPr>
        <w:pStyle w:val="a"/>
        <w:spacing w:line="276" w:lineRule="auto"/>
        <w:rPr>
          <w:rFonts w:ascii="Times New Roman" w:eastAsiaTheme="minorEastAsia" w:hAnsi="Times New Roman" w:cs="Times New Roman"/>
          <w:b/>
          <w:color w:val="000000" w:themeColor="text1"/>
          <w:sz w:val="24"/>
          <w:szCs w:val="28"/>
        </w:rPr>
      </w:pPr>
      <w:r w:rsidRPr="008B4EED">
        <w:rPr>
          <w:rFonts w:ascii="Times New Roman" w:eastAsiaTheme="minorEastAsia" w:hAnsi="Times New Roman" w:cs="Times New Roman" w:hint="eastAsia"/>
          <w:b/>
          <w:color w:val="000000" w:themeColor="text1"/>
          <w:sz w:val="24"/>
          <w:szCs w:val="28"/>
        </w:rPr>
        <w:t>Finland</w:t>
      </w:r>
    </w:p>
    <w:p w:rsidR="00825949" w:rsidRPr="00062399" w:rsidRDefault="00825949" w:rsidP="00062399">
      <w:pPr>
        <w:pStyle w:val="a"/>
        <w:spacing w:line="240" w:lineRule="auto"/>
        <w:jc w:val="left"/>
        <w:rPr>
          <w:rFonts w:ascii="Times New Roman" w:eastAsia="Times New Roman" w:hAnsi="Times New Roman" w:cs="Times New Roman"/>
          <w:color w:val="222F42"/>
          <w:sz w:val="22"/>
          <w:szCs w:val="22"/>
          <w:lang w:eastAsia="fi-FI"/>
        </w:rPr>
      </w:pPr>
    </w:p>
    <w:p w:rsidR="00F36BE0" w:rsidRPr="00C618EC" w:rsidRDefault="00F36BE0" w:rsidP="00062399">
      <w:pPr>
        <w:pStyle w:val="a"/>
        <w:spacing w:line="240" w:lineRule="auto"/>
        <w:jc w:val="left"/>
        <w:rPr>
          <w:rFonts w:ascii="Times New Roman" w:eastAsia="Times New Roman" w:hAnsi="Times New Roman" w:cs="Times New Roman"/>
          <w:color w:val="000000" w:themeColor="text1"/>
          <w:sz w:val="22"/>
          <w:szCs w:val="22"/>
          <w:lang w:eastAsia="fi-FI"/>
        </w:rPr>
      </w:pPr>
      <w:r w:rsidRPr="00C618EC">
        <w:rPr>
          <w:rFonts w:ascii="Times New Roman" w:eastAsia="Times New Roman" w:hAnsi="Times New Roman" w:cs="Times New Roman"/>
          <w:color w:val="000000" w:themeColor="text1"/>
          <w:sz w:val="22"/>
          <w:szCs w:val="22"/>
          <w:lang w:eastAsia="fi-FI"/>
        </w:rPr>
        <w:t xml:space="preserve">Business Finland encourages Finnish SMEs and Midcap companies to </w:t>
      </w:r>
      <w:proofErr w:type="spellStart"/>
      <w:r w:rsidRPr="00C618EC">
        <w:rPr>
          <w:rFonts w:ascii="Times New Roman" w:eastAsia="Times New Roman" w:hAnsi="Times New Roman" w:cs="Times New Roman"/>
          <w:color w:val="000000" w:themeColor="text1"/>
          <w:sz w:val="22"/>
          <w:szCs w:val="22"/>
          <w:lang w:eastAsia="fi-FI"/>
        </w:rPr>
        <w:t>internationalisation</w:t>
      </w:r>
      <w:proofErr w:type="spellEnd"/>
      <w:r w:rsidRPr="00C618EC">
        <w:rPr>
          <w:rFonts w:ascii="Times New Roman" w:eastAsia="Times New Roman" w:hAnsi="Times New Roman" w:cs="Times New Roman"/>
          <w:color w:val="000000" w:themeColor="text1"/>
          <w:sz w:val="22"/>
          <w:szCs w:val="22"/>
          <w:lang w:eastAsia="fi-FI"/>
        </w:rPr>
        <w:t xml:space="preserve"> and growth. This is the driver for Business Finland's participation in Eurostars. Finnish participants have to contribute to that goal directly or indirectly in order to be eligible partners. For Finnish partners in Eurostars this national rule of funding only growth companies is applied.</w:t>
      </w:r>
    </w:p>
    <w:p w:rsidR="00062399" w:rsidRPr="00C618EC" w:rsidRDefault="00062399" w:rsidP="00062399">
      <w:pPr>
        <w:pStyle w:val="a"/>
        <w:spacing w:line="240" w:lineRule="auto"/>
        <w:jc w:val="left"/>
        <w:rPr>
          <w:rFonts w:ascii="Times New Roman" w:eastAsia="Times New Roman" w:hAnsi="Times New Roman" w:cs="Times New Roman"/>
          <w:color w:val="000000" w:themeColor="text1"/>
          <w:sz w:val="22"/>
          <w:szCs w:val="22"/>
          <w:lang w:eastAsia="fi-FI"/>
        </w:rPr>
      </w:pPr>
    </w:p>
    <w:p w:rsidR="00C81855" w:rsidRPr="00C618EC" w:rsidRDefault="00F36BE0" w:rsidP="00F36BE0">
      <w:pPr>
        <w:pStyle w:val="a"/>
        <w:spacing w:line="240" w:lineRule="auto"/>
        <w:jc w:val="left"/>
        <w:rPr>
          <w:rFonts w:ascii="Times New Roman" w:eastAsia="Times New Roman" w:hAnsi="Times New Roman" w:cs="Times New Roman"/>
          <w:color w:val="000000" w:themeColor="text1"/>
          <w:sz w:val="22"/>
          <w:szCs w:val="22"/>
          <w:lang w:eastAsia="fi-FI"/>
        </w:rPr>
      </w:pPr>
      <w:r w:rsidRPr="00C618EC">
        <w:rPr>
          <w:rFonts w:ascii="Times New Roman" w:eastAsia="Times New Roman" w:hAnsi="Times New Roman" w:cs="Times New Roman"/>
          <w:color w:val="000000" w:themeColor="text1"/>
          <w:sz w:val="22"/>
          <w:szCs w:val="22"/>
          <w:lang w:eastAsia="fi-FI"/>
        </w:rPr>
        <w:lastRenderedPageBreak/>
        <w:t xml:space="preserve">The Finnish participant </w:t>
      </w:r>
      <w:proofErr w:type="spellStart"/>
      <w:r w:rsidRPr="00C618EC">
        <w:rPr>
          <w:rFonts w:ascii="Times New Roman" w:eastAsia="Times New Roman" w:hAnsi="Times New Roman" w:cs="Times New Roman"/>
          <w:color w:val="000000" w:themeColor="text1"/>
          <w:sz w:val="22"/>
          <w:szCs w:val="22"/>
          <w:lang w:eastAsia="fi-FI"/>
        </w:rPr>
        <w:t>organisation</w:t>
      </w:r>
      <w:proofErr w:type="spellEnd"/>
      <w:r w:rsidRPr="00C618EC">
        <w:rPr>
          <w:rFonts w:ascii="Times New Roman" w:eastAsia="Times New Roman" w:hAnsi="Times New Roman" w:cs="Times New Roman"/>
          <w:color w:val="000000" w:themeColor="text1"/>
          <w:sz w:val="22"/>
          <w:szCs w:val="22"/>
          <w:lang w:eastAsia="fi-FI"/>
        </w:rPr>
        <w:t xml:space="preserve"> will have to justify its financial situation and strategic position with adequate documents. Before contract the </w:t>
      </w:r>
      <w:proofErr w:type="spellStart"/>
      <w:r w:rsidRPr="00C618EC">
        <w:rPr>
          <w:rFonts w:ascii="Times New Roman" w:eastAsia="Times New Roman" w:hAnsi="Times New Roman" w:cs="Times New Roman"/>
          <w:color w:val="000000" w:themeColor="text1"/>
          <w:sz w:val="22"/>
          <w:szCs w:val="22"/>
          <w:lang w:eastAsia="fi-FI"/>
        </w:rPr>
        <w:t>organisation</w:t>
      </w:r>
      <w:proofErr w:type="spellEnd"/>
      <w:r w:rsidRPr="00C618EC">
        <w:rPr>
          <w:rFonts w:ascii="Times New Roman" w:eastAsia="Times New Roman" w:hAnsi="Times New Roman" w:cs="Times New Roman"/>
          <w:color w:val="000000" w:themeColor="text1"/>
          <w:sz w:val="22"/>
          <w:szCs w:val="22"/>
          <w:lang w:eastAsia="fi-FI"/>
        </w:rPr>
        <w:t xml:space="preserve"> will have to give a project plan describing its own work as part of the Eurostars project, to be attached to the contract.</w:t>
      </w:r>
      <w:r w:rsidR="00825949" w:rsidRPr="00C618EC">
        <w:rPr>
          <w:rFonts w:ascii="Times New Roman" w:eastAsia="Times New Roman" w:hAnsi="Times New Roman" w:cs="Times New Roman"/>
          <w:color w:val="000000" w:themeColor="text1"/>
          <w:sz w:val="22"/>
          <w:szCs w:val="22"/>
          <w:lang w:eastAsia="fi-FI"/>
        </w:rPr>
        <w:br/>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42"/>
        <w:gridCol w:w="3015"/>
        <w:gridCol w:w="1564"/>
        <w:gridCol w:w="1147"/>
        <w:gridCol w:w="3300"/>
      </w:tblGrid>
      <w:tr w:rsidR="008B4EED" w:rsidRPr="000F42A1" w:rsidTr="00D8467A">
        <w:trPr>
          <w:tblHeader/>
        </w:trPr>
        <w:tc>
          <w:tcPr>
            <w:tcW w:w="1587" w:type="dxa"/>
            <w:gridSpan w:val="2"/>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bCs/>
                <w:szCs w:val="20"/>
                <w:lang w:eastAsia="fi-FI"/>
              </w:rPr>
            </w:pPr>
            <w:r w:rsidRPr="000F42A1">
              <w:rPr>
                <w:rFonts w:ascii="Times New Roman" w:eastAsia="Times New Roman" w:hAnsi="Times New Roman" w:cs="Times New Roman"/>
                <w:bCs/>
                <w:szCs w:val="20"/>
                <w:lang w:eastAsia="fi-FI"/>
              </w:rPr>
              <w:t xml:space="preserve">Type of </w:t>
            </w:r>
            <w:proofErr w:type="spellStart"/>
            <w:r w:rsidRPr="000F42A1">
              <w:rPr>
                <w:rFonts w:ascii="Times New Roman" w:eastAsia="Times New Roman" w:hAnsi="Times New Roman" w:cs="Times New Roman"/>
                <w:bCs/>
                <w:szCs w:val="20"/>
                <w:lang w:eastAsia="fi-FI"/>
              </w:rPr>
              <w:t>organisation</w:t>
            </w:r>
            <w:proofErr w:type="spellEnd"/>
          </w:p>
        </w:tc>
        <w:tc>
          <w:tcPr>
            <w:tcW w:w="0" w:type="auto"/>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bCs/>
                <w:szCs w:val="20"/>
                <w:lang w:eastAsia="fi-FI"/>
              </w:rPr>
            </w:pPr>
            <w:r w:rsidRPr="00F36BE0">
              <w:rPr>
                <w:rFonts w:ascii="Times New Roman" w:eastAsia="Times New Roman" w:hAnsi="Times New Roman" w:cs="Times New Roman"/>
                <w:b/>
                <w:bCs/>
                <w:szCs w:val="20"/>
                <w:lang w:eastAsia="fi-FI"/>
              </w:rPr>
              <w:t xml:space="preserve">       </w:t>
            </w:r>
            <w:r w:rsidRPr="000F42A1">
              <w:rPr>
                <w:rFonts w:ascii="Times New Roman" w:eastAsia="Times New Roman" w:hAnsi="Times New Roman" w:cs="Times New Roman"/>
                <w:bCs/>
                <w:szCs w:val="20"/>
                <w:lang w:eastAsia="fi-FI"/>
              </w:rPr>
              <w:t xml:space="preserve">Funding </w:t>
            </w:r>
            <w:r w:rsidRPr="00F36BE0">
              <w:rPr>
                <w:rFonts w:ascii="Times New Roman" w:eastAsia="Times New Roman" w:hAnsi="Times New Roman" w:cs="Times New Roman"/>
                <w:bCs/>
                <w:szCs w:val="20"/>
                <w:lang w:eastAsia="fi-FI"/>
              </w:rPr>
              <w:t xml:space="preserve">       </w:t>
            </w:r>
            <w:r w:rsidRPr="000F42A1">
              <w:rPr>
                <w:rFonts w:ascii="Times New Roman" w:eastAsia="Times New Roman" w:hAnsi="Times New Roman" w:cs="Times New Roman"/>
                <w:bCs/>
                <w:szCs w:val="20"/>
                <w:lang w:eastAsia="fi-FI"/>
              </w:rPr>
              <w:t xml:space="preserve">% of </w:t>
            </w:r>
            <w:proofErr w:type="spellStart"/>
            <w:r w:rsidRPr="000F42A1">
              <w:rPr>
                <w:rFonts w:ascii="Times New Roman" w:eastAsia="Times New Roman" w:hAnsi="Times New Roman" w:cs="Times New Roman"/>
                <w:bCs/>
                <w:szCs w:val="20"/>
                <w:lang w:eastAsia="fi-FI"/>
              </w:rPr>
              <w:t>eligibl</w:t>
            </w:r>
            <w:proofErr w:type="spellEnd"/>
            <w:r w:rsidRPr="00F36BE0">
              <w:rPr>
                <w:rFonts w:ascii="Times New Roman" w:eastAsia="Times New Roman" w:hAnsi="Times New Roman" w:cs="Times New Roman"/>
                <w:bCs/>
                <w:szCs w:val="20"/>
                <w:lang w:eastAsia="fi-FI"/>
              </w:rPr>
              <w:t xml:space="preserve">        </w:t>
            </w:r>
            <w:r w:rsidRPr="000F42A1">
              <w:rPr>
                <w:rFonts w:ascii="Times New Roman" w:eastAsia="Times New Roman" w:hAnsi="Times New Roman" w:cs="Times New Roman"/>
                <w:bCs/>
                <w:szCs w:val="20"/>
                <w:lang w:eastAsia="fi-FI"/>
              </w:rPr>
              <w:t>e costs</w:t>
            </w:r>
          </w:p>
        </w:tc>
        <w:tc>
          <w:tcPr>
            <w:tcW w:w="0" w:type="auto"/>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bCs/>
                <w:szCs w:val="20"/>
                <w:lang w:eastAsia="fi-FI"/>
              </w:rPr>
            </w:pPr>
            <w:r w:rsidRPr="000F42A1">
              <w:rPr>
                <w:rFonts w:ascii="Times New Roman" w:eastAsia="Times New Roman" w:hAnsi="Times New Roman" w:cs="Times New Roman"/>
                <w:bCs/>
                <w:szCs w:val="20"/>
                <w:lang w:eastAsia="fi-FI"/>
              </w:rPr>
              <w:t>Maximum Financial Support (in €)</w:t>
            </w:r>
          </w:p>
        </w:tc>
        <w:tc>
          <w:tcPr>
            <w:tcW w:w="0" w:type="auto"/>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bCs/>
                <w:szCs w:val="20"/>
                <w:lang w:eastAsia="fi-FI"/>
              </w:rPr>
            </w:pPr>
            <w:r w:rsidRPr="00F36BE0">
              <w:rPr>
                <w:rFonts w:ascii="Times New Roman" w:eastAsia="Times New Roman" w:hAnsi="Times New Roman" w:cs="Times New Roman"/>
                <w:b/>
                <w:bCs/>
                <w:szCs w:val="20"/>
                <w:lang w:eastAsia="fi-FI"/>
              </w:rPr>
              <w:t xml:space="preserve">  </w:t>
            </w:r>
            <w:r w:rsidRPr="000F42A1">
              <w:rPr>
                <w:rFonts w:ascii="Times New Roman" w:eastAsia="Times New Roman" w:hAnsi="Times New Roman" w:cs="Times New Roman"/>
                <w:bCs/>
                <w:szCs w:val="20"/>
                <w:lang w:eastAsia="fi-FI"/>
              </w:rPr>
              <w:t>Additional information</w:t>
            </w:r>
          </w:p>
        </w:tc>
      </w:tr>
      <w:tr w:rsidR="008B4EED" w:rsidRPr="000F42A1" w:rsidTr="00D8467A">
        <w:trPr>
          <w:gridBefore w:val="1"/>
          <w:wBefore w:w="142" w:type="dxa"/>
        </w:trPr>
        <w:tc>
          <w:tcPr>
            <w:tcW w:w="0" w:type="auto"/>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r w:rsidRPr="000F42A1">
              <w:rPr>
                <w:rFonts w:ascii="Times New Roman" w:eastAsia="Times New Roman" w:hAnsi="Times New Roman" w:cs="Times New Roman"/>
                <w:szCs w:val="20"/>
                <w:lang w:eastAsia="fi-FI"/>
              </w:rPr>
              <w:t>R&amp;D performing SME</w:t>
            </w:r>
          </w:p>
        </w:tc>
        <w:tc>
          <w:tcPr>
            <w:tcW w:w="0" w:type="auto"/>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r w:rsidRPr="00F36BE0">
              <w:rPr>
                <w:rFonts w:ascii="Times New Roman" w:eastAsia="Times New Roman" w:hAnsi="Times New Roman" w:cs="Times New Roman"/>
                <w:szCs w:val="20"/>
                <w:lang w:eastAsia="fi-FI"/>
              </w:rPr>
              <w:t xml:space="preserve">       </w:t>
            </w:r>
            <w:r w:rsidRPr="000F42A1">
              <w:rPr>
                <w:rFonts w:ascii="Times New Roman" w:eastAsia="Times New Roman" w:hAnsi="Times New Roman" w:cs="Times New Roman"/>
                <w:szCs w:val="20"/>
                <w:lang w:eastAsia="fi-FI"/>
              </w:rPr>
              <w:t>50%</w:t>
            </w:r>
          </w:p>
        </w:tc>
        <w:tc>
          <w:tcPr>
            <w:tcW w:w="0" w:type="auto"/>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p>
        </w:tc>
        <w:tc>
          <w:tcPr>
            <w:tcW w:w="0" w:type="auto"/>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p>
        </w:tc>
      </w:tr>
      <w:tr w:rsidR="008B4EED" w:rsidRPr="000F42A1" w:rsidTr="00D8467A">
        <w:trPr>
          <w:gridBefore w:val="1"/>
          <w:wBefore w:w="142" w:type="dxa"/>
        </w:trPr>
        <w:tc>
          <w:tcPr>
            <w:tcW w:w="0" w:type="auto"/>
            <w:tcMar>
              <w:top w:w="0" w:type="dxa"/>
              <w:left w:w="0" w:type="dxa"/>
              <w:bottom w:w="0" w:type="dxa"/>
              <w:right w:w="0" w:type="dxa"/>
            </w:tcMar>
            <w:vAlign w:val="center"/>
            <w:hideMark/>
          </w:tcPr>
          <w:p w:rsidR="008B4EED" w:rsidRPr="00F36BE0" w:rsidRDefault="008B4EED" w:rsidP="00D8467A">
            <w:pPr>
              <w:spacing w:after="0" w:line="240" w:lineRule="auto"/>
              <w:rPr>
                <w:rFonts w:ascii="Times New Roman" w:eastAsia="Times New Roman" w:hAnsi="Times New Roman" w:cs="Times New Roman"/>
                <w:szCs w:val="20"/>
                <w:lang w:eastAsia="fi-FI"/>
              </w:rPr>
            </w:pPr>
          </w:p>
          <w:p w:rsidR="008B4EED" w:rsidRPr="000F42A1" w:rsidRDefault="008B4EED" w:rsidP="00D8467A">
            <w:pPr>
              <w:spacing w:after="0" w:line="240" w:lineRule="auto"/>
              <w:rPr>
                <w:rFonts w:ascii="Times New Roman" w:eastAsia="Times New Roman" w:hAnsi="Times New Roman" w:cs="Times New Roman"/>
                <w:szCs w:val="20"/>
                <w:lang w:eastAsia="fi-FI"/>
              </w:rPr>
            </w:pPr>
            <w:r w:rsidRPr="000F42A1">
              <w:rPr>
                <w:rFonts w:ascii="Times New Roman" w:eastAsia="Times New Roman" w:hAnsi="Times New Roman" w:cs="Times New Roman"/>
                <w:szCs w:val="20"/>
                <w:lang w:eastAsia="fi-FI"/>
              </w:rPr>
              <w:t>R&amp;D performing Midcap enterprise</w:t>
            </w:r>
          </w:p>
        </w:tc>
        <w:tc>
          <w:tcPr>
            <w:tcW w:w="0" w:type="auto"/>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r w:rsidRPr="00F36BE0">
              <w:rPr>
                <w:rFonts w:ascii="Times New Roman" w:eastAsia="Times New Roman" w:hAnsi="Times New Roman" w:cs="Times New Roman"/>
                <w:szCs w:val="20"/>
                <w:lang w:eastAsia="fi-FI"/>
              </w:rPr>
              <w:t xml:space="preserve">       </w:t>
            </w:r>
            <w:r w:rsidRPr="000F42A1">
              <w:rPr>
                <w:rFonts w:ascii="Times New Roman" w:eastAsia="Times New Roman" w:hAnsi="Times New Roman" w:cs="Times New Roman"/>
                <w:szCs w:val="20"/>
                <w:lang w:eastAsia="fi-FI"/>
              </w:rPr>
              <w:t>40%</w:t>
            </w:r>
          </w:p>
        </w:tc>
        <w:tc>
          <w:tcPr>
            <w:tcW w:w="0" w:type="auto"/>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p>
        </w:tc>
        <w:tc>
          <w:tcPr>
            <w:tcW w:w="0" w:type="auto"/>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r w:rsidRPr="00F36BE0">
              <w:rPr>
                <w:rFonts w:ascii="Times New Roman" w:eastAsia="Times New Roman" w:hAnsi="Times New Roman" w:cs="Times New Roman"/>
                <w:szCs w:val="20"/>
                <w:lang w:eastAsia="fi-FI"/>
              </w:rPr>
              <w:t xml:space="preserve">  </w:t>
            </w:r>
            <w:r w:rsidRPr="000F42A1">
              <w:rPr>
                <w:rFonts w:ascii="Times New Roman" w:eastAsia="Times New Roman" w:hAnsi="Times New Roman" w:cs="Times New Roman"/>
                <w:szCs w:val="20"/>
                <w:lang w:eastAsia="fi-FI"/>
              </w:rPr>
              <w:t xml:space="preserve">Midcap = large company with less </w:t>
            </w:r>
            <w:proofErr w:type="spellStart"/>
            <w:proofErr w:type="gramStart"/>
            <w:r w:rsidRPr="000F42A1">
              <w:rPr>
                <w:rFonts w:ascii="Times New Roman" w:eastAsia="Times New Roman" w:hAnsi="Times New Roman" w:cs="Times New Roman"/>
                <w:szCs w:val="20"/>
                <w:lang w:eastAsia="fi-FI"/>
              </w:rPr>
              <w:t>th</w:t>
            </w:r>
            <w:proofErr w:type="spellEnd"/>
            <w:r w:rsidRPr="00F36BE0">
              <w:rPr>
                <w:rFonts w:ascii="Times New Roman" w:eastAsia="Times New Roman" w:hAnsi="Times New Roman" w:cs="Times New Roman"/>
                <w:szCs w:val="20"/>
                <w:lang w:eastAsia="fi-FI"/>
              </w:rPr>
              <w:t xml:space="preserve">  </w:t>
            </w:r>
            <w:r w:rsidRPr="000F42A1">
              <w:rPr>
                <w:rFonts w:ascii="Times New Roman" w:eastAsia="Times New Roman" w:hAnsi="Times New Roman" w:cs="Times New Roman"/>
                <w:szCs w:val="20"/>
                <w:lang w:eastAsia="fi-FI"/>
              </w:rPr>
              <w:t>an</w:t>
            </w:r>
            <w:proofErr w:type="gramEnd"/>
            <w:r w:rsidRPr="000F42A1">
              <w:rPr>
                <w:rFonts w:ascii="Times New Roman" w:eastAsia="Times New Roman" w:hAnsi="Times New Roman" w:cs="Times New Roman"/>
                <w:szCs w:val="20"/>
                <w:lang w:eastAsia="fi-FI"/>
              </w:rPr>
              <w:t xml:space="preserve"> 300 M€ turnover.</w:t>
            </w:r>
          </w:p>
        </w:tc>
      </w:tr>
      <w:tr w:rsidR="008B4EED" w:rsidRPr="000F42A1" w:rsidTr="00D8467A">
        <w:trPr>
          <w:gridBefore w:val="1"/>
          <w:wBefore w:w="142" w:type="dxa"/>
        </w:trPr>
        <w:tc>
          <w:tcPr>
            <w:tcW w:w="0" w:type="auto"/>
            <w:tcMar>
              <w:top w:w="0" w:type="dxa"/>
              <w:left w:w="0" w:type="dxa"/>
              <w:bottom w:w="0" w:type="dxa"/>
              <w:right w:w="0" w:type="dxa"/>
            </w:tcMar>
            <w:vAlign w:val="center"/>
            <w:hideMark/>
          </w:tcPr>
          <w:p w:rsidR="008B4EED" w:rsidRPr="00F36BE0" w:rsidRDefault="008B4EED" w:rsidP="00D8467A">
            <w:pPr>
              <w:spacing w:after="0" w:line="240" w:lineRule="auto"/>
              <w:rPr>
                <w:rFonts w:ascii="Times New Roman" w:eastAsia="Times New Roman" w:hAnsi="Times New Roman" w:cs="Times New Roman"/>
                <w:szCs w:val="20"/>
                <w:lang w:eastAsia="fi-FI"/>
              </w:rPr>
            </w:pPr>
          </w:p>
          <w:p w:rsidR="008B4EED" w:rsidRPr="000F42A1" w:rsidRDefault="008B4EED" w:rsidP="00D8467A">
            <w:pPr>
              <w:spacing w:after="0" w:line="240" w:lineRule="auto"/>
              <w:rPr>
                <w:rFonts w:ascii="Times New Roman" w:eastAsia="Times New Roman" w:hAnsi="Times New Roman" w:cs="Times New Roman"/>
                <w:szCs w:val="20"/>
                <w:lang w:eastAsia="fi-FI"/>
              </w:rPr>
            </w:pPr>
            <w:r w:rsidRPr="000F42A1">
              <w:rPr>
                <w:rFonts w:ascii="Times New Roman" w:eastAsia="Times New Roman" w:hAnsi="Times New Roman" w:cs="Times New Roman"/>
                <w:szCs w:val="20"/>
                <w:lang w:eastAsia="fi-FI"/>
              </w:rPr>
              <w:t xml:space="preserve">Other R&amp;D performing </w:t>
            </w:r>
            <w:proofErr w:type="spellStart"/>
            <w:r w:rsidRPr="000F42A1">
              <w:rPr>
                <w:rFonts w:ascii="Times New Roman" w:eastAsia="Times New Roman" w:hAnsi="Times New Roman" w:cs="Times New Roman"/>
                <w:szCs w:val="20"/>
                <w:lang w:eastAsia="fi-FI"/>
              </w:rPr>
              <w:t>organisation</w:t>
            </w:r>
            <w:proofErr w:type="spellEnd"/>
          </w:p>
        </w:tc>
        <w:tc>
          <w:tcPr>
            <w:tcW w:w="0" w:type="auto"/>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r w:rsidRPr="00F36BE0">
              <w:rPr>
                <w:rFonts w:ascii="Times New Roman" w:eastAsia="Times New Roman" w:hAnsi="Times New Roman" w:cs="Times New Roman"/>
                <w:szCs w:val="20"/>
                <w:lang w:eastAsia="fi-FI"/>
              </w:rPr>
              <w:t xml:space="preserve">       </w:t>
            </w:r>
            <w:r w:rsidRPr="000F42A1">
              <w:rPr>
                <w:rFonts w:ascii="Times New Roman" w:eastAsia="Times New Roman" w:hAnsi="Times New Roman" w:cs="Times New Roman"/>
                <w:szCs w:val="20"/>
                <w:lang w:eastAsia="fi-FI"/>
              </w:rPr>
              <w:t>40%</w:t>
            </w:r>
          </w:p>
        </w:tc>
        <w:tc>
          <w:tcPr>
            <w:tcW w:w="0" w:type="auto"/>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r w:rsidRPr="000F42A1">
              <w:rPr>
                <w:rFonts w:ascii="Times New Roman" w:eastAsia="Times New Roman" w:hAnsi="Times New Roman" w:cs="Times New Roman"/>
                <w:szCs w:val="20"/>
                <w:lang w:eastAsia="fi-FI"/>
              </w:rPr>
              <w:t>60.000 €</w:t>
            </w:r>
          </w:p>
        </w:tc>
        <w:tc>
          <w:tcPr>
            <w:tcW w:w="0" w:type="auto"/>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p>
        </w:tc>
      </w:tr>
      <w:tr w:rsidR="008B4EED" w:rsidRPr="000F42A1" w:rsidTr="00D8467A">
        <w:trPr>
          <w:gridBefore w:val="1"/>
          <w:wBefore w:w="142" w:type="dxa"/>
        </w:trPr>
        <w:tc>
          <w:tcPr>
            <w:tcW w:w="0" w:type="auto"/>
            <w:tcBorders>
              <w:bottom w:val="single" w:sz="4" w:space="0" w:color="auto"/>
            </w:tcBorders>
            <w:tcMar>
              <w:top w:w="0" w:type="dxa"/>
              <w:left w:w="0" w:type="dxa"/>
              <w:bottom w:w="0" w:type="dxa"/>
              <w:right w:w="0" w:type="dxa"/>
            </w:tcMar>
            <w:vAlign w:val="center"/>
            <w:hideMark/>
          </w:tcPr>
          <w:p w:rsidR="008B4EED" w:rsidRPr="00F36BE0" w:rsidRDefault="008B4EED" w:rsidP="00D8467A">
            <w:pPr>
              <w:spacing w:after="0" w:line="240" w:lineRule="auto"/>
              <w:rPr>
                <w:rFonts w:ascii="Times New Roman" w:eastAsia="Times New Roman" w:hAnsi="Times New Roman" w:cs="Times New Roman"/>
                <w:szCs w:val="20"/>
                <w:lang w:eastAsia="fi-FI"/>
              </w:rPr>
            </w:pPr>
          </w:p>
          <w:p w:rsidR="008B4EED" w:rsidRPr="000F42A1" w:rsidRDefault="008B4EED" w:rsidP="00D8467A">
            <w:pPr>
              <w:spacing w:after="0" w:line="240" w:lineRule="auto"/>
              <w:rPr>
                <w:rFonts w:ascii="Times New Roman" w:eastAsia="Times New Roman" w:hAnsi="Times New Roman" w:cs="Times New Roman"/>
                <w:szCs w:val="20"/>
                <w:lang w:eastAsia="fi-FI"/>
              </w:rPr>
            </w:pPr>
            <w:r w:rsidRPr="000F42A1">
              <w:rPr>
                <w:rFonts w:ascii="Times New Roman" w:eastAsia="Times New Roman" w:hAnsi="Times New Roman" w:cs="Times New Roman"/>
                <w:szCs w:val="20"/>
                <w:lang w:eastAsia="fi-FI"/>
              </w:rPr>
              <w:t>University or Research institute</w:t>
            </w:r>
          </w:p>
        </w:tc>
        <w:tc>
          <w:tcPr>
            <w:tcW w:w="0" w:type="auto"/>
            <w:tcBorders>
              <w:bottom w:val="single" w:sz="4" w:space="0" w:color="auto"/>
            </w:tcBorders>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r w:rsidRPr="00F36BE0">
              <w:rPr>
                <w:rFonts w:ascii="Times New Roman" w:eastAsia="Times New Roman" w:hAnsi="Times New Roman" w:cs="Times New Roman"/>
                <w:szCs w:val="20"/>
                <w:lang w:eastAsia="fi-FI"/>
              </w:rPr>
              <w:t xml:space="preserve">       </w:t>
            </w:r>
            <w:r w:rsidRPr="000F42A1">
              <w:rPr>
                <w:rFonts w:ascii="Times New Roman" w:eastAsia="Times New Roman" w:hAnsi="Times New Roman" w:cs="Times New Roman"/>
                <w:szCs w:val="20"/>
                <w:lang w:eastAsia="fi-FI"/>
              </w:rPr>
              <w:t>60%</w:t>
            </w:r>
          </w:p>
        </w:tc>
        <w:tc>
          <w:tcPr>
            <w:tcW w:w="0" w:type="auto"/>
            <w:tcBorders>
              <w:bottom w:val="single" w:sz="4" w:space="0" w:color="auto"/>
            </w:tcBorders>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r w:rsidRPr="000F42A1">
              <w:rPr>
                <w:rFonts w:ascii="Times New Roman" w:eastAsia="Times New Roman" w:hAnsi="Times New Roman" w:cs="Times New Roman"/>
                <w:szCs w:val="20"/>
                <w:lang w:eastAsia="fi-FI"/>
              </w:rPr>
              <w:t>120.000 € - 60.000 €</w:t>
            </w:r>
          </w:p>
        </w:tc>
        <w:tc>
          <w:tcPr>
            <w:tcW w:w="0" w:type="auto"/>
            <w:tcBorders>
              <w:bottom w:val="single" w:sz="4" w:space="0" w:color="auto"/>
            </w:tcBorders>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r w:rsidRPr="00F36BE0">
              <w:rPr>
                <w:rFonts w:ascii="Times New Roman" w:eastAsia="Times New Roman" w:hAnsi="Times New Roman" w:cs="Times New Roman"/>
                <w:szCs w:val="20"/>
                <w:lang w:eastAsia="fi-FI"/>
              </w:rPr>
              <w:t xml:space="preserve">  </w:t>
            </w:r>
            <w:r w:rsidRPr="000F42A1">
              <w:rPr>
                <w:rFonts w:ascii="Times New Roman" w:eastAsia="Times New Roman" w:hAnsi="Times New Roman" w:cs="Times New Roman"/>
                <w:szCs w:val="20"/>
                <w:lang w:eastAsia="fi-FI"/>
              </w:rPr>
              <w:t>120.000€ max is applied when 2 Fin</w:t>
            </w:r>
            <w:r w:rsidRPr="00F36BE0">
              <w:rPr>
                <w:rFonts w:ascii="Times New Roman" w:eastAsia="Times New Roman" w:hAnsi="Times New Roman" w:cs="Times New Roman"/>
                <w:szCs w:val="20"/>
                <w:lang w:eastAsia="fi-FI"/>
              </w:rPr>
              <w:t xml:space="preserve"> </w:t>
            </w:r>
            <w:proofErr w:type="spellStart"/>
            <w:r w:rsidRPr="000F42A1">
              <w:rPr>
                <w:rFonts w:ascii="Times New Roman" w:eastAsia="Times New Roman" w:hAnsi="Times New Roman" w:cs="Times New Roman"/>
                <w:szCs w:val="20"/>
                <w:lang w:eastAsia="fi-FI"/>
              </w:rPr>
              <w:t>nish</w:t>
            </w:r>
            <w:proofErr w:type="spellEnd"/>
            <w:r w:rsidRPr="000F42A1">
              <w:rPr>
                <w:rFonts w:ascii="Times New Roman" w:eastAsia="Times New Roman" w:hAnsi="Times New Roman" w:cs="Times New Roman"/>
                <w:szCs w:val="20"/>
                <w:lang w:eastAsia="fi-FI"/>
              </w:rPr>
              <w:t xml:space="preserve"> R&amp;D performing SMEs participate, 60.000€ max if 1 or none.</w:t>
            </w:r>
          </w:p>
        </w:tc>
      </w:tr>
      <w:tr w:rsidR="008B4EED" w:rsidRPr="000F42A1" w:rsidTr="00D8467A">
        <w:trPr>
          <w:gridBefore w:val="1"/>
          <w:wBefore w:w="142" w:type="dxa"/>
        </w:trPr>
        <w:tc>
          <w:tcPr>
            <w:tcW w:w="0" w:type="auto"/>
            <w:tcBorders>
              <w:top w:val="single" w:sz="4" w:space="0" w:color="auto"/>
            </w:tcBorders>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 w:val="24"/>
                <w:szCs w:val="24"/>
                <w:lang w:eastAsia="fi-FI"/>
              </w:rPr>
            </w:pPr>
          </w:p>
        </w:tc>
        <w:tc>
          <w:tcPr>
            <w:tcW w:w="0" w:type="auto"/>
            <w:tcBorders>
              <w:top w:val="single" w:sz="4" w:space="0" w:color="auto"/>
            </w:tcBorders>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p>
        </w:tc>
        <w:tc>
          <w:tcPr>
            <w:tcW w:w="0" w:type="auto"/>
            <w:tcBorders>
              <w:top w:val="single" w:sz="4" w:space="0" w:color="auto"/>
            </w:tcBorders>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p>
        </w:tc>
        <w:tc>
          <w:tcPr>
            <w:tcW w:w="0" w:type="auto"/>
            <w:tcBorders>
              <w:top w:val="single" w:sz="4" w:space="0" w:color="auto"/>
            </w:tcBorders>
            <w:tcMar>
              <w:top w:w="0" w:type="dxa"/>
              <w:left w:w="0" w:type="dxa"/>
              <w:bottom w:w="0" w:type="dxa"/>
              <w:right w:w="0" w:type="dxa"/>
            </w:tcMar>
            <w:vAlign w:val="center"/>
            <w:hideMark/>
          </w:tcPr>
          <w:p w:rsidR="008B4EED" w:rsidRPr="000F42A1" w:rsidRDefault="008B4EED" w:rsidP="00D8467A">
            <w:pPr>
              <w:spacing w:after="0" w:line="240" w:lineRule="auto"/>
              <w:rPr>
                <w:rFonts w:ascii="Times New Roman" w:eastAsia="Times New Roman" w:hAnsi="Times New Roman" w:cs="Times New Roman"/>
                <w:szCs w:val="20"/>
                <w:lang w:eastAsia="fi-FI"/>
              </w:rPr>
            </w:pPr>
          </w:p>
        </w:tc>
      </w:tr>
    </w:tbl>
    <w:p w:rsidR="008B4EED" w:rsidRPr="00344542" w:rsidRDefault="008B4EED" w:rsidP="00F36BE0">
      <w:pPr>
        <w:pStyle w:val="a"/>
        <w:spacing w:line="240" w:lineRule="auto"/>
        <w:jc w:val="left"/>
        <w:rPr>
          <w:rFonts w:ascii="Times New Roman" w:eastAsiaTheme="minorEastAsia" w:hAnsi="Times New Roman" w:cs="Times New Roman"/>
          <w:b/>
          <w:color w:val="000000" w:themeColor="text1"/>
          <w:sz w:val="22"/>
          <w:szCs w:val="22"/>
        </w:rPr>
      </w:pPr>
    </w:p>
    <w:p w:rsidR="00C81855" w:rsidRPr="00825949" w:rsidRDefault="00C81855" w:rsidP="008060AA">
      <w:pPr>
        <w:pStyle w:val="a"/>
        <w:jc w:val="left"/>
        <w:rPr>
          <w:rFonts w:ascii="Times New Roman" w:eastAsiaTheme="minorEastAsia" w:hAnsi="Times New Roman" w:cs="Times New Roman"/>
          <w:b/>
          <w:color w:val="000000" w:themeColor="text1"/>
          <w:sz w:val="24"/>
          <w:szCs w:val="28"/>
        </w:rPr>
      </w:pPr>
      <w:r w:rsidRPr="00825949">
        <w:rPr>
          <w:rFonts w:ascii="Times New Roman" w:eastAsiaTheme="minorEastAsia" w:hAnsi="Times New Roman" w:cs="Times New Roman" w:hint="eastAsia"/>
          <w:b/>
          <w:color w:val="000000" w:themeColor="text1"/>
          <w:sz w:val="24"/>
          <w:szCs w:val="28"/>
        </w:rPr>
        <w:t>Sweden</w:t>
      </w:r>
    </w:p>
    <w:p w:rsidR="00A201D7" w:rsidRPr="00A201D7" w:rsidRDefault="00A201D7" w:rsidP="00245CDD">
      <w:pPr>
        <w:pStyle w:val="Liststycke"/>
        <w:widowControl/>
        <w:numPr>
          <w:ilvl w:val="0"/>
          <w:numId w:val="33"/>
        </w:numPr>
        <w:wordWrap/>
        <w:autoSpaceDE/>
        <w:autoSpaceDN/>
        <w:spacing w:before="100" w:beforeAutospacing="1" w:after="100" w:afterAutospacing="1" w:line="276" w:lineRule="auto"/>
        <w:ind w:leftChars="0" w:left="426" w:hanging="284"/>
        <w:rPr>
          <w:rFonts w:ascii="Times New Roman" w:hAnsi="Times New Roman" w:cs="Times New Roman"/>
          <w:color w:val="000000"/>
          <w:kern w:val="0"/>
          <w:sz w:val="22"/>
        </w:rPr>
      </w:pPr>
      <w:r w:rsidRPr="00A201D7">
        <w:rPr>
          <w:rFonts w:ascii="Times New Roman" w:hAnsi="Times New Roman" w:cs="Times New Roman"/>
          <w:color w:val="000000"/>
          <w:kern w:val="0"/>
          <w:sz w:val="22"/>
        </w:rPr>
        <w:t>SME 50%</w:t>
      </w:r>
    </w:p>
    <w:p w:rsidR="00A201D7" w:rsidRPr="00A201D7" w:rsidRDefault="00A201D7" w:rsidP="00245CDD">
      <w:pPr>
        <w:pStyle w:val="Liststycke"/>
        <w:widowControl/>
        <w:numPr>
          <w:ilvl w:val="0"/>
          <w:numId w:val="33"/>
        </w:numPr>
        <w:wordWrap/>
        <w:autoSpaceDE/>
        <w:autoSpaceDN/>
        <w:spacing w:before="100" w:beforeAutospacing="1" w:after="100" w:afterAutospacing="1" w:line="276" w:lineRule="auto"/>
        <w:ind w:leftChars="0" w:left="426" w:hanging="284"/>
        <w:rPr>
          <w:rFonts w:ascii="Times New Roman" w:hAnsi="Times New Roman" w:cs="Times New Roman"/>
          <w:color w:val="000000"/>
          <w:kern w:val="0"/>
          <w:sz w:val="22"/>
        </w:rPr>
      </w:pPr>
      <w:r w:rsidRPr="00A201D7">
        <w:rPr>
          <w:rFonts w:ascii="Times New Roman" w:hAnsi="Times New Roman" w:cs="Times New Roman"/>
          <w:color w:val="000000"/>
          <w:kern w:val="0"/>
          <w:sz w:val="22"/>
        </w:rPr>
        <w:t>LARGE COMPANY 30%</w:t>
      </w:r>
    </w:p>
    <w:p w:rsidR="00A201D7" w:rsidRPr="00A201D7" w:rsidRDefault="00A201D7" w:rsidP="00245CDD">
      <w:pPr>
        <w:pStyle w:val="Liststycke"/>
        <w:widowControl/>
        <w:numPr>
          <w:ilvl w:val="0"/>
          <w:numId w:val="33"/>
        </w:numPr>
        <w:wordWrap/>
        <w:autoSpaceDE/>
        <w:autoSpaceDN/>
        <w:spacing w:before="100" w:beforeAutospacing="1" w:after="100" w:afterAutospacing="1" w:line="276" w:lineRule="auto"/>
        <w:ind w:leftChars="0" w:left="426" w:hanging="284"/>
        <w:rPr>
          <w:rFonts w:ascii="Times New Roman" w:hAnsi="Times New Roman" w:cs="Times New Roman"/>
          <w:color w:val="000000"/>
          <w:kern w:val="0"/>
          <w:sz w:val="22"/>
        </w:rPr>
      </w:pPr>
      <w:r w:rsidRPr="00A201D7">
        <w:rPr>
          <w:rFonts w:ascii="Times New Roman" w:hAnsi="Times New Roman" w:cs="Times New Roman"/>
          <w:color w:val="000000"/>
          <w:kern w:val="0"/>
          <w:sz w:val="22"/>
        </w:rPr>
        <w:t>UNIVERSITIES 70%</w:t>
      </w:r>
    </w:p>
    <w:p w:rsidR="00A201D7" w:rsidRPr="00A201D7" w:rsidRDefault="00A201D7" w:rsidP="00245CDD">
      <w:pPr>
        <w:pStyle w:val="Liststycke"/>
        <w:widowControl/>
        <w:numPr>
          <w:ilvl w:val="0"/>
          <w:numId w:val="33"/>
        </w:numPr>
        <w:wordWrap/>
        <w:autoSpaceDE/>
        <w:autoSpaceDN/>
        <w:spacing w:before="100" w:beforeAutospacing="1" w:after="100" w:afterAutospacing="1" w:line="276" w:lineRule="auto"/>
        <w:ind w:leftChars="0" w:left="426" w:hanging="284"/>
        <w:rPr>
          <w:rFonts w:ascii="Times New Roman" w:hAnsi="Times New Roman" w:cs="Times New Roman"/>
          <w:color w:val="000000"/>
          <w:kern w:val="0"/>
          <w:sz w:val="22"/>
        </w:rPr>
      </w:pPr>
      <w:r w:rsidRPr="00A201D7">
        <w:rPr>
          <w:rFonts w:ascii="Times New Roman" w:hAnsi="Times New Roman" w:cs="Times New Roman"/>
          <w:color w:val="000000"/>
          <w:kern w:val="0"/>
          <w:sz w:val="22"/>
        </w:rPr>
        <w:t>RESEARCH ORGANISATION 70%</w:t>
      </w:r>
    </w:p>
    <w:p w:rsidR="00A201D7" w:rsidRPr="00A201D7" w:rsidRDefault="00A201D7" w:rsidP="00A201D7">
      <w:pPr>
        <w:widowControl/>
        <w:wordWrap/>
        <w:autoSpaceDE/>
        <w:autoSpaceDN/>
        <w:spacing w:before="100" w:beforeAutospacing="1" w:after="100" w:afterAutospacing="1" w:line="276" w:lineRule="auto"/>
        <w:rPr>
          <w:rFonts w:ascii="Times New Roman" w:hAnsi="Times New Roman" w:cs="Times New Roman"/>
          <w:color w:val="000000"/>
          <w:kern w:val="0"/>
          <w:sz w:val="22"/>
        </w:rPr>
      </w:pPr>
      <w:r w:rsidRPr="00A201D7">
        <w:rPr>
          <w:rFonts w:ascii="Times New Roman" w:hAnsi="Times New Roman" w:cs="Times New Roman"/>
          <w:color w:val="000000"/>
          <w:kern w:val="0"/>
          <w:sz w:val="22"/>
        </w:rPr>
        <w:t>Maximum joint funding to all Swedish partners in a project is SEK 5,000,000 if a Swedish SME participates and SEK 2,000,000 if no Swedish SME participates.</w:t>
      </w:r>
    </w:p>
    <w:p w:rsidR="00A201D7" w:rsidRPr="00A201D7" w:rsidRDefault="00A201D7" w:rsidP="00A201D7">
      <w:pPr>
        <w:widowControl/>
        <w:wordWrap/>
        <w:autoSpaceDE/>
        <w:autoSpaceDN/>
        <w:spacing w:before="100" w:beforeAutospacing="1" w:after="100" w:afterAutospacing="1" w:line="276" w:lineRule="auto"/>
        <w:rPr>
          <w:rFonts w:ascii="Times New Roman" w:hAnsi="Times New Roman" w:cs="Times New Roman"/>
          <w:color w:val="000000"/>
          <w:kern w:val="0"/>
          <w:sz w:val="22"/>
        </w:rPr>
      </w:pPr>
      <w:r w:rsidRPr="00A201D7">
        <w:rPr>
          <w:rFonts w:ascii="Times New Roman" w:hAnsi="Times New Roman" w:cs="Times New Roman"/>
          <w:color w:val="000000"/>
          <w:kern w:val="0"/>
          <w:sz w:val="22"/>
        </w:rPr>
        <w:t>A participating SME has to verify that their financial situation, in terms of equity or annual turnover, is equal to at least half of the requested project funding.</w:t>
      </w:r>
    </w:p>
    <w:p w:rsidR="006E5916" w:rsidRDefault="00062399" w:rsidP="00825949">
      <w:pPr>
        <w:pStyle w:val="Rubrik3"/>
      </w:pPr>
      <w:r>
        <w:t>Contact data</w:t>
      </w:r>
    </w:p>
    <w:p w:rsidR="00825949" w:rsidRPr="00825949" w:rsidRDefault="00825949" w:rsidP="00825949"/>
    <w:p w:rsidR="00F3539F" w:rsidRPr="006959D3" w:rsidRDefault="00F3539F" w:rsidP="006E5916">
      <w:pPr>
        <w:pStyle w:val="a"/>
        <w:numPr>
          <w:ilvl w:val="0"/>
          <w:numId w:val="28"/>
        </w:numPr>
        <w:rPr>
          <w:rFonts w:ascii="Times New Roman" w:eastAsiaTheme="minorEastAsia" w:hAnsi="Times New Roman" w:cs="Times New Roman"/>
          <w:b/>
          <w:color w:val="000000" w:themeColor="text1"/>
          <w:sz w:val="22"/>
          <w:szCs w:val="22"/>
          <w:u w:val="single"/>
          <w:lang w:eastAsia="en-US"/>
        </w:rPr>
      </w:pPr>
      <w:r w:rsidRPr="006959D3">
        <w:rPr>
          <w:rFonts w:ascii="Times New Roman" w:eastAsiaTheme="minorEastAsia" w:hAnsi="Times New Roman" w:cs="Times New Roman"/>
          <w:b/>
          <w:color w:val="000000" w:themeColor="text1"/>
          <w:sz w:val="22"/>
          <w:szCs w:val="22"/>
          <w:u w:val="single"/>
          <w:lang w:eastAsia="en-US"/>
        </w:rPr>
        <w:t xml:space="preserve">Korea Institute for Advancement of Technology </w:t>
      </w:r>
      <w:r w:rsidR="00802387" w:rsidRPr="006959D3">
        <w:rPr>
          <w:rFonts w:ascii="Times New Roman" w:eastAsiaTheme="minorEastAsia" w:hAnsi="Times New Roman" w:cs="Times New Roman"/>
          <w:b/>
          <w:color w:val="000000" w:themeColor="text1"/>
          <w:sz w:val="22"/>
          <w:szCs w:val="22"/>
          <w:u w:val="single"/>
          <w:lang w:eastAsia="en-US"/>
        </w:rPr>
        <w:t>(KIAT)</w:t>
      </w:r>
    </w:p>
    <w:p w:rsidR="00A317A1" w:rsidRPr="006959D3" w:rsidRDefault="00F3539F" w:rsidP="00A317A1">
      <w:pPr>
        <w:pStyle w:val="a"/>
        <w:ind w:leftChars="400" w:left="800"/>
        <w:rPr>
          <w:rFonts w:ascii="Times New Roman" w:eastAsiaTheme="minorEastAsia" w:hAnsi="Times New Roman" w:cs="Times New Roman"/>
          <w:color w:val="000000" w:themeColor="text1"/>
          <w:sz w:val="22"/>
          <w:szCs w:val="22"/>
          <w:lang w:eastAsia="en-US"/>
        </w:rPr>
      </w:pPr>
      <w:r w:rsidRPr="006959D3">
        <w:rPr>
          <w:rFonts w:ascii="Times New Roman" w:eastAsiaTheme="minorEastAsia" w:hAnsi="Times New Roman" w:cs="Times New Roman"/>
          <w:color w:val="000000" w:themeColor="text1"/>
          <w:sz w:val="22"/>
          <w:szCs w:val="22"/>
          <w:lang w:eastAsia="en-US"/>
        </w:rPr>
        <w:t xml:space="preserve">National Eurostars Contact: </w:t>
      </w:r>
    </w:p>
    <w:p w:rsidR="00A317A1" w:rsidRDefault="00D70B85" w:rsidP="00A317A1">
      <w:pPr>
        <w:pStyle w:val="a"/>
        <w:ind w:leftChars="400" w:left="800"/>
        <w:rPr>
          <w:rFonts w:eastAsiaTheme="minorEastAsia"/>
        </w:rPr>
      </w:pPr>
      <w:r w:rsidRPr="006959D3">
        <w:rPr>
          <w:rFonts w:ascii="Times New Roman" w:eastAsiaTheme="minorEastAsia" w:hAnsi="Times New Roman" w:cs="Times New Roman"/>
          <w:color w:val="000000" w:themeColor="text1"/>
          <w:sz w:val="22"/>
          <w:szCs w:val="22"/>
          <w:lang w:eastAsia="en-US"/>
        </w:rPr>
        <w:t>M</w:t>
      </w:r>
      <w:r w:rsidR="00A317A1" w:rsidRPr="006959D3">
        <w:rPr>
          <w:rFonts w:ascii="Times New Roman" w:eastAsiaTheme="minorEastAsia" w:hAnsi="Times New Roman" w:cs="Times New Roman"/>
          <w:color w:val="000000" w:themeColor="text1"/>
          <w:sz w:val="22"/>
          <w:szCs w:val="22"/>
          <w:lang w:eastAsia="en-US"/>
        </w:rPr>
        <w:t>s</w:t>
      </w:r>
      <w:r w:rsidRPr="006959D3">
        <w:rPr>
          <w:rFonts w:ascii="Times New Roman" w:eastAsiaTheme="minorEastAsia" w:hAnsi="Times New Roman" w:cs="Times New Roman"/>
          <w:color w:val="000000" w:themeColor="text1"/>
          <w:sz w:val="22"/>
          <w:szCs w:val="22"/>
          <w:lang w:eastAsia="en-US"/>
        </w:rPr>
        <w:t>.</w:t>
      </w:r>
      <w:r w:rsidR="007B4DDF" w:rsidRPr="006959D3">
        <w:rPr>
          <w:rFonts w:ascii="Times New Roman" w:eastAsiaTheme="minorEastAsia" w:hAnsi="Times New Roman" w:cs="Times New Roman"/>
          <w:color w:val="000000" w:themeColor="text1"/>
          <w:sz w:val="22"/>
          <w:szCs w:val="22"/>
          <w:lang w:eastAsia="en-US"/>
        </w:rPr>
        <w:t xml:space="preserve"> </w:t>
      </w:r>
      <w:proofErr w:type="spellStart"/>
      <w:r w:rsidR="00A317A1" w:rsidRPr="006959D3">
        <w:rPr>
          <w:rFonts w:ascii="Times New Roman" w:eastAsiaTheme="minorEastAsia" w:hAnsi="Times New Roman" w:cs="Times New Roman" w:hint="eastAsia"/>
          <w:color w:val="000000" w:themeColor="text1"/>
          <w:sz w:val="22"/>
          <w:szCs w:val="22"/>
        </w:rPr>
        <w:t>Eunyoung</w:t>
      </w:r>
      <w:proofErr w:type="spellEnd"/>
      <w:r w:rsidR="00A317A1" w:rsidRPr="006959D3">
        <w:rPr>
          <w:rFonts w:ascii="Times New Roman" w:eastAsiaTheme="minorEastAsia" w:hAnsi="Times New Roman" w:cs="Times New Roman" w:hint="eastAsia"/>
          <w:color w:val="000000" w:themeColor="text1"/>
          <w:sz w:val="22"/>
          <w:szCs w:val="22"/>
        </w:rPr>
        <w:t xml:space="preserve"> Kim</w:t>
      </w:r>
      <w:r w:rsidR="00A317A1" w:rsidRPr="006959D3">
        <w:rPr>
          <w:rFonts w:ascii="Times New Roman" w:eastAsiaTheme="minorEastAsia" w:hAnsi="Times New Roman" w:cs="Times New Roman"/>
          <w:color w:val="000000" w:themeColor="text1"/>
          <w:sz w:val="22"/>
          <w:szCs w:val="22"/>
          <w:lang w:eastAsia="en-US"/>
        </w:rPr>
        <w:t xml:space="preserve">: +82 2 6009 3201, E-mail: </w:t>
      </w:r>
      <w:hyperlink r:id="rId12" w:history="1">
        <w:r w:rsidR="00A317A1" w:rsidRPr="006959D3">
          <w:rPr>
            <w:rStyle w:val="Hyperlnk"/>
            <w:rFonts w:ascii="Times New Roman" w:eastAsiaTheme="minorEastAsia" w:hAnsi="Times New Roman"/>
            <w:color w:val="000000" w:themeColor="text1"/>
            <w:sz w:val="22"/>
            <w:szCs w:val="22"/>
            <w:lang w:eastAsia="en-US"/>
          </w:rPr>
          <w:t>keyinsight01@kiat.or.kr</w:t>
        </w:r>
      </w:hyperlink>
    </w:p>
    <w:p w:rsidR="006959D3" w:rsidRPr="00825949" w:rsidRDefault="006959D3" w:rsidP="00A317A1">
      <w:pPr>
        <w:pStyle w:val="a"/>
        <w:ind w:leftChars="400" w:left="800"/>
        <w:rPr>
          <w:rFonts w:ascii="Times New Roman" w:eastAsiaTheme="minorEastAsia" w:hAnsi="Times New Roman" w:cs="Times New Roman"/>
          <w:color w:val="auto"/>
          <w:sz w:val="22"/>
          <w:szCs w:val="22"/>
          <w:lang w:eastAsia="en-US"/>
        </w:rPr>
      </w:pPr>
    </w:p>
    <w:p w:rsidR="00FB0D58" w:rsidRPr="00825949" w:rsidRDefault="00FB0D58" w:rsidP="00C571FA">
      <w:pPr>
        <w:pStyle w:val="a"/>
        <w:numPr>
          <w:ilvl w:val="0"/>
          <w:numId w:val="28"/>
        </w:numPr>
        <w:rPr>
          <w:rFonts w:ascii="Times New Roman" w:eastAsiaTheme="minorEastAsia" w:hAnsi="Times New Roman" w:cs="Times New Roman"/>
          <w:b/>
          <w:color w:val="auto"/>
          <w:sz w:val="22"/>
          <w:szCs w:val="22"/>
          <w:u w:val="single"/>
          <w:lang w:eastAsia="en-US"/>
        </w:rPr>
      </w:pPr>
      <w:r w:rsidRPr="00825949">
        <w:rPr>
          <w:rFonts w:ascii="Times New Roman" w:eastAsiaTheme="minorEastAsia" w:hAnsi="Times New Roman" w:cs="Times New Roman" w:hint="eastAsia"/>
          <w:b/>
          <w:color w:val="auto"/>
          <w:sz w:val="22"/>
          <w:szCs w:val="22"/>
          <w:u w:val="single"/>
          <w:lang w:eastAsia="en-US"/>
        </w:rPr>
        <w:t>Business Finland</w:t>
      </w:r>
    </w:p>
    <w:p w:rsidR="00F3539F" w:rsidRPr="00825949" w:rsidRDefault="00F3539F" w:rsidP="00107981">
      <w:pPr>
        <w:pStyle w:val="a"/>
        <w:ind w:firstLine="800"/>
        <w:rPr>
          <w:rFonts w:ascii="Times New Roman" w:eastAsiaTheme="minorEastAsia" w:hAnsi="Times New Roman" w:cs="Times New Roman"/>
          <w:color w:val="auto"/>
          <w:sz w:val="22"/>
          <w:szCs w:val="22"/>
          <w:lang w:eastAsia="en-US"/>
        </w:rPr>
      </w:pPr>
      <w:r w:rsidRPr="00825949">
        <w:rPr>
          <w:rFonts w:ascii="Times New Roman" w:eastAsiaTheme="minorEastAsia" w:hAnsi="Times New Roman" w:cs="Times New Roman"/>
          <w:color w:val="auto"/>
          <w:sz w:val="22"/>
          <w:szCs w:val="22"/>
          <w:lang w:eastAsia="en-US"/>
        </w:rPr>
        <w:t xml:space="preserve">National Eurostars Contact: </w:t>
      </w:r>
    </w:p>
    <w:p w:rsidR="00825949" w:rsidRPr="00825949" w:rsidRDefault="00825949" w:rsidP="00825949">
      <w:pPr>
        <w:pStyle w:val="a"/>
        <w:ind w:firstLine="800"/>
        <w:rPr>
          <w:rFonts w:ascii="Times New Roman" w:eastAsiaTheme="minorEastAsia" w:hAnsi="Times New Roman" w:cs="Times New Roman"/>
          <w:color w:val="auto"/>
          <w:sz w:val="22"/>
          <w:szCs w:val="22"/>
          <w:lang w:eastAsia="en-US"/>
        </w:rPr>
      </w:pPr>
      <w:proofErr w:type="spellStart"/>
      <w:r w:rsidRPr="00825949">
        <w:rPr>
          <w:rFonts w:ascii="Times New Roman" w:eastAsiaTheme="minorEastAsia" w:hAnsi="Times New Roman" w:cs="Times New Roman"/>
          <w:color w:val="auto"/>
          <w:sz w:val="22"/>
          <w:szCs w:val="22"/>
          <w:lang w:eastAsia="en-US"/>
        </w:rPr>
        <w:t>Mr</w:t>
      </w:r>
      <w:proofErr w:type="spellEnd"/>
      <w:r w:rsidRPr="00825949">
        <w:rPr>
          <w:rFonts w:ascii="Times New Roman" w:eastAsiaTheme="minorEastAsia" w:hAnsi="Times New Roman" w:cs="Times New Roman"/>
          <w:color w:val="auto"/>
          <w:sz w:val="22"/>
          <w:szCs w:val="22"/>
          <w:lang w:eastAsia="en-US"/>
        </w:rPr>
        <w:t xml:space="preserve"> Matti Evola: +358 50 5577 835, E-mail: </w:t>
      </w:r>
      <w:hyperlink r:id="rId13" w:history="1">
        <w:r w:rsidRPr="00825949">
          <w:rPr>
            <w:rStyle w:val="Hyperlnk"/>
            <w:rFonts w:ascii="Times New Roman" w:eastAsiaTheme="minorEastAsia" w:hAnsi="Times New Roman"/>
            <w:color w:val="auto"/>
            <w:sz w:val="22"/>
            <w:szCs w:val="22"/>
            <w:lang w:eastAsia="en-US"/>
          </w:rPr>
          <w:t>matti.evola@businessfinland.fi</w:t>
        </w:r>
      </w:hyperlink>
      <w:r w:rsidRPr="00825949">
        <w:rPr>
          <w:rFonts w:ascii="Times New Roman" w:eastAsiaTheme="minorEastAsia" w:hAnsi="Times New Roman" w:cs="Times New Roman"/>
          <w:color w:val="auto"/>
          <w:sz w:val="22"/>
          <w:szCs w:val="22"/>
          <w:lang w:eastAsia="en-US"/>
        </w:rPr>
        <w:t xml:space="preserve"> </w:t>
      </w:r>
    </w:p>
    <w:p w:rsidR="006959D3" w:rsidRPr="00825949" w:rsidRDefault="006959D3" w:rsidP="00C571FA">
      <w:pPr>
        <w:pStyle w:val="a"/>
        <w:ind w:left="720"/>
        <w:rPr>
          <w:rFonts w:ascii="Times New Roman" w:eastAsiaTheme="minorEastAsia" w:hAnsi="Times New Roman" w:cs="Times New Roman"/>
          <w:b/>
          <w:color w:val="auto"/>
          <w:sz w:val="22"/>
          <w:szCs w:val="22"/>
          <w:u w:val="single"/>
          <w:lang w:eastAsia="en-US"/>
        </w:rPr>
      </w:pPr>
    </w:p>
    <w:p w:rsidR="00653110" w:rsidRPr="00653110" w:rsidRDefault="00653110" w:rsidP="00653110">
      <w:pPr>
        <w:pStyle w:val="a"/>
        <w:numPr>
          <w:ilvl w:val="0"/>
          <w:numId w:val="28"/>
        </w:numPr>
        <w:rPr>
          <w:rFonts w:ascii="Times New Roman" w:eastAsiaTheme="minorEastAsia" w:hAnsi="Times New Roman" w:cs="Times New Roman"/>
          <w:b/>
          <w:color w:val="000000" w:themeColor="text1"/>
          <w:sz w:val="22"/>
          <w:szCs w:val="22"/>
          <w:u w:val="single"/>
          <w:lang w:eastAsia="en-US"/>
        </w:rPr>
      </w:pPr>
      <w:r w:rsidRPr="00653110">
        <w:rPr>
          <w:rFonts w:ascii="Times New Roman" w:eastAsiaTheme="minorEastAsia" w:hAnsi="Times New Roman" w:cs="Times New Roman"/>
          <w:b/>
          <w:color w:val="000000" w:themeColor="text1"/>
          <w:sz w:val="22"/>
          <w:szCs w:val="22"/>
          <w:u w:val="single"/>
          <w:lang w:eastAsia="en-US"/>
        </w:rPr>
        <w:t>Swedish Governmental Agency for Innovation Systems (VINNOVA)</w:t>
      </w:r>
    </w:p>
    <w:p w:rsidR="00653110" w:rsidRDefault="00653110" w:rsidP="00653110">
      <w:pPr>
        <w:pStyle w:val="a"/>
        <w:ind w:leftChars="400" w:left="800"/>
        <w:rPr>
          <w:rFonts w:ascii="Times New Roman" w:eastAsiaTheme="minorEastAsia" w:hAnsi="Times New Roman" w:cs="Times New Roman"/>
          <w:color w:val="000000" w:themeColor="text1"/>
          <w:sz w:val="22"/>
          <w:szCs w:val="22"/>
        </w:rPr>
      </w:pPr>
      <w:r w:rsidRPr="00653110">
        <w:rPr>
          <w:rFonts w:ascii="Times New Roman" w:eastAsiaTheme="minorEastAsia" w:hAnsi="Times New Roman" w:cs="Times New Roman"/>
          <w:color w:val="000000" w:themeColor="text1"/>
          <w:sz w:val="22"/>
          <w:szCs w:val="22"/>
          <w:lang w:eastAsia="en-US"/>
        </w:rPr>
        <w:t xml:space="preserve">National Eurostars Contacts: </w:t>
      </w:r>
    </w:p>
    <w:p w:rsidR="00653110" w:rsidRPr="00653110" w:rsidRDefault="00653110" w:rsidP="00653110">
      <w:pPr>
        <w:pStyle w:val="a"/>
        <w:ind w:leftChars="400" w:left="800"/>
        <w:rPr>
          <w:rFonts w:ascii="Times New Roman" w:eastAsiaTheme="minorEastAsia" w:hAnsi="Times New Roman" w:cs="Times New Roman"/>
          <w:color w:val="000000" w:themeColor="text1"/>
          <w:sz w:val="22"/>
          <w:szCs w:val="22"/>
        </w:rPr>
      </w:pPr>
      <w:r w:rsidRPr="00653110">
        <w:rPr>
          <w:rFonts w:ascii="Times New Roman" w:eastAsiaTheme="minorEastAsia" w:hAnsi="Times New Roman" w:cs="Times New Roman"/>
          <w:color w:val="000000" w:themeColor="text1"/>
          <w:sz w:val="22"/>
          <w:szCs w:val="22"/>
          <w:lang w:eastAsia="en-US"/>
        </w:rPr>
        <w:lastRenderedPageBreak/>
        <w:t>Lars Nybom: +46 8 473 3123,</w:t>
      </w:r>
      <w:r>
        <w:rPr>
          <w:rFonts w:ascii="Times New Roman" w:eastAsiaTheme="minorEastAsia" w:hAnsi="Times New Roman" w:cs="Times New Roman" w:hint="eastAsia"/>
          <w:color w:val="000000" w:themeColor="text1"/>
          <w:sz w:val="22"/>
          <w:szCs w:val="22"/>
        </w:rPr>
        <w:t xml:space="preserve"> </w:t>
      </w:r>
      <w:r w:rsidRPr="00653110">
        <w:rPr>
          <w:rFonts w:ascii="Times New Roman" w:eastAsiaTheme="minorEastAsia" w:hAnsi="Times New Roman" w:cs="Times New Roman"/>
          <w:color w:val="000000" w:themeColor="text1"/>
          <w:sz w:val="22"/>
          <w:szCs w:val="22"/>
          <w:lang w:eastAsia="en-US"/>
        </w:rPr>
        <w:t xml:space="preserve">E-mail: </w:t>
      </w:r>
      <w:hyperlink r:id="rId14" w:history="1">
        <w:r w:rsidRPr="001E0563">
          <w:rPr>
            <w:rStyle w:val="Hyperlnk"/>
            <w:rFonts w:ascii="Times New Roman" w:hAnsi="Times New Roman"/>
            <w:color w:val="000000" w:themeColor="text1"/>
            <w:sz w:val="22"/>
            <w:lang w:val="en-GB" w:eastAsia="en-US"/>
          </w:rPr>
          <w:t>lars.nybom@vinnova.se</w:t>
        </w:r>
      </w:hyperlink>
      <w:r>
        <w:rPr>
          <w:rFonts w:ascii="Times New Roman" w:eastAsiaTheme="minorEastAsia" w:hAnsi="Times New Roman" w:cs="Times New Roman" w:hint="eastAsia"/>
          <w:color w:val="000000" w:themeColor="text1"/>
          <w:sz w:val="22"/>
          <w:szCs w:val="22"/>
        </w:rPr>
        <w:t xml:space="preserve"> </w:t>
      </w:r>
    </w:p>
    <w:p w:rsidR="00653110" w:rsidRPr="00062399" w:rsidRDefault="006B061C" w:rsidP="001E0563">
      <w:pPr>
        <w:pStyle w:val="a"/>
        <w:rPr>
          <w:rFonts w:ascii="Times New Roman" w:eastAsiaTheme="minorEastAsia" w:hAnsi="Times New Roman"/>
          <w:color w:val="000000" w:themeColor="text1"/>
          <w:sz w:val="22"/>
          <w:szCs w:val="22"/>
          <w:lang w:eastAsia="en-US"/>
        </w:rPr>
      </w:pPr>
      <w:r>
        <w:rPr>
          <w:rFonts w:ascii="Times New Roman" w:eastAsiaTheme="minorEastAsia" w:hAnsi="Times New Roman"/>
          <w:color w:val="000000" w:themeColor="text1"/>
          <w:sz w:val="22"/>
          <w:szCs w:val="22"/>
          <w:lang w:eastAsia="en-US"/>
        </w:rPr>
        <w:tab/>
        <w:t xml:space="preserve">Jonas Tranell + 46 8 473 3073, Email: </w:t>
      </w:r>
      <w:hyperlink r:id="rId15" w:history="1">
        <w:r w:rsidR="00C346A9" w:rsidRPr="001F0EE3">
          <w:rPr>
            <w:rStyle w:val="Hyperlnk"/>
            <w:rFonts w:ascii="Times New Roman" w:eastAsiaTheme="minorEastAsia" w:hAnsi="Times New Roman" w:cs="Gulim"/>
            <w:sz w:val="22"/>
            <w:szCs w:val="22"/>
            <w:lang w:eastAsia="en-US"/>
          </w:rPr>
          <w:t>jonas.tranell@vinnova.se</w:t>
        </w:r>
      </w:hyperlink>
      <w:r w:rsidR="00C346A9">
        <w:rPr>
          <w:rFonts w:ascii="Times New Roman" w:eastAsiaTheme="minorEastAsia" w:hAnsi="Times New Roman"/>
          <w:color w:val="000000" w:themeColor="text1"/>
          <w:sz w:val="22"/>
          <w:szCs w:val="22"/>
          <w:lang w:eastAsia="en-US"/>
        </w:rPr>
        <w:t xml:space="preserve"> </w:t>
      </w:r>
    </w:p>
    <w:sectPr w:rsidR="00653110" w:rsidRPr="00062399" w:rsidSect="00D07E69">
      <w:headerReference w:type="default" r:id="rId16"/>
      <w:footerReference w:type="defaul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D13" w:rsidRDefault="00072D13" w:rsidP="0055149C">
      <w:pPr>
        <w:spacing w:after="0" w:line="240" w:lineRule="auto"/>
      </w:pPr>
      <w:r>
        <w:separator/>
      </w:r>
    </w:p>
  </w:endnote>
  <w:endnote w:type="continuationSeparator" w:id="0">
    <w:p w:rsidR="00072D13" w:rsidRDefault="00072D13" w:rsidP="0055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84791"/>
      <w:docPartObj>
        <w:docPartGallery w:val="Page Numbers (Bottom of Page)"/>
        <w:docPartUnique/>
      </w:docPartObj>
    </w:sdtPr>
    <w:sdtEndPr>
      <w:rPr>
        <w:noProof/>
      </w:rPr>
    </w:sdtEndPr>
    <w:sdtContent>
      <w:p w:rsidR="001E7648" w:rsidRDefault="00322CE5">
        <w:pPr>
          <w:pStyle w:val="Sidfot"/>
          <w:jc w:val="center"/>
        </w:pPr>
        <w:r>
          <w:fldChar w:fldCharType="begin"/>
        </w:r>
        <w:r w:rsidR="001E7648">
          <w:instrText xml:space="preserve"> PAGE   \* MERGEFORMAT </w:instrText>
        </w:r>
        <w:r>
          <w:fldChar w:fldCharType="separate"/>
        </w:r>
        <w:r w:rsidR="001E0563">
          <w:rPr>
            <w:noProof/>
          </w:rPr>
          <w:t>4</w:t>
        </w:r>
        <w:r>
          <w:rPr>
            <w:noProof/>
          </w:rPr>
          <w:fldChar w:fldCharType="end"/>
        </w:r>
      </w:p>
    </w:sdtContent>
  </w:sdt>
  <w:p w:rsidR="001E7648" w:rsidRDefault="001E76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D13" w:rsidRDefault="00072D13" w:rsidP="0055149C">
      <w:pPr>
        <w:spacing w:after="0" w:line="240" w:lineRule="auto"/>
      </w:pPr>
      <w:r>
        <w:separator/>
      </w:r>
    </w:p>
  </w:footnote>
  <w:footnote w:type="continuationSeparator" w:id="0">
    <w:p w:rsidR="00072D13" w:rsidRDefault="00072D13" w:rsidP="00551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11B" w:rsidRDefault="0016651B" w:rsidP="0016651B">
    <w:pPr>
      <w:pStyle w:val="Sidhuvud"/>
    </w:pPr>
    <w:r>
      <w:rPr>
        <w:noProof/>
      </w:rPr>
      <w:drawing>
        <wp:anchor distT="0" distB="0" distL="114300" distR="114300" simplePos="0" relativeHeight="251661312" behindDoc="0" locked="0" layoutInCell="1" allowOverlap="1">
          <wp:simplePos x="0" y="0"/>
          <wp:positionH relativeFrom="column">
            <wp:posOffset>2180590</wp:posOffset>
          </wp:positionH>
          <wp:positionV relativeFrom="paragraph">
            <wp:posOffset>2540</wp:posOffset>
          </wp:positionV>
          <wp:extent cx="1223154" cy="517585"/>
          <wp:effectExtent l="19050" t="0" r="0" b="0"/>
          <wp:wrapNone/>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3154" cy="51758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3706495</wp:posOffset>
          </wp:positionH>
          <wp:positionV relativeFrom="paragraph">
            <wp:posOffset>149860</wp:posOffset>
          </wp:positionV>
          <wp:extent cx="2025015" cy="344805"/>
          <wp:effectExtent l="19050" t="0" r="0" b="0"/>
          <wp:wrapTight wrapText="bothSides">
            <wp:wrapPolygon edited="0">
              <wp:start x="-203" y="0"/>
              <wp:lineTo x="-203" y="20287"/>
              <wp:lineTo x="21539" y="20287"/>
              <wp:lineTo x="21539" y="0"/>
              <wp:lineTo x="-203" y="0"/>
            </wp:wrapPolygon>
          </wp:wrapTight>
          <wp:docPr id="2" name="그림 2" descr="KI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AT logo"/>
                  <pic:cNvPicPr>
                    <a:picLocks noChangeAspect="1" noChangeArrowheads="1"/>
                  </pic:cNvPicPr>
                </pic:nvPicPr>
                <pic:blipFill>
                  <a:blip r:embed="rId2"/>
                  <a:srcRect/>
                  <a:stretch>
                    <a:fillRect/>
                  </a:stretch>
                </pic:blipFill>
                <pic:spPr bwMode="auto">
                  <a:xfrm>
                    <a:off x="0" y="0"/>
                    <a:ext cx="2025015" cy="344805"/>
                  </a:xfrm>
                  <a:prstGeom prst="rect">
                    <a:avLst/>
                  </a:prstGeom>
                  <a:noFill/>
                  <a:ln w="9525">
                    <a:noFill/>
                    <a:miter lim="800000"/>
                    <a:headEnd/>
                    <a:tailEnd/>
                  </a:ln>
                </pic:spPr>
              </pic:pic>
            </a:graphicData>
          </a:graphic>
        </wp:anchor>
      </w:drawing>
    </w:r>
    <w:r>
      <w:rPr>
        <w:noProof/>
      </w:rPr>
      <w:drawing>
        <wp:inline distT="0" distB="0" distL="0" distR="0">
          <wp:extent cx="1846547" cy="4000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1223" cy="4010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6C2"/>
    <w:multiLevelType w:val="multilevel"/>
    <w:tmpl w:val="28C2E646"/>
    <w:lvl w:ilvl="0">
      <w:start w:val="2"/>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1" w15:restartNumberingAfterBreak="0">
    <w:nsid w:val="06202820"/>
    <w:multiLevelType w:val="multilevel"/>
    <w:tmpl w:val="7766E5D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C309FB"/>
    <w:multiLevelType w:val="multilevel"/>
    <w:tmpl w:val="434C3218"/>
    <w:lvl w:ilvl="0">
      <w:start w:val="1"/>
      <w:numFmt w:val="bullet"/>
      <w:lvlText w:val=""/>
      <w:lvlJc w:val="left"/>
      <w:pPr>
        <w:tabs>
          <w:tab w:val="num" w:pos="502"/>
        </w:tabs>
        <w:ind w:left="502"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F5DB5"/>
    <w:multiLevelType w:val="hybridMultilevel"/>
    <w:tmpl w:val="EF8C4D1E"/>
    <w:lvl w:ilvl="0" w:tplc="0F6AB7D0">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41852"/>
    <w:multiLevelType w:val="hybridMultilevel"/>
    <w:tmpl w:val="6D84DDB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8B3886"/>
    <w:multiLevelType w:val="hybridMultilevel"/>
    <w:tmpl w:val="5AB4486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1A522C"/>
    <w:multiLevelType w:val="hybridMultilevel"/>
    <w:tmpl w:val="4D68DCE0"/>
    <w:lvl w:ilvl="0" w:tplc="B96CDAC4">
      <w:start w:val="1"/>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7" w15:restartNumberingAfterBreak="0">
    <w:nsid w:val="193E06FF"/>
    <w:multiLevelType w:val="multilevel"/>
    <w:tmpl w:val="1B9C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30CD2"/>
    <w:multiLevelType w:val="hybridMultilevel"/>
    <w:tmpl w:val="E8F4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E53A9"/>
    <w:multiLevelType w:val="hybridMultilevel"/>
    <w:tmpl w:val="9EE2B4F0"/>
    <w:lvl w:ilvl="0" w:tplc="A3AC6568">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1EF00C29"/>
    <w:multiLevelType w:val="hybridMultilevel"/>
    <w:tmpl w:val="600E86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587038"/>
    <w:multiLevelType w:val="hybridMultilevel"/>
    <w:tmpl w:val="00B21F62"/>
    <w:lvl w:ilvl="0" w:tplc="04090001">
      <w:start w:val="1"/>
      <w:numFmt w:val="bullet"/>
      <w:lvlText w:val=""/>
      <w:lvlJc w:val="left"/>
      <w:pPr>
        <w:tabs>
          <w:tab w:val="num" w:pos="360"/>
        </w:tabs>
        <w:ind w:left="360" w:hanging="360"/>
      </w:pPr>
      <w:rPr>
        <w:rFonts w:ascii="Symbol" w:hAnsi="Symbol" w:hint="default"/>
      </w:rPr>
    </w:lvl>
    <w:lvl w:ilvl="1" w:tplc="2A0A16AE">
      <w:numFmt w:val="bullet"/>
      <w:lvlText w:val="-"/>
      <w:lvlJc w:val="left"/>
      <w:pPr>
        <w:tabs>
          <w:tab w:val="num" w:pos="1080"/>
        </w:tabs>
        <w:ind w:left="1080" w:hanging="360"/>
      </w:pPr>
      <w:rPr>
        <w:rFonts w:ascii="Arial" w:eastAsia="Times New Roman" w:hAnsi="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CB5F55"/>
    <w:multiLevelType w:val="hybridMultilevel"/>
    <w:tmpl w:val="40E64A0A"/>
    <w:lvl w:ilvl="0" w:tplc="7FCAC68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32674EE"/>
    <w:multiLevelType w:val="hybridMultilevel"/>
    <w:tmpl w:val="D0D2C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D1423"/>
    <w:multiLevelType w:val="hybridMultilevel"/>
    <w:tmpl w:val="76B0C49A"/>
    <w:lvl w:ilvl="0" w:tplc="CE009078">
      <w:start w:val="3"/>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6ED6FFB"/>
    <w:multiLevelType w:val="multilevel"/>
    <w:tmpl w:val="9FD0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B6FEF"/>
    <w:multiLevelType w:val="hybridMultilevel"/>
    <w:tmpl w:val="EE04CBC8"/>
    <w:lvl w:ilvl="0" w:tplc="04070005">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B4B69A7"/>
    <w:multiLevelType w:val="hybridMultilevel"/>
    <w:tmpl w:val="AA7AAF9C"/>
    <w:lvl w:ilvl="0" w:tplc="0409000B">
      <w:start w:val="1"/>
      <w:numFmt w:val="bullet"/>
      <w:lvlText w:val=""/>
      <w:lvlJc w:val="left"/>
      <w:pPr>
        <w:ind w:left="760" w:hanging="360"/>
      </w:pPr>
      <w:rPr>
        <w:rFonts w:ascii="Wingdings" w:hAnsi="Wingdings" w:hint="default"/>
        <w:sz w:val="1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0315782"/>
    <w:multiLevelType w:val="hybridMultilevel"/>
    <w:tmpl w:val="E190DEEA"/>
    <w:lvl w:ilvl="0" w:tplc="A9BE4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739E4"/>
    <w:multiLevelType w:val="multilevel"/>
    <w:tmpl w:val="32C0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E1E12"/>
    <w:multiLevelType w:val="hybridMultilevel"/>
    <w:tmpl w:val="36F47BA0"/>
    <w:lvl w:ilvl="0" w:tplc="57D4D1DA">
      <w:numFmt w:val="bullet"/>
      <w:lvlText w:val="-"/>
      <w:lvlJc w:val="left"/>
      <w:pPr>
        <w:ind w:left="760" w:hanging="360"/>
      </w:pPr>
      <w:rPr>
        <w:rFonts w:ascii="Times New Roman" w:eastAsia="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6625E2E"/>
    <w:multiLevelType w:val="multilevel"/>
    <w:tmpl w:val="C37CE75C"/>
    <w:lvl w:ilvl="0">
      <w:start w:val="2"/>
      <w:numFmt w:val="decimal"/>
      <w:lvlText w:val="%1"/>
      <w:lvlJc w:val="left"/>
      <w:pPr>
        <w:ind w:left="435" w:hanging="43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2" w15:restartNumberingAfterBreak="0">
    <w:nsid w:val="46A02C94"/>
    <w:multiLevelType w:val="hybridMultilevel"/>
    <w:tmpl w:val="B58A0906"/>
    <w:lvl w:ilvl="0" w:tplc="0409001B">
      <w:start w:val="1"/>
      <w:numFmt w:val="lowerRoman"/>
      <w:lvlText w:val="%1."/>
      <w:lvlJc w:val="righ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14A46A3"/>
    <w:multiLevelType w:val="hybridMultilevel"/>
    <w:tmpl w:val="569AEE7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ADE455F"/>
    <w:multiLevelType w:val="hybridMultilevel"/>
    <w:tmpl w:val="06FA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4084C"/>
    <w:multiLevelType w:val="multilevel"/>
    <w:tmpl w:val="7EB454B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4B0EE1"/>
    <w:multiLevelType w:val="hybridMultilevel"/>
    <w:tmpl w:val="BF3E2156"/>
    <w:lvl w:ilvl="0" w:tplc="311456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AF40F4"/>
    <w:multiLevelType w:val="hybridMultilevel"/>
    <w:tmpl w:val="391664C8"/>
    <w:lvl w:ilvl="0" w:tplc="FEFE04C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4E31925"/>
    <w:multiLevelType w:val="hybridMultilevel"/>
    <w:tmpl w:val="A5A2AB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1B0BE0"/>
    <w:multiLevelType w:val="hybridMultilevel"/>
    <w:tmpl w:val="6C24FF4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D6754BB"/>
    <w:multiLevelType w:val="hybridMultilevel"/>
    <w:tmpl w:val="BC08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A47A1"/>
    <w:multiLevelType w:val="hybridMultilevel"/>
    <w:tmpl w:val="C6928B72"/>
    <w:lvl w:ilvl="0" w:tplc="04060001">
      <w:start w:val="1"/>
      <w:numFmt w:val="bullet"/>
      <w:lvlText w:val=""/>
      <w:lvlJc w:val="left"/>
      <w:pPr>
        <w:ind w:left="800" w:hanging="400"/>
      </w:pPr>
      <w:rPr>
        <w:rFonts w:ascii="Symbol" w:hAnsi="Symbol" w:hint="default"/>
        <w:sz w:val="1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D9C3E10"/>
    <w:multiLevelType w:val="multilevel"/>
    <w:tmpl w:val="7854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723A3A"/>
    <w:multiLevelType w:val="multilevel"/>
    <w:tmpl w:val="E9E6E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1"/>
  </w:num>
  <w:num w:numId="3">
    <w:abstractNumId w:val="9"/>
  </w:num>
  <w:num w:numId="4">
    <w:abstractNumId w:val="0"/>
  </w:num>
  <w:num w:numId="5">
    <w:abstractNumId w:val="14"/>
  </w:num>
  <w:num w:numId="6">
    <w:abstractNumId w:val="16"/>
  </w:num>
  <w:num w:numId="7">
    <w:abstractNumId w:val="20"/>
  </w:num>
  <w:num w:numId="8">
    <w:abstractNumId w:val="26"/>
  </w:num>
  <w:num w:numId="9">
    <w:abstractNumId w:val="17"/>
  </w:num>
  <w:num w:numId="10">
    <w:abstractNumId w:val="11"/>
  </w:num>
  <w:num w:numId="11">
    <w:abstractNumId w:val="18"/>
  </w:num>
  <w:num w:numId="12">
    <w:abstractNumId w:val="1"/>
  </w:num>
  <w:num w:numId="13">
    <w:abstractNumId w:val="25"/>
  </w:num>
  <w:num w:numId="14">
    <w:abstractNumId w:val="28"/>
  </w:num>
  <w:num w:numId="15">
    <w:abstractNumId w:val="4"/>
  </w:num>
  <w:num w:numId="16">
    <w:abstractNumId w:val="29"/>
  </w:num>
  <w:num w:numId="17">
    <w:abstractNumId w:val="31"/>
  </w:num>
  <w:num w:numId="18">
    <w:abstractNumId w:val="33"/>
  </w:num>
  <w:num w:numId="19">
    <w:abstractNumId w:val="2"/>
  </w:num>
  <w:num w:numId="20">
    <w:abstractNumId w:val="15"/>
  </w:num>
  <w:num w:numId="21">
    <w:abstractNumId w:val="32"/>
  </w:num>
  <w:num w:numId="22">
    <w:abstractNumId w:val="19"/>
  </w:num>
  <w:num w:numId="23">
    <w:abstractNumId w:val="23"/>
  </w:num>
  <w:num w:numId="24">
    <w:abstractNumId w:val="5"/>
  </w:num>
  <w:num w:numId="25">
    <w:abstractNumId w:val="3"/>
  </w:num>
  <w:num w:numId="26">
    <w:abstractNumId w:val="24"/>
  </w:num>
  <w:num w:numId="27">
    <w:abstractNumId w:val="30"/>
  </w:num>
  <w:num w:numId="28">
    <w:abstractNumId w:val="8"/>
  </w:num>
  <w:num w:numId="29">
    <w:abstractNumId w:val="13"/>
  </w:num>
  <w:num w:numId="30">
    <w:abstractNumId w:val="22"/>
  </w:num>
  <w:num w:numId="31">
    <w:abstractNumId w:val="6"/>
  </w:num>
  <w:num w:numId="32">
    <w:abstractNumId w:val="10"/>
  </w:num>
  <w:num w:numId="33">
    <w:abstractNumId w:val="27"/>
  </w:num>
  <w:num w:numId="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39F6"/>
    <w:rsid w:val="00025F12"/>
    <w:rsid w:val="0003253D"/>
    <w:rsid w:val="000359BA"/>
    <w:rsid w:val="000371B0"/>
    <w:rsid w:val="00040FB2"/>
    <w:rsid w:val="00062399"/>
    <w:rsid w:val="00063313"/>
    <w:rsid w:val="00071D80"/>
    <w:rsid w:val="0007222D"/>
    <w:rsid w:val="00072D13"/>
    <w:rsid w:val="000766B8"/>
    <w:rsid w:val="00077F31"/>
    <w:rsid w:val="00080EB4"/>
    <w:rsid w:val="00085F9F"/>
    <w:rsid w:val="00095916"/>
    <w:rsid w:val="000A1C7A"/>
    <w:rsid w:val="000A6A18"/>
    <w:rsid w:val="000C2670"/>
    <w:rsid w:val="000C344C"/>
    <w:rsid w:val="000C4523"/>
    <w:rsid w:val="000D10FC"/>
    <w:rsid w:val="000D3ED6"/>
    <w:rsid w:val="000E0179"/>
    <w:rsid w:val="000E1569"/>
    <w:rsid w:val="000E41ED"/>
    <w:rsid w:val="000F230B"/>
    <w:rsid w:val="000F263F"/>
    <w:rsid w:val="001006FB"/>
    <w:rsid w:val="00107981"/>
    <w:rsid w:val="0011223F"/>
    <w:rsid w:val="001136D8"/>
    <w:rsid w:val="00117F19"/>
    <w:rsid w:val="001205F8"/>
    <w:rsid w:val="0012120D"/>
    <w:rsid w:val="00123791"/>
    <w:rsid w:val="00132947"/>
    <w:rsid w:val="00140DCA"/>
    <w:rsid w:val="00143748"/>
    <w:rsid w:val="001471B5"/>
    <w:rsid w:val="00153011"/>
    <w:rsid w:val="001617CF"/>
    <w:rsid w:val="00162155"/>
    <w:rsid w:val="001660C7"/>
    <w:rsid w:val="0016651B"/>
    <w:rsid w:val="00170957"/>
    <w:rsid w:val="00171FE0"/>
    <w:rsid w:val="00172696"/>
    <w:rsid w:val="00173B1F"/>
    <w:rsid w:val="00173E35"/>
    <w:rsid w:val="00174F18"/>
    <w:rsid w:val="0017672F"/>
    <w:rsid w:val="00183453"/>
    <w:rsid w:val="001B200F"/>
    <w:rsid w:val="001B3A4B"/>
    <w:rsid w:val="001C017A"/>
    <w:rsid w:val="001C2073"/>
    <w:rsid w:val="001C74F1"/>
    <w:rsid w:val="001D0BF6"/>
    <w:rsid w:val="001D0D40"/>
    <w:rsid w:val="001D7AD6"/>
    <w:rsid w:val="001E0563"/>
    <w:rsid w:val="001E617A"/>
    <w:rsid w:val="001E75AE"/>
    <w:rsid w:val="001E7648"/>
    <w:rsid w:val="001F3AE1"/>
    <w:rsid w:val="001F5515"/>
    <w:rsid w:val="001F60E7"/>
    <w:rsid w:val="001F70AD"/>
    <w:rsid w:val="002048D1"/>
    <w:rsid w:val="00207DEE"/>
    <w:rsid w:val="002146E9"/>
    <w:rsid w:val="0022175B"/>
    <w:rsid w:val="0023340A"/>
    <w:rsid w:val="00240FCA"/>
    <w:rsid w:val="00245CDD"/>
    <w:rsid w:val="00247095"/>
    <w:rsid w:val="002501C4"/>
    <w:rsid w:val="00257151"/>
    <w:rsid w:val="00260138"/>
    <w:rsid w:val="00263B7F"/>
    <w:rsid w:val="00265FF6"/>
    <w:rsid w:val="00272DA5"/>
    <w:rsid w:val="002908F1"/>
    <w:rsid w:val="002A6414"/>
    <w:rsid w:val="002B0BE1"/>
    <w:rsid w:val="002B13CD"/>
    <w:rsid w:val="002B1ECA"/>
    <w:rsid w:val="002B3E7F"/>
    <w:rsid w:val="002B5E9C"/>
    <w:rsid w:val="002C12D2"/>
    <w:rsid w:val="002E4DDC"/>
    <w:rsid w:val="002E58D4"/>
    <w:rsid w:val="002E6C2A"/>
    <w:rsid w:val="0030003A"/>
    <w:rsid w:val="00302276"/>
    <w:rsid w:val="003047BF"/>
    <w:rsid w:val="00314E76"/>
    <w:rsid w:val="00322CE5"/>
    <w:rsid w:val="0032402E"/>
    <w:rsid w:val="00344542"/>
    <w:rsid w:val="003456E7"/>
    <w:rsid w:val="00345EB3"/>
    <w:rsid w:val="00352198"/>
    <w:rsid w:val="003536E4"/>
    <w:rsid w:val="00361C9C"/>
    <w:rsid w:val="0036687E"/>
    <w:rsid w:val="00387684"/>
    <w:rsid w:val="003A0F3C"/>
    <w:rsid w:val="003C6A12"/>
    <w:rsid w:val="003D1AC0"/>
    <w:rsid w:val="003D440B"/>
    <w:rsid w:val="003E219F"/>
    <w:rsid w:val="003F44E7"/>
    <w:rsid w:val="003F71C9"/>
    <w:rsid w:val="00403C08"/>
    <w:rsid w:val="00410A18"/>
    <w:rsid w:val="00417D5D"/>
    <w:rsid w:val="004203DE"/>
    <w:rsid w:val="00420F77"/>
    <w:rsid w:val="00422A43"/>
    <w:rsid w:val="00430644"/>
    <w:rsid w:val="004351FE"/>
    <w:rsid w:val="00437A2F"/>
    <w:rsid w:val="00437C19"/>
    <w:rsid w:val="00447603"/>
    <w:rsid w:val="00447E28"/>
    <w:rsid w:val="00447FC8"/>
    <w:rsid w:val="0045299A"/>
    <w:rsid w:val="0045321C"/>
    <w:rsid w:val="00455309"/>
    <w:rsid w:val="004576A8"/>
    <w:rsid w:val="00464466"/>
    <w:rsid w:val="00465CA2"/>
    <w:rsid w:val="0048435A"/>
    <w:rsid w:val="004939F6"/>
    <w:rsid w:val="004A4CD6"/>
    <w:rsid w:val="004B1443"/>
    <w:rsid w:val="004C4B39"/>
    <w:rsid w:val="004C5E7F"/>
    <w:rsid w:val="004C79E9"/>
    <w:rsid w:val="004F14CB"/>
    <w:rsid w:val="004F7B0C"/>
    <w:rsid w:val="00501236"/>
    <w:rsid w:val="005040F4"/>
    <w:rsid w:val="005064BD"/>
    <w:rsid w:val="00523B98"/>
    <w:rsid w:val="005252C8"/>
    <w:rsid w:val="00532DBF"/>
    <w:rsid w:val="005351B9"/>
    <w:rsid w:val="00535732"/>
    <w:rsid w:val="0054471B"/>
    <w:rsid w:val="00547266"/>
    <w:rsid w:val="0055149C"/>
    <w:rsid w:val="005540A2"/>
    <w:rsid w:val="00560841"/>
    <w:rsid w:val="00560AD4"/>
    <w:rsid w:val="005638CC"/>
    <w:rsid w:val="00563F1D"/>
    <w:rsid w:val="00567683"/>
    <w:rsid w:val="005756E1"/>
    <w:rsid w:val="00584E02"/>
    <w:rsid w:val="005923F0"/>
    <w:rsid w:val="005A0A20"/>
    <w:rsid w:val="005B188B"/>
    <w:rsid w:val="005B1E61"/>
    <w:rsid w:val="005C0581"/>
    <w:rsid w:val="005C0B43"/>
    <w:rsid w:val="005C6C19"/>
    <w:rsid w:val="005D7163"/>
    <w:rsid w:val="005E72E9"/>
    <w:rsid w:val="005F1BDB"/>
    <w:rsid w:val="005F59BF"/>
    <w:rsid w:val="005F6ED6"/>
    <w:rsid w:val="00601DA3"/>
    <w:rsid w:val="00603DB0"/>
    <w:rsid w:val="00610E08"/>
    <w:rsid w:val="00616012"/>
    <w:rsid w:val="00620A84"/>
    <w:rsid w:val="00621FE7"/>
    <w:rsid w:val="00622563"/>
    <w:rsid w:val="00625FFB"/>
    <w:rsid w:val="00631019"/>
    <w:rsid w:val="00632431"/>
    <w:rsid w:val="00632720"/>
    <w:rsid w:val="0063273E"/>
    <w:rsid w:val="00633608"/>
    <w:rsid w:val="00636232"/>
    <w:rsid w:val="0064111B"/>
    <w:rsid w:val="0064232B"/>
    <w:rsid w:val="00646AC1"/>
    <w:rsid w:val="00646C41"/>
    <w:rsid w:val="00650FE4"/>
    <w:rsid w:val="00653110"/>
    <w:rsid w:val="00674A3B"/>
    <w:rsid w:val="0068280B"/>
    <w:rsid w:val="00686184"/>
    <w:rsid w:val="00690A99"/>
    <w:rsid w:val="00690D72"/>
    <w:rsid w:val="006959D3"/>
    <w:rsid w:val="006A54CD"/>
    <w:rsid w:val="006B061C"/>
    <w:rsid w:val="006B204C"/>
    <w:rsid w:val="006C19FF"/>
    <w:rsid w:val="006C70D6"/>
    <w:rsid w:val="006D5A6C"/>
    <w:rsid w:val="006E3792"/>
    <w:rsid w:val="006E5916"/>
    <w:rsid w:val="006E6D35"/>
    <w:rsid w:val="006E7A1E"/>
    <w:rsid w:val="006E7D69"/>
    <w:rsid w:val="006F111B"/>
    <w:rsid w:val="006F4661"/>
    <w:rsid w:val="006F7AED"/>
    <w:rsid w:val="00707911"/>
    <w:rsid w:val="007120D3"/>
    <w:rsid w:val="00716647"/>
    <w:rsid w:val="0072002D"/>
    <w:rsid w:val="007211CF"/>
    <w:rsid w:val="00721E03"/>
    <w:rsid w:val="00722D29"/>
    <w:rsid w:val="00732125"/>
    <w:rsid w:val="00736966"/>
    <w:rsid w:val="0074133E"/>
    <w:rsid w:val="007568B7"/>
    <w:rsid w:val="00765803"/>
    <w:rsid w:val="00767FA6"/>
    <w:rsid w:val="00772834"/>
    <w:rsid w:val="00780291"/>
    <w:rsid w:val="007836EF"/>
    <w:rsid w:val="007853C7"/>
    <w:rsid w:val="00785479"/>
    <w:rsid w:val="0078621A"/>
    <w:rsid w:val="0078642B"/>
    <w:rsid w:val="00795A45"/>
    <w:rsid w:val="00797EC5"/>
    <w:rsid w:val="007A0646"/>
    <w:rsid w:val="007B4DDF"/>
    <w:rsid w:val="007C22C2"/>
    <w:rsid w:val="007C50F8"/>
    <w:rsid w:val="007C51EC"/>
    <w:rsid w:val="007C6184"/>
    <w:rsid w:val="007D24A1"/>
    <w:rsid w:val="007D5C4E"/>
    <w:rsid w:val="007D6633"/>
    <w:rsid w:val="007E17C1"/>
    <w:rsid w:val="007E2537"/>
    <w:rsid w:val="007F0E72"/>
    <w:rsid w:val="00800F6F"/>
    <w:rsid w:val="00802387"/>
    <w:rsid w:val="00804333"/>
    <w:rsid w:val="008060AA"/>
    <w:rsid w:val="00810ACC"/>
    <w:rsid w:val="00811045"/>
    <w:rsid w:val="0081526C"/>
    <w:rsid w:val="00825949"/>
    <w:rsid w:val="00837A91"/>
    <w:rsid w:val="00843E92"/>
    <w:rsid w:val="00845D2C"/>
    <w:rsid w:val="008675EA"/>
    <w:rsid w:val="00874089"/>
    <w:rsid w:val="00874638"/>
    <w:rsid w:val="00883685"/>
    <w:rsid w:val="00885438"/>
    <w:rsid w:val="008903E9"/>
    <w:rsid w:val="00895401"/>
    <w:rsid w:val="00896761"/>
    <w:rsid w:val="008A48CA"/>
    <w:rsid w:val="008A4EC8"/>
    <w:rsid w:val="008B2183"/>
    <w:rsid w:val="008B2A7F"/>
    <w:rsid w:val="008B4EED"/>
    <w:rsid w:val="008C0E52"/>
    <w:rsid w:val="008D4AD6"/>
    <w:rsid w:val="008F12CE"/>
    <w:rsid w:val="008F4244"/>
    <w:rsid w:val="008F67AE"/>
    <w:rsid w:val="00900009"/>
    <w:rsid w:val="00900B10"/>
    <w:rsid w:val="009017A6"/>
    <w:rsid w:val="009020CE"/>
    <w:rsid w:val="009025F3"/>
    <w:rsid w:val="0090480B"/>
    <w:rsid w:val="00916FE8"/>
    <w:rsid w:val="0091722E"/>
    <w:rsid w:val="009320AE"/>
    <w:rsid w:val="009331CC"/>
    <w:rsid w:val="00936A42"/>
    <w:rsid w:val="00940821"/>
    <w:rsid w:val="009450D8"/>
    <w:rsid w:val="0095122B"/>
    <w:rsid w:val="009600DE"/>
    <w:rsid w:val="00973218"/>
    <w:rsid w:val="009747ED"/>
    <w:rsid w:val="009838E2"/>
    <w:rsid w:val="009850CC"/>
    <w:rsid w:val="009A5A2F"/>
    <w:rsid w:val="009B2B5A"/>
    <w:rsid w:val="009C07A7"/>
    <w:rsid w:val="009C0841"/>
    <w:rsid w:val="009C3E9A"/>
    <w:rsid w:val="009C726D"/>
    <w:rsid w:val="009D39DD"/>
    <w:rsid w:val="009D3C2A"/>
    <w:rsid w:val="009D60BC"/>
    <w:rsid w:val="009F16E6"/>
    <w:rsid w:val="00A01DD7"/>
    <w:rsid w:val="00A0704E"/>
    <w:rsid w:val="00A11600"/>
    <w:rsid w:val="00A1627F"/>
    <w:rsid w:val="00A201D7"/>
    <w:rsid w:val="00A2223B"/>
    <w:rsid w:val="00A307F1"/>
    <w:rsid w:val="00A317A1"/>
    <w:rsid w:val="00A352C8"/>
    <w:rsid w:val="00A37F8A"/>
    <w:rsid w:val="00A50559"/>
    <w:rsid w:val="00A521AE"/>
    <w:rsid w:val="00A55E14"/>
    <w:rsid w:val="00A56B2B"/>
    <w:rsid w:val="00A61F6F"/>
    <w:rsid w:val="00A62FE2"/>
    <w:rsid w:val="00A64859"/>
    <w:rsid w:val="00A67F90"/>
    <w:rsid w:val="00A72700"/>
    <w:rsid w:val="00A75883"/>
    <w:rsid w:val="00A83890"/>
    <w:rsid w:val="00A83D4E"/>
    <w:rsid w:val="00A864EA"/>
    <w:rsid w:val="00A901ED"/>
    <w:rsid w:val="00A92392"/>
    <w:rsid w:val="00A9298D"/>
    <w:rsid w:val="00A93102"/>
    <w:rsid w:val="00A955AC"/>
    <w:rsid w:val="00A959D3"/>
    <w:rsid w:val="00AA231C"/>
    <w:rsid w:val="00AB1949"/>
    <w:rsid w:val="00AB6F60"/>
    <w:rsid w:val="00AC1FE0"/>
    <w:rsid w:val="00AC6298"/>
    <w:rsid w:val="00AD03E9"/>
    <w:rsid w:val="00AD5831"/>
    <w:rsid w:val="00AD5BA8"/>
    <w:rsid w:val="00AF1EC9"/>
    <w:rsid w:val="00AF6638"/>
    <w:rsid w:val="00B06D4A"/>
    <w:rsid w:val="00B07B40"/>
    <w:rsid w:val="00B117A6"/>
    <w:rsid w:val="00B14477"/>
    <w:rsid w:val="00B21F62"/>
    <w:rsid w:val="00B22BA0"/>
    <w:rsid w:val="00B23509"/>
    <w:rsid w:val="00B35E0C"/>
    <w:rsid w:val="00B4510F"/>
    <w:rsid w:val="00B452A4"/>
    <w:rsid w:val="00B507A8"/>
    <w:rsid w:val="00B55254"/>
    <w:rsid w:val="00B60782"/>
    <w:rsid w:val="00B66C9F"/>
    <w:rsid w:val="00B67CA8"/>
    <w:rsid w:val="00B84A78"/>
    <w:rsid w:val="00B86B34"/>
    <w:rsid w:val="00B936BE"/>
    <w:rsid w:val="00BB1F96"/>
    <w:rsid w:val="00BC745F"/>
    <w:rsid w:val="00BD2A1C"/>
    <w:rsid w:val="00BD3D21"/>
    <w:rsid w:val="00BD739E"/>
    <w:rsid w:val="00BE5BC7"/>
    <w:rsid w:val="00BE7BCE"/>
    <w:rsid w:val="00C11394"/>
    <w:rsid w:val="00C12E7B"/>
    <w:rsid w:val="00C130EA"/>
    <w:rsid w:val="00C204AC"/>
    <w:rsid w:val="00C346A9"/>
    <w:rsid w:val="00C36D66"/>
    <w:rsid w:val="00C37D5B"/>
    <w:rsid w:val="00C4479F"/>
    <w:rsid w:val="00C52B7B"/>
    <w:rsid w:val="00C56A73"/>
    <w:rsid w:val="00C571FA"/>
    <w:rsid w:val="00C5756B"/>
    <w:rsid w:val="00C575DF"/>
    <w:rsid w:val="00C618EC"/>
    <w:rsid w:val="00C707D1"/>
    <w:rsid w:val="00C77B5D"/>
    <w:rsid w:val="00C80D0B"/>
    <w:rsid w:val="00C81855"/>
    <w:rsid w:val="00C96984"/>
    <w:rsid w:val="00CA195D"/>
    <w:rsid w:val="00CA6C66"/>
    <w:rsid w:val="00CB292E"/>
    <w:rsid w:val="00CB521E"/>
    <w:rsid w:val="00CB613D"/>
    <w:rsid w:val="00CC484A"/>
    <w:rsid w:val="00CC6BC1"/>
    <w:rsid w:val="00CD7E4F"/>
    <w:rsid w:val="00CF0C86"/>
    <w:rsid w:val="00CF5C16"/>
    <w:rsid w:val="00CF6028"/>
    <w:rsid w:val="00D03DA1"/>
    <w:rsid w:val="00D07E69"/>
    <w:rsid w:val="00D144A1"/>
    <w:rsid w:val="00D17AE8"/>
    <w:rsid w:val="00D24898"/>
    <w:rsid w:val="00D306C7"/>
    <w:rsid w:val="00D35273"/>
    <w:rsid w:val="00D41FA6"/>
    <w:rsid w:val="00D438E7"/>
    <w:rsid w:val="00D45E78"/>
    <w:rsid w:val="00D470BF"/>
    <w:rsid w:val="00D47544"/>
    <w:rsid w:val="00D6272C"/>
    <w:rsid w:val="00D63FFC"/>
    <w:rsid w:val="00D667F2"/>
    <w:rsid w:val="00D67E30"/>
    <w:rsid w:val="00D70B85"/>
    <w:rsid w:val="00D7740E"/>
    <w:rsid w:val="00D77D69"/>
    <w:rsid w:val="00D80BDB"/>
    <w:rsid w:val="00D90CE5"/>
    <w:rsid w:val="00D92713"/>
    <w:rsid w:val="00D93B4A"/>
    <w:rsid w:val="00DA00EB"/>
    <w:rsid w:val="00DA7040"/>
    <w:rsid w:val="00DB140D"/>
    <w:rsid w:val="00DB7832"/>
    <w:rsid w:val="00DC1A84"/>
    <w:rsid w:val="00DC4751"/>
    <w:rsid w:val="00DD296E"/>
    <w:rsid w:val="00DE4A13"/>
    <w:rsid w:val="00DE6632"/>
    <w:rsid w:val="00DF2201"/>
    <w:rsid w:val="00E136A2"/>
    <w:rsid w:val="00E15867"/>
    <w:rsid w:val="00E24407"/>
    <w:rsid w:val="00E32079"/>
    <w:rsid w:val="00E40BFC"/>
    <w:rsid w:val="00E46EAA"/>
    <w:rsid w:val="00E511A3"/>
    <w:rsid w:val="00E52E4D"/>
    <w:rsid w:val="00E57EDA"/>
    <w:rsid w:val="00E61294"/>
    <w:rsid w:val="00E62A35"/>
    <w:rsid w:val="00E65992"/>
    <w:rsid w:val="00E662B9"/>
    <w:rsid w:val="00E675DF"/>
    <w:rsid w:val="00E73CF7"/>
    <w:rsid w:val="00E767E6"/>
    <w:rsid w:val="00E85830"/>
    <w:rsid w:val="00E9378F"/>
    <w:rsid w:val="00E971E0"/>
    <w:rsid w:val="00EA38ED"/>
    <w:rsid w:val="00EA3DB6"/>
    <w:rsid w:val="00EA7F35"/>
    <w:rsid w:val="00EC17A8"/>
    <w:rsid w:val="00EC44EC"/>
    <w:rsid w:val="00ED1223"/>
    <w:rsid w:val="00ED12AC"/>
    <w:rsid w:val="00ED5055"/>
    <w:rsid w:val="00EE2AC7"/>
    <w:rsid w:val="00EF5E98"/>
    <w:rsid w:val="00F020E8"/>
    <w:rsid w:val="00F02ECF"/>
    <w:rsid w:val="00F06C36"/>
    <w:rsid w:val="00F0788C"/>
    <w:rsid w:val="00F152E7"/>
    <w:rsid w:val="00F23A7F"/>
    <w:rsid w:val="00F3539F"/>
    <w:rsid w:val="00F36BE0"/>
    <w:rsid w:val="00F375E0"/>
    <w:rsid w:val="00F4272E"/>
    <w:rsid w:val="00F47D46"/>
    <w:rsid w:val="00F61A17"/>
    <w:rsid w:val="00F61D27"/>
    <w:rsid w:val="00F6373E"/>
    <w:rsid w:val="00F77699"/>
    <w:rsid w:val="00F811F0"/>
    <w:rsid w:val="00F85679"/>
    <w:rsid w:val="00F86B76"/>
    <w:rsid w:val="00F87218"/>
    <w:rsid w:val="00F87726"/>
    <w:rsid w:val="00F903AE"/>
    <w:rsid w:val="00F94952"/>
    <w:rsid w:val="00F97F19"/>
    <w:rsid w:val="00FB0D58"/>
    <w:rsid w:val="00FC08E7"/>
    <w:rsid w:val="00FC0C5E"/>
    <w:rsid w:val="00FC2C08"/>
    <w:rsid w:val="00FD06CD"/>
    <w:rsid w:val="00FD7D2A"/>
    <w:rsid w:val="00FE09F0"/>
    <w:rsid w:val="00FE5E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A5DEA59"/>
  <w15:docId w15:val="{F6501E77-A3B8-479F-91FD-4B687F36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B85"/>
    <w:pPr>
      <w:widowControl w:val="0"/>
      <w:wordWrap w:val="0"/>
      <w:autoSpaceDE w:val="0"/>
      <w:autoSpaceDN w:val="0"/>
    </w:pPr>
  </w:style>
  <w:style w:type="paragraph" w:styleId="Rubrik1">
    <w:name w:val="heading 1"/>
    <w:basedOn w:val="Normal"/>
    <w:next w:val="Normal"/>
    <w:link w:val="Rubrik1Char"/>
    <w:uiPriority w:val="99"/>
    <w:qFormat/>
    <w:rsid w:val="00F3539F"/>
    <w:pPr>
      <w:keepNext/>
      <w:widowControl/>
      <w:wordWrap/>
      <w:autoSpaceDE/>
      <w:autoSpaceDN/>
      <w:spacing w:after="0" w:line="240" w:lineRule="auto"/>
      <w:jc w:val="left"/>
      <w:outlineLvl w:val="0"/>
    </w:pPr>
    <w:rPr>
      <w:rFonts w:ascii="Times New Roman" w:eastAsia="Malgun Gothic" w:hAnsi="Times New Roman" w:cs="Times New Roman"/>
      <w:kern w:val="0"/>
      <w:sz w:val="28"/>
      <w:szCs w:val="28"/>
      <w:lang w:val="en-GB" w:eastAsia="sv-SE" w:bidi="he-IL"/>
    </w:rPr>
  </w:style>
  <w:style w:type="paragraph" w:styleId="Rubrik2">
    <w:name w:val="heading 2"/>
    <w:basedOn w:val="Normal"/>
    <w:next w:val="Normal"/>
    <w:link w:val="Rubrik2Char"/>
    <w:uiPriority w:val="99"/>
    <w:qFormat/>
    <w:rsid w:val="00F3539F"/>
    <w:pPr>
      <w:keepNext/>
      <w:widowControl/>
      <w:wordWrap/>
      <w:autoSpaceDE/>
      <w:autoSpaceDN/>
      <w:spacing w:after="0" w:line="240" w:lineRule="auto"/>
      <w:jc w:val="left"/>
      <w:outlineLvl w:val="1"/>
    </w:pPr>
    <w:rPr>
      <w:rFonts w:ascii="Times New Roman" w:eastAsia="Malgun Gothic" w:hAnsi="Times New Roman" w:cs="Times New Roman"/>
      <w:i/>
      <w:iCs/>
      <w:kern w:val="0"/>
      <w:sz w:val="24"/>
      <w:szCs w:val="24"/>
      <w:lang w:val="en-GB" w:eastAsia="sv-SE" w:bidi="he-IL"/>
    </w:rPr>
  </w:style>
  <w:style w:type="paragraph" w:styleId="Rubrik3">
    <w:name w:val="heading 3"/>
    <w:basedOn w:val="Normal"/>
    <w:next w:val="Normal"/>
    <w:link w:val="Rubrik3Char"/>
    <w:uiPriority w:val="9"/>
    <w:unhideWhenUsed/>
    <w:qFormat/>
    <w:rsid w:val="00F36B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name w:val="바탕글"/>
    <w:basedOn w:val="Normal"/>
    <w:rsid w:val="004939F6"/>
    <w:pPr>
      <w:snapToGrid w:val="0"/>
      <w:spacing w:after="0" w:line="384" w:lineRule="auto"/>
      <w:textAlignment w:val="baseline"/>
    </w:pPr>
    <w:rPr>
      <w:rFonts w:ascii="Batang" w:eastAsia="Gulim" w:hAnsi="Gulim" w:cs="Gulim"/>
      <w:color w:val="000000"/>
      <w:kern w:val="0"/>
      <w:szCs w:val="20"/>
    </w:rPr>
  </w:style>
  <w:style w:type="paragraph" w:styleId="Liststycke">
    <w:name w:val="List Paragraph"/>
    <w:basedOn w:val="Normal"/>
    <w:uiPriority w:val="34"/>
    <w:qFormat/>
    <w:rsid w:val="000A6A18"/>
    <w:pPr>
      <w:ind w:leftChars="400" w:left="800"/>
    </w:pPr>
  </w:style>
  <w:style w:type="table" w:styleId="Tabellrutnt">
    <w:name w:val="Table Grid"/>
    <w:basedOn w:val="Normaltabell"/>
    <w:uiPriority w:val="39"/>
    <w:rsid w:val="009B2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375E0"/>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F375E0"/>
    <w:rPr>
      <w:rFonts w:asciiTheme="majorHAnsi" w:eastAsiaTheme="majorEastAsia" w:hAnsiTheme="majorHAnsi" w:cstheme="majorBidi"/>
      <w:sz w:val="18"/>
      <w:szCs w:val="18"/>
    </w:rPr>
  </w:style>
  <w:style w:type="paragraph" w:customStyle="1" w:styleId="Text1">
    <w:name w:val="Text1"/>
    <w:basedOn w:val="Normal"/>
    <w:link w:val="Text1Zchn"/>
    <w:rsid w:val="00E52E4D"/>
    <w:pPr>
      <w:widowControl/>
      <w:wordWrap/>
      <w:adjustRightInd w:val="0"/>
      <w:spacing w:after="120" w:line="360" w:lineRule="auto"/>
      <w:jc w:val="left"/>
    </w:pPr>
    <w:rPr>
      <w:rFonts w:ascii="Arial" w:eastAsia="Malgun Gothic" w:hAnsi="Arial" w:cs="Arial"/>
      <w:color w:val="000000"/>
      <w:kern w:val="0"/>
      <w:sz w:val="24"/>
      <w:szCs w:val="24"/>
      <w:lang w:val="de-DE" w:eastAsia="en-US" w:bidi="he-IL"/>
    </w:rPr>
  </w:style>
  <w:style w:type="character" w:customStyle="1" w:styleId="Text1Zchn">
    <w:name w:val="Text1 Zchn"/>
    <w:link w:val="Text1"/>
    <w:rsid w:val="00E52E4D"/>
    <w:rPr>
      <w:rFonts w:ascii="Arial" w:eastAsia="Malgun Gothic" w:hAnsi="Arial" w:cs="Arial"/>
      <w:color w:val="000000"/>
      <w:kern w:val="0"/>
      <w:sz w:val="24"/>
      <w:szCs w:val="24"/>
      <w:lang w:val="de-DE" w:eastAsia="en-US" w:bidi="he-IL"/>
    </w:rPr>
  </w:style>
  <w:style w:type="character" w:styleId="Kommentarsreferens">
    <w:name w:val="annotation reference"/>
    <w:basedOn w:val="Standardstycketeckensnitt"/>
    <w:uiPriority w:val="99"/>
    <w:semiHidden/>
    <w:unhideWhenUsed/>
    <w:rsid w:val="00E52E4D"/>
    <w:rPr>
      <w:sz w:val="16"/>
      <w:szCs w:val="16"/>
    </w:rPr>
  </w:style>
  <w:style w:type="paragraph" w:styleId="Kommentarer">
    <w:name w:val="annotation text"/>
    <w:basedOn w:val="Normal"/>
    <w:link w:val="KommentarerChar"/>
    <w:uiPriority w:val="99"/>
    <w:unhideWhenUsed/>
    <w:rsid w:val="00E52E4D"/>
    <w:pPr>
      <w:widowControl/>
      <w:wordWrap/>
      <w:autoSpaceDE/>
      <w:autoSpaceDN/>
      <w:spacing w:after="0" w:line="240" w:lineRule="auto"/>
      <w:jc w:val="left"/>
    </w:pPr>
    <w:rPr>
      <w:rFonts w:ascii="Times New Roman" w:eastAsia="Malgun Gothic" w:hAnsi="Times New Roman" w:cs="Times New Roman"/>
      <w:kern w:val="0"/>
      <w:szCs w:val="20"/>
      <w:lang w:eastAsia="en-US" w:bidi="he-IL"/>
    </w:rPr>
  </w:style>
  <w:style w:type="character" w:customStyle="1" w:styleId="KommentarerChar">
    <w:name w:val="Kommentarer Char"/>
    <w:basedOn w:val="Standardstycketeckensnitt"/>
    <w:link w:val="Kommentarer"/>
    <w:uiPriority w:val="99"/>
    <w:rsid w:val="00E52E4D"/>
    <w:rPr>
      <w:rFonts w:ascii="Times New Roman" w:eastAsia="Malgun Gothic" w:hAnsi="Times New Roman" w:cs="Times New Roman"/>
      <w:kern w:val="0"/>
      <w:szCs w:val="20"/>
      <w:lang w:eastAsia="en-US" w:bidi="he-IL"/>
    </w:rPr>
  </w:style>
  <w:style w:type="paragraph" w:styleId="Fotnotstext">
    <w:name w:val="footnote text"/>
    <w:basedOn w:val="Normal"/>
    <w:link w:val="FotnotstextChar"/>
    <w:uiPriority w:val="99"/>
    <w:semiHidden/>
    <w:unhideWhenUsed/>
    <w:rsid w:val="0055149C"/>
    <w:pPr>
      <w:snapToGrid w:val="0"/>
      <w:jc w:val="left"/>
    </w:pPr>
  </w:style>
  <w:style w:type="character" w:customStyle="1" w:styleId="FotnotstextChar">
    <w:name w:val="Fotnotstext Char"/>
    <w:basedOn w:val="Standardstycketeckensnitt"/>
    <w:link w:val="Fotnotstext"/>
    <w:uiPriority w:val="99"/>
    <w:semiHidden/>
    <w:rsid w:val="0055149C"/>
  </w:style>
  <w:style w:type="character" w:styleId="Fotnotsreferens">
    <w:name w:val="footnote reference"/>
    <w:basedOn w:val="Standardstycketeckensnitt"/>
    <w:uiPriority w:val="99"/>
    <w:semiHidden/>
    <w:unhideWhenUsed/>
    <w:rsid w:val="0055149C"/>
    <w:rPr>
      <w:vertAlign w:val="superscript"/>
    </w:rPr>
  </w:style>
  <w:style w:type="paragraph" w:styleId="Slutnotstext">
    <w:name w:val="endnote text"/>
    <w:basedOn w:val="Normal"/>
    <w:link w:val="SlutnotstextChar"/>
    <w:uiPriority w:val="99"/>
    <w:semiHidden/>
    <w:unhideWhenUsed/>
    <w:rsid w:val="0055149C"/>
    <w:pPr>
      <w:snapToGrid w:val="0"/>
      <w:jc w:val="left"/>
    </w:pPr>
  </w:style>
  <w:style w:type="character" w:customStyle="1" w:styleId="SlutnotstextChar">
    <w:name w:val="Slutnotstext Char"/>
    <w:basedOn w:val="Standardstycketeckensnitt"/>
    <w:link w:val="Slutnotstext"/>
    <w:uiPriority w:val="99"/>
    <w:semiHidden/>
    <w:rsid w:val="0055149C"/>
  </w:style>
  <w:style w:type="character" w:styleId="Slutnotsreferens">
    <w:name w:val="endnote reference"/>
    <w:basedOn w:val="Standardstycketeckensnitt"/>
    <w:uiPriority w:val="99"/>
    <w:semiHidden/>
    <w:unhideWhenUsed/>
    <w:rsid w:val="0055149C"/>
    <w:rPr>
      <w:vertAlign w:val="superscript"/>
    </w:rPr>
  </w:style>
  <w:style w:type="paragraph" w:styleId="Sidhuvud">
    <w:name w:val="header"/>
    <w:basedOn w:val="Normal"/>
    <w:link w:val="SidhuvudChar"/>
    <w:uiPriority w:val="99"/>
    <w:unhideWhenUsed/>
    <w:rsid w:val="00765803"/>
    <w:pPr>
      <w:tabs>
        <w:tab w:val="center" w:pos="4513"/>
        <w:tab w:val="right" w:pos="9026"/>
      </w:tabs>
      <w:snapToGrid w:val="0"/>
    </w:pPr>
  </w:style>
  <w:style w:type="character" w:customStyle="1" w:styleId="SidhuvudChar">
    <w:name w:val="Sidhuvud Char"/>
    <w:basedOn w:val="Standardstycketeckensnitt"/>
    <w:link w:val="Sidhuvud"/>
    <w:uiPriority w:val="99"/>
    <w:rsid w:val="00765803"/>
  </w:style>
  <w:style w:type="paragraph" w:styleId="Sidfot">
    <w:name w:val="footer"/>
    <w:basedOn w:val="Normal"/>
    <w:link w:val="SidfotChar"/>
    <w:uiPriority w:val="99"/>
    <w:unhideWhenUsed/>
    <w:rsid w:val="00765803"/>
    <w:pPr>
      <w:tabs>
        <w:tab w:val="center" w:pos="4513"/>
        <w:tab w:val="right" w:pos="9026"/>
      </w:tabs>
      <w:snapToGrid w:val="0"/>
    </w:pPr>
  </w:style>
  <w:style w:type="character" w:customStyle="1" w:styleId="SidfotChar">
    <w:name w:val="Sidfot Char"/>
    <w:basedOn w:val="Standardstycketeckensnitt"/>
    <w:link w:val="Sidfot"/>
    <w:uiPriority w:val="99"/>
    <w:rsid w:val="00765803"/>
  </w:style>
  <w:style w:type="table" w:customStyle="1" w:styleId="1">
    <w:name w:val="표 구분선1"/>
    <w:basedOn w:val="Normaltabell"/>
    <w:next w:val="Tabellrutnt"/>
    <w:uiPriority w:val="59"/>
    <w:rsid w:val="007C6184"/>
    <w:pPr>
      <w:spacing w:after="0" w:line="240" w:lineRule="auto"/>
      <w:jc w:val="left"/>
    </w:pPr>
    <w:rPr>
      <w:kern w:val="0"/>
      <w:sz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al"/>
    <w:next w:val="Normal"/>
    <w:link w:val="DatumChar"/>
    <w:uiPriority w:val="99"/>
    <w:semiHidden/>
    <w:unhideWhenUsed/>
    <w:rsid w:val="001471B5"/>
  </w:style>
  <w:style w:type="character" w:customStyle="1" w:styleId="DatumChar">
    <w:name w:val="Datum Char"/>
    <w:basedOn w:val="Standardstycketeckensnitt"/>
    <w:link w:val="Datum"/>
    <w:uiPriority w:val="99"/>
    <w:semiHidden/>
    <w:rsid w:val="001471B5"/>
  </w:style>
  <w:style w:type="paragraph" w:customStyle="1" w:styleId="Default">
    <w:name w:val="Default"/>
    <w:rsid w:val="00D667F2"/>
    <w:pPr>
      <w:autoSpaceDE w:val="0"/>
      <w:autoSpaceDN w:val="0"/>
      <w:adjustRightInd w:val="0"/>
      <w:spacing w:after="0" w:line="240" w:lineRule="auto"/>
      <w:jc w:val="left"/>
    </w:pPr>
    <w:rPr>
      <w:rFonts w:ascii="Arial" w:hAnsi="Arial" w:cs="Arial"/>
      <w:color w:val="000000"/>
      <w:kern w:val="0"/>
      <w:sz w:val="24"/>
      <w:szCs w:val="24"/>
      <w:lang w:val="de-DE" w:eastAsia="en-US"/>
    </w:rPr>
  </w:style>
  <w:style w:type="character" w:customStyle="1" w:styleId="Rubrik1Char">
    <w:name w:val="Rubrik 1 Char"/>
    <w:basedOn w:val="Standardstycketeckensnitt"/>
    <w:link w:val="Rubrik1"/>
    <w:uiPriority w:val="99"/>
    <w:rsid w:val="00F3539F"/>
    <w:rPr>
      <w:rFonts w:ascii="Times New Roman" w:eastAsia="Malgun Gothic" w:hAnsi="Times New Roman" w:cs="Times New Roman"/>
      <w:kern w:val="0"/>
      <w:sz w:val="28"/>
      <w:szCs w:val="28"/>
      <w:lang w:val="en-GB" w:eastAsia="sv-SE" w:bidi="he-IL"/>
    </w:rPr>
  </w:style>
  <w:style w:type="character" w:customStyle="1" w:styleId="Rubrik2Char">
    <w:name w:val="Rubrik 2 Char"/>
    <w:basedOn w:val="Standardstycketeckensnitt"/>
    <w:link w:val="Rubrik2"/>
    <w:uiPriority w:val="99"/>
    <w:rsid w:val="00F3539F"/>
    <w:rPr>
      <w:rFonts w:ascii="Times New Roman" w:eastAsia="Malgun Gothic" w:hAnsi="Times New Roman" w:cs="Times New Roman"/>
      <w:i/>
      <w:iCs/>
      <w:kern w:val="0"/>
      <w:sz w:val="24"/>
      <w:szCs w:val="24"/>
      <w:lang w:val="en-GB" w:eastAsia="sv-SE" w:bidi="he-IL"/>
    </w:rPr>
  </w:style>
  <w:style w:type="paragraph" w:styleId="Normalwebb">
    <w:name w:val="Normal (Web)"/>
    <w:basedOn w:val="Normal"/>
    <w:uiPriority w:val="99"/>
    <w:rsid w:val="00F3539F"/>
    <w:pPr>
      <w:widowControl/>
      <w:wordWrap/>
      <w:autoSpaceDE/>
      <w:autoSpaceDN/>
      <w:spacing w:before="100" w:beforeAutospacing="1" w:after="100" w:afterAutospacing="1" w:line="240" w:lineRule="auto"/>
      <w:jc w:val="left"/>
    </w:pPr>
    <w:rPr>
      <w:rFonts w:ascii="Times New Roman" w:eastAsia="Malgun Gothic" w:hAnsi="Times New Roman" w:cs="Times New Roman"/>
      <w:kern w:val="0"/>
      <w:sz w:val="24"/>
      <w:szCs w:val="24"/>
      <w:lang w:eastAsia="en-US" w:bidi="he-IL"/>
    </w:rPr>
  </w:style>
  <w:style w:type="character" w:styleId="Hyperlnk">
    <w:name w:val="Hyperlink"/>
    <w:basedOn w:val="Standardstycketeckensnitt"/>
    <w:uiPriority w:val="99"/>
    <w:rsid w:val="00F3539F"/>
    <w:rPr>
      <w:rFonts w:cs="Times New Roman"/>
      <w:color w:val="0000FF"/>
      <w:u w:val="single"/>
    </w:rPr>
  </w:style>
  <w:style w:type="table" w:customStyle="1" w:styleId="1-51">
    <w:name w:val="눈금 표 1 밝게 - 강조색 51"/>
    <w:basedOn w:val="Normaltabell"/>
    <w:uiPriority w:val="46"/>
    <w:rsid w:val="007120D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1">
    <w:name w:val="눈금 표 1 밝게1"/>
    <w:basedOn w:val="Normaltabell"/>
    <w:uiPriority w:val="46"/>
    <w:rsid w:val="007120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ommentarsmne">
    <w:name w:val="annotation subject"/>
    <w:basedOn w:val="Kommentarer"/>
    <w:next w:val="Kommentarer"/>
    <w:link w:val="KommentarsmneChar"/>
    <w:uiPriority w:val="99"/>
    <w:semiHidden/>
    <w:unhideWhenUsed/>
    <w:rsid w:val="008A4EC8"/>
    <w:pPr>
      <w:widowControl w:val="0"/>
      <w:wordWrap w:val="0"/>
      <w:autoSpaceDE w:val="0"/>
      <w:autoSpaceDN w:val="0"/>
      <w:spacing w:after="160"/>
      <w:jc w:val="both"/>
    </w:pPr>
    <w:rPr>
      <w:rFonts w:asciiTheme="minorHAnsi" w:eastAsiaTheme="minorEastAsia" w:hAnsiTheme="minorHAnsi" w:cstheme="minorBidi"/>
      <w:b/>
      <w:bCs/>
      <w:kern w:val="2"/>
      <w:lang w:eastAsia="ko-KR" w:bidi="ar-SA"/>
    </w:rPr>
  </w:style>
  <w:style w:type="character" w:customStyle="1" w:styleId="KommentarsmneChar">
    <w:name w:val="Kommentarsämne Char"/>
    <w:basedOn w:val="KommentarerChar"/>
    <w:link w:val="Kommentarsmne"/>
    <w:uiPriority w:val="99"/>
    <w:semiHidden/>
    <w:rsid w:val="008A4EC8"/>
    <w:rPr>
      <w:rFonts w:ascii="Times New Roman" w:eastAsia="Malgun Gothic" w:hAnsi="Times New Roman" w:cs="Times New Roman"/>
      <w:b/>
      <w:bCs/>
      <w:kern w:val="0"/>
      <w:szCs w:val="20"/>
      <w:lang w:eastAsia="en-US" w:bidi="he-IL"/>
    </w:rPr>
  </w:style>
  <w:style w:type="paragraph" w:styleId="Brdtextmedindrag">
    <w:name w:val="Body Text Indent"/>
    <w:basedOn w:val="Normal"/>
    <w:link w:val="BrdtextmedindragChar"/>
    <w:rsid w:val="00843E92"/>
    <w:pPr>
      <w:widowControl/>
      <w:wordWrap/>
      <w:autoSpaceDE/>
      <w:autoSpaceDN/>
      <w:spacing w:after="0" w:line="240" w:lineRule="auto"/>
      <w:ind w:left="1080" w:hanging="360"/>
    </w:pPr>
    <w:rPr>
      <w:rFonts w:ascii="Arial" w:eastAsia="Times New Roman" w:hAnsi="Arial" w:cs="Times New Roman"/>
      <w:kern w:val="0"/>
      <w:sz w:val="22"/>
      <w:szCs w:val="20"/>
      <w:lang w:eastAsia="fi-FI"/>
    </w:rPr>
  </w:style>
  <w:style w:type="character" w:customStyle="1" w:styleId="BrdtextmedindragChar">
    <w:name w:val="Brödtext med indrag Char"/>
    <w:basedOn w:val="Standardstycketeckensnitt"/>
    <w:link w:val="Brdtextmedindrag"/>
    <w:rsid w:val="00843E92"/>
    <w:rPr>
      <w:rFonts w:ascii="Arial" w:eastAsia="Times New Roman" w:hAnsi="Arial" w:cs="Times New Roman"/>
      <w:kern w:val="0"/>
      <w:sz w:val="22"/>
      <w:szCs w:val="20"/>
      <w:lang w:eastAsia="fi-FI"/>
    </w:rPr>
  </w:style>
  <w:style w:type="paragraph" w:customStyle="1" w:styleId="brdtext">
    <w:name w:val="_brödtext"/>
    <w:basedOn w:val="Normal"/>
    <w:rsid w:val="00653110"/>
    <w:pPr>
      <w:widowControl/>
      <w:wordWrap/>
      <w:autoSpaceDE/>
      <w:autoSpaceDN/>
      <w:spacing w:after="0" w:line="240" w:lineRule="auto"/>
      <w:jc w:val="left"/>
    </w:pPr>
    <w:rPr>
      <w:rFonts w:ascii="Times New Roman" w:hAnsi="Times New Roman" w:cs="Times New Roman"/>
      <w:kern w:val="0"/>
      <w:sz w:val="24"/>
      <w:szCs w:val="24"/>
      <w:lang w:val="sv-SE" w:eastAsia="sv-SE"/>
    </w:rPr>
  </w:style>
  <w:style w:type="character" w:customStyle="1" w:styleId="Rubrik3Char">
    <w:name w:val="Rubrik 3 Char"/>
    <w:basedOn w:val="Standardstycketeckensnitt"/>
    <w:link w:val="Rubrik3"/>
    <w:uiPriority w:val="9"/>
    <w:rsid w:val="00F36BE0"/>
    <w:rPr>
      <w:rFonts w:asciiTheme="majorHAnsi" w:eastAsiaTheme="majorEastAsia" w:hAnsiTheme="majorHAnsi" w:cstheme="majorBidi"/>
      <w:color w:val="1F4D78" w:themeColor="accent1" w:themeShade="7F"/>
      <w:sz w:val="24"/>
      <w:szCs w:val="24"/>
    </w:rPr>
  </w:style>
  <w:style w:type="character" w:styleId="AnvndHyperlnk">
    <w:name w:val="FollowedHyperlink"/>
    <w:basedOn w:val="Standardstycketeckensnitt"/>
    <w:uiPriority w:val="99"/>
    <w:semiHidden/>
    <w:unhideWhenUsed/>
    <w:rsid w:val="00621FE7"/>
    <w:rPr>
      <w:color w:val="954F72" w:themeColor="followedHyperlink"/>
      <w:u w:val="single"/>
    </w:rPr>
  </w:style>
  <w:style w:type="character" w:styleId="Olstomnmnande">
    <w:name w:val="Unresolved Mention"/>
    <w:basedOn w:val="Standardstycketeckensnitt"/>
    <w:uiPriority w:val="99"/>
    <w:semiHidden/>
    <w:unhideWhenUsed/>
    <w:rsid w:val="00C34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0489">
      <w:bodyDiv w:val="1"/>
      <w:marLeft w:val="0"/>
      <w:marRight w:val="0"/>
      <w:marTop w:val="0"/>
      <w:marBottom w:val="0"/>
      <w:divBdr>
        <w:top w:val="none" w:sz="0" w:space="0" w:color="auto"/>
        <w:left w:val="none" w:sz="0" w:space="0" w:color="auto"/>
        <w:bottom w:val="none" w:sz="0" w:space="0" w:color="auto"/>
        <w:right w:val="none" w:sz="0" w:space="0" w:color="auto"/>
      </w:divBdr>
    </w:div>
    <w:div w:id="136186354">
      <w:bodyDiv w:val="1"/>
      <w:marLeft w:val="0"/>
      <w:marRight w:val="0"/>
      <w:marTop w:val="0"/>
      <w:marBottom w:val="0"/>
      <w:divBdr>
        <w:top w:val="none" w:sz="0" w:space="0" w:color="auto"/>
        <w:left w:val="none" w:sz="0" w:space="0" w:color="auto"/>
        <w:bottom w:val="none" w:sz="0" w:space="0" w:color="auto"/>
        <w:right w:val="none" w:sz="0" w:space="0" w:color="auto"/>
      </w:divBdr>
    </w:div>
    <w:div w:id="447239676">
      <w:bodyDiv w:val="1"/>
      <w:marLeft w:val="0"/>
      <w:marRight w:val="0"/>
      <w:marTop w:val="0"/>
      <w:marBottom w:val="0"/>
      <w:divBdr>
        <w:top w:val="none" w:sz="0" w:space="0" w:color="auto"/>
        <w:left w:val="none" w:sz="0" w:space="0" w:color="auto"/>
        <w:bottom w:val="none" w:sz="0" w:space="0" w:color="auto"/>
        <w:right w:val="none" w:sz="0" w:space="0" w:color="auto"/>
      </w:divBdr>
    </w:div>
    <w:div w:id="650137211">
      <w:bodyDiv w:val="1"/>
      <w:marLeft w:val="0"/>
      <w:marRight w:val="0"/>
      <w:marTop w:val="0"/>
      <w:marBottom w:val="0"/>
      <w:divBdr>
        <w:top w:val="none" w:sz="0" w:space="0" w:color="auto"/>
        <w:left w:val="none" w:sz="0" w:space="0" w:color="auto"/>
        <w:bottom w:val="none" w:sz="0" w:space="0" w:color="auto"/>
        <w:right w:val="none" w:sz="0" w:space="0" w:color="auto"/>
      </w:divBdr>
    </w:div>
    <w:div w:id="729156102">
      <w:bodyDiv w:val="1"/>
      <w:marLeft w:val="0"/>
      <w:marRight w:val="0"/>
      <w:marTop w:val="0"/>
      <w:marBottom w:val="0"/>
      <w:divBdr>
        <w:top w:val="none" w:sz="0" w:space="0" w:color="auto"/>
        <w:left w:val="none" w:sz="0" w:space="0" w:color="auto"/>
        <w:bottom w:val="none" w:sz="0" w:space="0" w:color="auto"/>
        <w:right w:val="none" w:sz="0" w:space="0" w:color="auto"/>
      </w:divBdr>
    </w:div>
    <w:div w:id="746223728">
      <w:bodyDiv w:val="1"/>
      <w:marLeft w:val="0"/>
      <w:marRight w:val="0"/>
      <w:marTop w:val="0"/>
      <w:marBottom w:val="0"/>
      <w:divBdr>
        <w:top w:val="none" w:sz="0" w:space="0" w:color="auto"/>
        <w:left w:val="none" w:sz="0" w:space="0" w:color="auto"/>
        <w:bottom w:val="none" w:sz="0" w:space="0" w:color="auto"/>
        <w:right w:val="none" w:sz="0" w:space="0" w:color="auto"/>
      </w:divBdr>
    </w:div>
    <w:div w:id="776368795">
      <w:bodyDiv w:val="1"/>
      <w:marLeft w:val="0"/>
      <w:marRight w:val="0"/>
      <w:marTop w:val="0"/>
      <w:marBottom w:val="0"/>
      <w:divBdr>
        <w:top w:val="none" w:sz="0" w:space="0" w:color="auto"/>
        <w:left w:val="none" w:sz="0" w:space="0" w:color="auto"/>
        <w:bottom w:val="none" w:sz="0" w:space="0" w:color="auto"/>
        <w:right w:val="none" w:sz="0" w:space="0" w:color="auto"/>
      </w:divBdr>
    </w:div>
    <w:div w:id="919216651">
      <w:bodyDiv w:val="1"/>
      <w:marLeft w:val="0"/>
      <w:marRight w:val="0"/>
      <w:marTop w:val="0"/>
      <w:marBottom w:val="0"/>
      <w:divBdr>
        <w:top w:val="none" w:sz="0" w:space="0" w:color="auto"/>
        <w:left w:val="none" w:sz="0" w:space="0" w:color="auto"/>
        <w:bottom w:val="none" w:sz="0" w:space="0" w:color="auto"/>
        <w:right w:val="none" w:sz="0" w:space="0" w:color="auto"/>
      </w:divBdr>
    </w:div>
    <w:div w:id="981232106">
      <w:bodyDiv w:val="1"/>
      <w:marLeft w:val="0"/>
      <w:marRight w:val="0"/>
      <w:marTop w:val="0"/>
      <w:marBottom w:val="0"/>
      <w:divBdr>
        <w:top w:val="none" w:sz="0" w:space="0" w:color="auto"/>
        <w:left w:val="none" w:sz="0" w:space="0" w:color="auto"/>
        <w:bottom w:val="none" w:sz="0" w:space="0" w:color="auto"/>
        <w:right w:val="none" w:sz="0" w:space="0" w:color="auto"/>
      </w:divBdr>
    </w:div>
    <w:div w:id="1294169033">
      <w:bodyDiv w:val="1"/>
      <w:marLeft w:val="0"/>
      <w:marRight w:val="0"/>
      <w:marTop w:val="0"/>
      <w:marBottom w:val="0"/>
      <w:divBdr>
        <w:top w:val="none" w:sz="0" w:space="0" w:color="auto"/>
        <w:left w:val="none" w:sz="0" w:space="0" w:color="auto"/>
        <w:bottom w:val="none" w:sz="0" w:space="0" w:color="auto"/>
        <w:right w:val="none" w:sz="0" w:space="0" w:color="auto"/>
      </w:divBdr>
    </w:div>
    <w:div w:id="1299611349">
      <w:bodyDiv w:val="1"/>
      <w:marLeft w:val="0"/>
      <w:marRight w:val="0"/>
      <w:marTop w:val="0"/>
      <w:marBottom w:val="0"/>
      <w:divBdr>
        <w:top w:val="none" w:sz="0" w:space="0" w:color="auto"/>
        <w:left w:val="none" w:sz="0" w:space="0" w:color="auto"/>
        <w:bottom w:val="none" w:sz="0" w:space="0" w:color="auto"/>
        <w:right w:val="none" w:sz="0" w:space="0" w:color="auto"/>
      </w:divBdr>
    </w:div>
    <w:div w:id="1502551045">
      <w:bodyDiv w:val="1"/>
      <w:marLeft w:val="0"/>
      <w:marRight w:val="0"/>
      <w:marTop w:val="0"/>
      <w:marBottom w:val="0"/>
      <w:divBdr>
        <w:top w:val="none" w:sz="0" w:space="0" w:color="auto"/>
        <w:left w:val="none" w:sz="0" w:space="0" w:color="auto"/>
        <w:bottom w:val="none" w:sz="0" w:space="0" w:color="auto"/>
        <w:right w:val="none" w:sz="0" w:space="0" w:color="auto"/>
      </w:divBdr>
    </w:div>
    <w:div w:id="2032221896">
      <w:bodyDiv w:val="1"/>
      <w:marLeft w:val="0"/>
      <w:marRight w:val="0"/>
      <w:marTop w:val="0"/>
      <w:marBottom w:val="0"/>
      <w:divBdr>
        <w:top w:val="none" w:sz="0" w:space="0" w:color="auto"/>
        <w:left w:val="none" w:sz="0" w:space="0" w:color="auto"/>
        <w:bottom w:val="none" w:sz="0" w:space="0" w:color="auto"/>
        <w:right w:val="none" w:sz="0" w:space="0" w:color="auto"/>
      </w:divBdr>
    </w:div>
    <w:div w:id="21332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stars-eureka.eu/" TargetMode="External"/><Relationship Id="rId13" Type="http://schemas.openxmlformats.org/officeDocument/2006/relationships/hyperlink" Target="mailto:matti.evola@businessfinland.f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yinsight01@kiat.or.k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ass.kr" TargetMode="External"/><Relationship Id="rId5" Type="http://schemas.openxmlformats.org/officeDocument/2006/relationships/webSettings" Target="webSettings.xml"/><Relationship Id="rId15" Type="http://schemas.openxmlformats.org/officeDocument/2006/relationships/hyperlink" Target="mailto:jonas.tranell@vinnova.se" TargetMode="External"/><Relationship Id="rId10" Type="http://schemas.openxmlformats.org/officeDocument/2006/relationships/hyperlink" Target="https://www.eurostars-eureka.eu/apply-fund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tonline.or.kr/data/download.do?data_sid=232093&amp;attach_seq=39740" TargetMode="External"/><Relationship Id="rId14" Type="http://schemas.openxmlformats.org/officeDocument/2006/relationships/hyperlink" Target="mailto:lars.nybom@vinnova.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26E8-3E62-4889-87C4-8910FCDB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1302</Words>
  <Characters>6902</Characters>
  <Application>Microsoft Office Word</Application>
  <DocSecurity>0</DocSecurity>
  <Lines>57</Lines>
  <Paragraphs>16</Paragraphs>
  <ScaleCrop>false</ScaleCrop>
  <HeadingPairs>
    <vt:vector size="8" baseType="variant">
      <vt:variant>
        <vt:lpstr>Rubrik</vt:lpstr>
      </vt:variant>
      <vt:variant>
        <vt:i4>1</vt:i4>
      </vt:variant>
      <vt:variant>
        <vt:lpstr>Otsikko</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Microsoft</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Lars Nybom</cp:lastModifiedBy>
  <cp:revision>19</cp:revision>
  <cp:lastPrinted>2018-08-24T00:24:00Z</cp:lastPrinted>
  <dcterms:created xsi:type="dcterms:W3CDTF">2018-08-27T02:15:00Z</dcterms:created>
  <dcterms:modified xsi:type="dcterms:W3CDTF">2019-04-16T14:44:00Z</dcterms:modified>
</cp:coreProperties>
</file>